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287C" w:rsidRPr="0096287C" w:rsidRDefault="00AB4076" w:rsidP="0096287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B4076">
        <w:rPr>
          <w:rFonts w:ascii="Simplified Arabic" w:hAnsi="Simplified Arabic"/>
          <w:color w:val="0000FF"/>
          <w:sz w:val="28"/>
          <w:szCs w:val="28"/>
          <w:rtl/>
        </w:rPr>
        <w:t>أيام التشريق</w:t>
      </w:r>
      <w:bookmarkStart w:id="0" w:name="_GoBack"/>
      <w:bookmarkEnd w:id="0"/>
    </w:p>
    <w:p w:rsidR="0096287C" w:rsidRPr="0096287C" w:rsidRDefault="0096287C" w:rsidP="0096287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6287C">
        <w:rPr>
          <w:rFonts w:ascii="Simplified Arabic" w:hAnsi="Simplified Arabic" w:hint="cs"/>
          <w:color w:val="0000FF"/>
          <w:sz w:val="28"/>
          <w:szCs w:val="28"/>
          <w:rtl/>
        </w:rPr>
        <w:t>تقديم طواف الوداع على رمي الجمار</w:t>
      </w:r>
    </w:p>
    <w:p w:rsidR="0096287C" w:rsidRPr="0096287C" w:rsidRDefault="0096287C" w:rsidP="0096287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20EFF" w:rsidRPr="0096287C" w:rsidRDefault="0096287C" w:rsidP="0096287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628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20EFF" w:rsidRPr="009628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20EFF" w:rsidRPr="009628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يصح أن أقدم طواف الوداع على رمي الجمار إذا كنت لن أعود للحرم</w:t>
      </w:r>
      <w:r w:rsidRPr="009628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20EFF" w:rsidRPr="009628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وإنما سأبيت بمنى وأرمي الجمار ثم أسافر إلى بلدي من منى دون الرجوع للحرم؟  </w:t>
      </w:r>
    </w:p>
    <w:p w:rsidR="00120EFF" w:rsidRPr="0096287C" w:rsidRDefault="0096287C" w:rsidP="0096287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628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20EFF" w:rsidRPr="009628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20EFF" w:rsidRPr="00962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يصح طواف الوداع في هذه الصورة</w:t>
      </w:r>
      <w:r w:rsidRPr="00962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20EFF" w:rsidRPr="00962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المفترض أن يكون الحاج آخر عهده </w:t>
      </w:r>
      <w:r w:rsidRPr="00962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بالبيت، </w:t>
      </w:r>
      <w:r w:rsidR="00120EFF" w:rsidRPr="00962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وإذا بقي شيء من الأنساك </w:t>
      </w:r>
      <w:r w:rsidRPr="00962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20EFF" w:rsidRPr="00962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ورمي الجمار نسك</w:t>
      </w:r>
      <w:r w:rsidRPr="00962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20EFF" w:rsidRPr="00962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لا يصح أن يقال</w:t>
      </w:r>
      <w:r w:rsidRPr="00962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20EFF" w:rsidRPr="00962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إنه جعل آخر عهده بالبيت</w:t>
      </w:r>
      <w:r w:rsidRPr="00962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20EFF" w:rsidRPr="00962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جعل آخر عهده بالرمي في منى</w:t>
      </w:r>
      <w:r w:rsidRPr="00962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20EFF" w:rsidRPr="00962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عليه أن يعيد الوداع إذا فعل ذلك.</w:t>
      </w:r>
    </w:p>
    <w:p w:rsidR="0096287C" w:rsidRPr="0096287C" w:rsidRDefault="0096287C" w:rsidP="0096287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20EFF" w:rsidRPr="0096287C" w:rsidRDefault="00120EFF" w:rsidP="0096287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628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6287C" w:rsidRPr="00962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628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962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</w:t>
      </w:r>
      <w:r w:rsidRPr="009628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الخمسون بعد المائة </w:t>
      </w:r>
      <w:r w:rsidRPr="00962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25</w:t>
      </w:r>
      <w:r w:rsidRPr="009628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/9/1434ه</w:t>
      </w:r>
    </w:p>
    <w:p w:rsidR="00370B1C" w:rsidRPr="0096287C" w:rsidRDefault="00370B1C" w:rsidP="0096287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370B1C" w:rsidRPr="0096287C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A061EFE-92F3-46AC-823E-10D135D85C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1623D53-E733-4438-8AED-4A9CD68E4E2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584EC696-BB32-4F61-88F9-54EFC9D8D69A}"/>
    <w:embedBold r:id="rId4" w:fontKey="{93670B96-F264-42F7-AC50-18ED32727FC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09A0B5E-E931-4F6E-8855-079926B097A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7B44559-EA4F-4F0D-B56D-D94C41FC9A2F}"/>
    <w:embedBold r:id="rId7" w:fontKey="{AA2A32F3-5BCE-48B3-98EB-1716820BBDB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015B706C-61BE-4815-B0B7-A02066CAE1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213E"/>
    <w:rsid w:val="00120EFF"/>
    <w:rsid w:val="00370B1C"/>
    <w:rsid w:val="007276AB"/>
    <w:rsid w:val="007844B8"/>
    <w:rsid w:val="0096287C"/>
    <w:rsid w:val="00AB4076"/>
    <w:rsid w:val="00B1213E"/>
    <w:rsid w:val="00C46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EFF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96287C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96287C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2018-10-24T12:03:00Z</dcterms:created>
  <dcterms:modified xsi:type="dcterms:W3CDTF">2019-07-23T09:28:00Z</dcterms:modified>
</cp:coreProperties>
</file>