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24B" w:rsidRPr="003C224B" w:rsidRDefault="003C224B" w:rsidP="003C22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3C224B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3C224B" w:rsidRPr="003C224B" w:rsidRDefault="003C224B" w:rsidP="003C22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224B">
        <w:rPr>
          <w:rFonts w:ascii="Simplified Arabic" w:hAnsi="Simplified Arabic" w:hint="cs"/>
          <w:color w:val="0000FF"/>
          <w:sz w:val="28"/>
          <w:szCs w:val="28"/>
          <w:rtl/>
        </w:rPr>
        <w:t>إخراج زكاة الفطر عن الخالة وأبنائها دون علمهم</w:t>
      </w:r>
    </w:p>
    <w:p w:rsidR="003C224B" w:rsidRPr="003C224B" w:rsidRDefault="003C224B" w:rsidP="003C22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6415D" w:rsidRPr="003C224B" w:rsidRDefault="00F548CF" w:rsidP="00F548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2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6415D" w:rsidRPr="003C2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415D" w:rsidRPr="003C2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</w:t>
      </w:r>
      <w:r w:rsidRPr="003C2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6415D" w:rsidRPr="003C2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عن خالتي وأبنائها زكاة الفطر وهم لا يدرون</w:t>
      </w:r>
      <w:r w:rsidRPr="003C2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6415D" w:rsidRPr="003C2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ذلك ي</w:t>
      </w:r>
      <w:r w:rsidRPr="003C2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6415D" w:rsidRPr="003C2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سقط عنهم وجوب الزكاة؟</w:t>
      </w:r>
    </w:p>
    <w:p w:rsidR="0046415D" w:rsidRPr="003C224B" w:rsidRDefault="00F548CF" w:rsidP="003C22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2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6415D" w:rsidRPr="003C2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415D">
        <w:rPr>
          <w:rFonts w:hint="cs"/>
          <w:sz w:val="36"/>
          <w:szCs w:val="36"/>
          <w:rtl/>
        </w:rPr>
        <w:t xml:space="preserve"> 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يعلموا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إخراجك الزكاة عنهم فيه شيء من المنة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كانوا قادرين تلزمهم الزكاة وتُخرَج بنية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كونهم لا يدرون 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نية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منة عليهم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كانوا قادرين على إخراجها لزمهم ذلك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عرضت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عليهم ورضوا بذلك وقبلوا من</w:t>
      </w:r>
      <w:r w:rsidR="003C224B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 فالأمر لا يعدوهم</w:t>
      </w:r>
      <w:r w:rsidR="003C224B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كانوا قادرين لزمهم ولا بد من إخبارهم</w:t>
      </w:r>
      <w:r w:rsidR="003C224B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كانوا غير قادرين سقطت</w:t>
      </w:r>
      <w:r w:rsidR="003C224B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عنهم زكاة الفطر</w:t>
      </w:r>
      <w:r w:rsidR="003C224B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أي حال لا يجوز أن ت</w:t>
      </w:r>
      <w:r w:rsidR="003C224B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6415D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خرِج عنهم إلا بعلمهم ونيتهم.</w:t>
      </w:r>
    </w:p>
    <w:p w:rsidR="0046415D" w:rsidRPr="003C224B" w:rsidRDefault="0046415D" w:rsidP="003C22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2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C224B"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2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3C2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3C2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C2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3C2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C224B" w:rsidRDefault="00E67D5A" w:rsidP="003C22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C224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D8A4DC-D041-449F-9F0B-55B8252AF013}"/>
    <w:embedBold r:id="rId2" w:fontKey="{7E965E6C-7DC9-43EB-85AC-CCBB9E07E4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F4F1D9-3F2F-47AE-82FC-8A3CFFAE12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320261-8C11-49C9-94FF-B2427CF7B3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FCFF007-E7B4-450C-8AFA-D4BE1CA231B0}"/>
    <w:embedBold r:id="rId6" w:fontKey="{6DAE4C32-DDDC-4777-8ED6-DB454E25F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34CBCA-6AFE-44DD-AAC1-AFA4C329C4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B57D984-27CA-4770-B289-522158A814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15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2A1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24B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15D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918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8CF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1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1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2019-04-18T15:14:00Z</dcterms:created>
  <dcterms:modified xsi:type="dcterms:W3CDTF">2019-04-18T15:14:00Z</dcterms:modified>
</cp:coreProperties>
</file>