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E15" w:rsidRPr="00984E15" w:rsidRDefault="00984E15" w:rsidP="00984E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84E15">
        <w:rPr>
          <w:rFonts w:ascii="Simplified Arabic" w:hAnsi="Simplified Arabic" w:hint="cs"/>
          <w:color w:val="0000FF"/>
          <w:sz w:val="28"/>
          <w:szCs w:val="28"/>
          <w:rtl/>
        </w:rPr>
        <w:t>شهر رمضان</w:t>
      </w:r>
    </w:p>
    <w:p w:rsidR="00984E15" w:rsidRPr="00984E15" w:rsidRDefault="00984E15" w:rsidP="00984E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84E15">
        <w:rPr>
          <w:rFonts w:ascii="Simplified Arabic" w:hAnsi="Simplified Arabic" w:hint="cs"/>
          <w:color w:val="0000FF"/>
          <w:sz w:val="28"/>
          <w:szCs w:val="28"/>
          <w:rtl/>
        </w:rPr>
        <w:t>الجمع بين الحزن على فراق رمضان وبين الفرح بالعيد</w:t>
      </w:r>
    </w:p>
    <w:p w:rsidR="00984E15" w:rsidRPr="00984E15" w:rsidRDefault="00984E15" w:rsidP="00984E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33237" w:rsidRPr="00984E15" w:rsidRDefault="00984E15" w:rsidP="00984E1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84E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33237" w:rsidRPr="00984E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3237" w:rsidRPr="00984E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عندما ينتهي رمضان ويذهب يبقى في النفس حزنًا على فراقه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33237" w:rsidRPr="00984E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تأتي مناسبة عيد الفطر</w:t>
      </w:r>
      <w:r w:rsidRPr="00984E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33237" w:rsidRPr="00984E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يجمع الإنسان بين الفرح و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بين </w:t>
      </w:r>
      <w:r w:rsidR="00433237" w:rsidRPr="00984E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الحزن على خروج شهر المغفرة والرحمة؟</w:t>
      </w:r>
    </w:p>
    <w:p w:rsidR="00433237" w:rsidRPr="00984E15" w:rsidRDefault="00984E15" w:rsidP="00984E1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84E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33237" w:rsidRPr="00984E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الجهة منفكة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الجهة التي هي سبب الفرح، 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والجهة الثانية التي هي سبب الحزن منفكة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فيمكن هذا وذاك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يفرح مع أهله وعشيرته وذويه ومع ذلك إذا تذك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وقت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العبادة ووقت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تحصيل الأجور ووقت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الانقطاع والأ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نس بالله 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يحصل له شيء من الحزن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يفرح بما حصل له من تكميل العدة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والإعانة على الصيام والقيام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يفرح بهذه النتائج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ويفرح باجتماع الأصحاب والأقارب والأحباب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وجود هذا وهذا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237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فالجهة منفكة.</w:t>
      </w:r>
    </w:p>
    <w:p w:rsidR="00433237" w:rsidRPr="00984E15" w:rsidRDefault="00433237" w:rsidP="00984E1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84E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84E15"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84E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984E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984E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84E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984E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D45652-69C9-4A6E-BE04-CCE7040AF375}"/>
    <w:embedBold r:id="rId2" w:fontKey="{EE33A563-7C09-4321-BF3B-3DF315C926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C4F59C-22F6-4B81-9712-97C0203F6A3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CFF063-CAE4-4DA8-A2C7-755730418D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7F4D9D7-719E-438A-B7F6-45DEB4EBC344}"/>
    <w:embedBold r:id="rId6" w:fontKey="{ED34AE94-D2BA-4EF0-8557-3EDA5D3C8D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869D900-814F-4704-9130-9C4B3645A6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A89F06C-BCE0-40BD-8166-C711C02BF9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323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237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4E15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67EB8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4C78EDE-E5A4-4F10-B2BA-81F2B0645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323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2014-11-10T05:09:00Z</dcterms:created>
  <dcterms:modified xsi:type="dcterms:W3CDTF">2019-06-12T03:01:00Z</dcterms:modified>
</cp:coreProperties>
</file>