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00245" w:rsidRDefault="00400245" w:rsidP="008A2674">
      <w:pPr>
        <w:jc w:val="center"/>
        <w:rPr>
          <w:rFonts w:cs="Arial"/>
          <w:sz w:val="96"/>
          <w:szCs w:val="96"/>
          <w:rtl/>
        </w:rPr>
      </w:pPr>
      <w:bookmarkStart w:id="0" w:name="هنا4"/>
      <w:bookmarkEnd w:id="0"/>
      <w:r w:rsidRPr="00E73467">
        <w:rPr>
          <w:rFonts w:hint="cs"/>
          <w:sz w:val="96"/>
          <w:szCs w:val="96"/>
        </w:rPr>
        <w:sym w:font="AGA Arabesque" w:char="F050"/>
      </w:r>
    </w:p>
    <w:p w:rsidR="00400245" w:rsidRDefault="00400245" w:rsidP="008A2674">
      <w:pPr>
        <w:jc w:val="center"/>
        <w:rPr>
          <w:rFonts w:cs="PT Bold Heading"/>
          <w:sz w:val="96"/>
          <w:szCs w:val="96"/>
          <w:rtl/>
        </w:rPr>
      </w:pPr>
    </w:p>
    <w:p w:rsidR="00400245" w:rsidRPr="00E73467" w:rsidRDefault="00400245" w:rsidP="008A2674">
      <w:pPr>
        <w:jc w:val="center"/>
        <w:rPr>
          <w:rFonts w:cs="PT Bold Heading"/>
          <w:sz w:val="96"/>
          <w:szCs w:val="96"/>
          <w:rtl/>
        </w:rPr>
      </w:pPr>
      <w:r>
        <w:rPr>
          <w:rFonts w:cs="PT Bold Heading" w:hint="cs"/>
          <w:sz w:val="96"/>
          <w:szCs w:val="96"/>
          <w:rtl/>
        </w:rPr>
        <w:t>شرح كتاب التجريد الصريح لأحاديث الجامع الصحيح</w:t>
      </w:r>
    </w:p>
    <w:p w:rsidR="00400245" w:rsidRDefault="00400245" w:rsidP="008A2674">
      <w:pPr>
        <w:jc w:val="center"/>
        <w:rPr>
          <w:rFonts w:cs="Arial"/>
          <w:sz w:val="96"/>
          <w:szCs w:val="96"/>
          <w:rtl/>
        </w:rPr>
      </w:pPr>
    </w:p>
    <w:p w:rsidR="00400245" w:rsidRDefault="00400245" w:rsidP="008A2674">
      <w:pPr>
        <w:jc w:val="center"/>
        <w:rPr>
          <w:rFonts w:cs="Arial"/>
          <w:sz w:val="96"/>
          <w:szCs w:val="96"/>
          <w:rtl/>
        </w:rPr>
      </w:pPr>
    </w:p>
    <w:p w:rsidR="00400245" w:rsidRDefault="00400245" w:rsidP="008A2674">
      <w:pPr>
        <w:jc w:val="center"/>
        <w:rPr>
          <w:rFonts w:cs="Arial"/>
          <w:sz w:val="96"/>
          <w:szCs w:val="96"/>
          <w:rtl/>
        </w:rPr>
      </w:pPr>
      <w:r w:rsidRPr="001D33DC">
        <w:rPr>
          <w:rFonts w:ascii="Andalus" w:hAnsi="Andalus" w:cs="Andalus"/>
          <w:b/>
          <w:sz w:val="48"/>
          <w:szCs w:val="48"/>
          <w:rtl/>
        </w:rPr>
        <w:t>فضيلة</w:t>
      </w:r>
      <w:r>
        <w:rPr>
          <w:rFonts w:ascii="Andalus" w:hAnsi="Andalus" w:cs="Andalus"/>
          <w:b/>
          <w:sz w:val="48"/>
          <w:szCs w:val="48"/>
          <w:rtl/>
        </w:rPr>
        <w:t xml:space="preserve"> </w:t>
      </w:r>
      <w:r w:rsidRPr="001D33DC">
        <w:rPr>
          <w:rFonts w:ascii="Andalus" w:hAnsi="Andalus" w:cs="Andalus"/>
          <w:b/>
          <w:sz w:val="48"/>
          <w:szCs w:val="48"/>
          <w:rtl/>
        </w:rPr>
        <w:t>الشيخ</w:t>
      </w:r>
      <w:r>
        <w:rPr>
          <w:rFonts w:ascii="Andalus" w:hAnsi="Andalus" w:cs="Andalus"/>
          <w:b/>
          <w:sz w:val="48"/>
          <w:szCs w:val="48"/>
          <w:rtl/>
        </w:rPr>
        <w:t xml:space="preserve"> </w:t>
      </w:r>
      <w:r w:rsidRPr="001D33DC">
        <w:rPr>
          <w:rFonts w:ascii="Andalus" w:hAnsi="Andalus" w:cs="Andalus"/>
          <w:b/>
          <w:sz w:val="48"/>
          <w:szCs w:val="48"/>
          <w:rtl/>
        </w:rPr>
        <w:t>الدكتور</w:t>
      </w:r>
    </w:p>
    <w:p w:rsidR="00400245" w:rsidRPr="00454006" w:rsidRDefault="00400245" w:rsidP="008A2674">
      <w:pPr>
        <w:jc w:val="center"/>
        <w:rPr>
          <w:rFonts w:ascii="Andalus" w:hAnsi="Andalus" w:cs="AL-Mohanad Bold"/>
          <w:b/>
          <w:sz w:val="48"/>
          <w:szCs w:val="48"/>
          <w:rtl/>
        </w:rPr>
      </w:pPr>
      <w:r w:rsidRPr="00454006">
        <w:rPr>
          <w:rFonts w:ascii="Andalus" w:hAnsi="Andalus" w:cs="AL-Mohanad Bold"/>
          <w:b/>
          <w:sz w:val="48"/>
          <w:szCs w:val="48"/>
          <w:rtl/>
        </w:rPr>
        <w:t>عبد</w:t>
      </w:r>
      <w:r>
        <w:rPr>
          <w:rFonts w:ascii="Andalus" w:hAnsi="Andalus" w:cs="AL-Mohanad Bold"/>
          <w:b/>
          <w:sz w:val="48"/>
          <w:szCs w:val="48"/>
          <w:rtl/>
        </w:rPr>
        <w:t xml:space="preserve"> </w:t>
      </w:r>
      <w:r w:rsidRPr="00454006">
        <w:rPr>
          <w:rFonts w:ascii="Andalus" w:hAnsi="Andalus" w:cs="AL-Mohanad Bold"/>
          <w:b/>
          <w:sz w:val="48"/>
          <w:szCs w:val="48"/>
          <w:rtl/>
        </w:rPr>
        <w:t>الكريم</w:t>
      </w:r>
      <w:r>
        <w:rPr>
          <w:rFonts w:ascii="Andalus" w:hAnsi="Andalus" w:cs="AL-Mohanad Bold" w:hint="cs"/>
          <w:b/>
          <w:sz w:val="48"/>
          <w:szCs w:val="48"/>
          <w:rtl/>
        </w:rPr>
        <w:t xml:space="preserve"> </w:t>
      </w:r>
      <w:r w:rsidRPr="00454006">
        <w:rPr>
          <w:rFonts w:ascii="Andalus" w:hAnsi="Andalus" w:cs="AL-Mohanad Bold" w:hint="cs"/>
          <w:b/>
          <w:sz w:val="48"/>
          <w:szCs w:val="48"/>
          <w:rtl/>
        </w:rPr>
        <w:t>بن</w:t>
      </w:r>
      <w:r>
        <w:rPr>
          <w:rFonts w:ascii="Andalus" w:hAnsi="Andalus" w:cs="AL-Mohanad Bold" w:hint="cs"/>
          <w:b/>
          <w:sz w:val="48"/>
          <w:szCs w:val="48"/>
          <w:rtl/>
        </w:rPr>
        <w:t xml:space="preserve"> </w:t>
      </w:r>
      <w:r w:rsidRPr="00454006">
        <w:rPr>
          <w:rFonts w:ascii="Andalus" w:hAnsi="Andalus" w:cs="AL-Mohanad Bold" w:hint="cs"/>
          <w:b/>
          <w:sz w:val="48"/>
          <w:szCs w:val="48"/>
          <w:rtl/>
        </w:rPr>
        <w:t>عبد</w:t>
      </w:r>
      <w:r>
        <w:rPr>
          <w:rFonts w:ascii="Andalus" w:hAnsi="Andalus" w:cs="AL-Mohanad Bold" w:hint="cs"/>
          <w:b/>
          <w:sz w:val="48"/>
          <w:szCs w:val="48"/>
          <w:rtl/>
        </w:rPr>
        <w:t xml:space="preserve"> </w:t>
      </w:r>
      <w:r w:rsidRPr="00454006">
        <w:rPr>
          <w:rFonts w:ascii="Andalus" w:hAnsi="Andalus" w:cs="AL-Mohanad Bold" w:hint="cs"/>
          <w:b/>
          <w:sz w:val="48"/>
          <w:szCs w:val="48"/>
          <w:rtl/>
        </w:rPr>
        <w:t>الله</w:t>
      </w:r>
      <w:r>
        <w:rPr>
          <w:rFonts w:ascii="Andalus" w:hAnsi="Andalus" w:cs="AL-Mohanad Bold"/>
          <w:b/>
          <w:sz w:val="48"/>
          <w:szCs w:val="48"/>
          <w:rtl/>
        </w:rPr>
        <w:t xml:space="preserve"> </w:t>
      </w:r>
      <w:r w:rsidRPr="00454006">
        <w:rPr>
          <w:rFonts w:ascii="Andalus" w:hAnsi="Andalus" w:cs="AL-Mohanad Bold"/>
          <w:b/>
          <w:sz w:val="48"/>
          <w:szCs w:val="48"/>
          <w:rtl/>
        </w:rPr>
        <w:t>الخضير</w:t>
      </w:r>
    </w:p>
    <w:p w:rsidR="00400245" w:rsidRPr="001D33DC" w:rsidRDefault="00400245" w:rsidP="008A2674">
      <w:pPr>
        <w:jc w:val="center"/>
        <w:rPr>
          <w:rFonts w:ascii="Andalus" w:hAnsi="Andalus" w:cs="Andalus"/>
          <w:b/>
          <w:sz w:val="48"/>
          <w:szCs w:val="48"/>
          <w:rtl/>
        </w:rPr>
      </w:pPr>
      <w:r w:rsidRPr="00454006">
        <w:rPr>
          <w:rFonts w:ascii="Andalus" w:hAnsi="Andalus" w:cs="AL-Mohanad Bold" w:hint="cs"/>
          <w:b/>
          <w:sz w:val="48"/>
          <w:szCs w:val="48"/>
          <w:rtl/>
        </w:rPr>
        <w:t>عضو</w:t>
      </w:r>
      <w:r>
        <w:rPr>
          <w:rFonts w:ascii="Andalus" w:hAnsi="Andalus" w:cs="AL-Mohanad Bold" w:hint="cs"/>
          <w:b/>
          <w:sz w:val="48"/>
          <w:szCs w:val="48"/>
          <w:rtl/>
        </w:rPr>
        <w:t xml:space="preserve"> </w:t>
      </w:r>
      <w:r w:rsidRPr="00454006">
        <w:rPr>
          <w:rFonts w:ascii="Andalus" w:hAnsi="Andalus" w:cs="AL-Mohanad Bold" w:hint="cs"/>
          <w:b/>
          <w:sz w:val="48"/>
          <w:szCs w:val="48"/>
          <w:rtl/>
        </w:rPr>
        <w:t>هيئة</w:t>
      </w:r>
      <w:r>
        <w:rPr>
          <w:rFonts w:ascii="Andalus" w:hAnsi="Andalus" w:cs="AL-Mohanad Bold" w:hint="cs"/>
          <w:b/>
          <w:sz w:val="48"/>
          <w:szCs w:val="48"/>
          <w:rtl/>
        </w:rPr>
        <w:t xml:space="preserve"> </w:t>
      </w:r>
      <w:r w:rsidRPr="00454006">
        <w:rPr>
          <w:rFonts w:ascii="Andalus" w:hAnsi="Andalus" w:cs="AL-Mohanad Bold" w:hint="cs"/>
          <w:b/>
          <w:sz w:val="48"/>
          <w:szCs w:val="48"/>
          <w:rtl/>
        </w:rPr>
        <w:t>كبار</w:t>
      </w:r>
      <w:r>
        <w:rPr>
          <w:rFonts w:ascii="Andalus" w:hAnsi="Andalus" w:cs="AL-Mohanad Bold" w:hint="cs"/>
          <w:b/>
          <w:sz w:val="48"/>
          <w:szCs w:val="48"/>
          <w:rtl/>
        </w:rPr>
        <w:t xml:space="preserve"> </w:t>
      </w:r>
      <w:r w:rsidRPr="00454006">
        <w:rPr>
          <w:rFonts w:ascii="Andalus" w:hAnsi="Andalus" w:cs="AL-Mohanad Bold" w:hint="cs"/>
          <w:b/>
          <w:sz w:val="48"/>
          <w:szCs w:val="48"/>
          <w:rtl/>
        </w:rPr>
        <w:t>العلماء</w:t>
      </w:r>
      <w:r>
        <w:rPr>
          <w:rFonts w:ascii="Andalus" w:hAnsi="Andalus" w:cs="AL-Mohanad Bold" w:hint="cs"/>
          <w:b/>
          <w:sz w:val="48"/>
          <w:szCs w:val="48"/>
          <w:rtl/>
        </w:rPr>
        <w:t xml:space="preserve"> </w:t>
      </w:r>
      <w:r w:rsidRPr="00454006">
        <w:rPr>
          <w:rFonts w:ascii="Andalus" w:hAnsi="Andalus" w:cs="AL-Mohanad Bold" w:hint="cs"/>
          <w:b/>
          <w:sz w:val="48"/>
          <w:szCs w:val="48"/>
          <w:rtl/>
        </w:rPr>
        <w:t>وعضو</w:t>
      </w:r>
      <w:r>
        <w:rPr>
          <w:rFonts w:ascii="Andalus" w:hAnsi="Andalus" w:cs="AL-Mohanad Bold" w:hint="cs"/>
          <w:b/>
          <w:sz w:val="48"/>
          <w:szCs w:val="48"/>
          <w:rtl/>
        </w:rPr>
        <w:t xml:space="preserve"> </w:t>
      </w:r>
      <w:r w:rsidRPr="00454006">
        <w:rPr>
          <w:rFonts w:ascii="Andalus" w:hAnsi="Andalus" w:cs="AL-Mohanad Bold" w:hint="cs"/>
          <w:b/>
          <w:sz w:val="48"/>
          <w:szCs w:val="48"/>
          <w:rtl/>
        </w:rPr>
        <w:t>اللجنة</w:t>
      </w:r>
      <w:r>
        <w:rPr>
          <w:rFonts w:ascii="Andalus" w:hAnsi="Andalus" w:cs="AL-Mohanad Bold" w:hint="cs"/>
          <w:b/>
          <w:sz w:val="48"/>
          <w:szCs w:val="48"/>
          <w:rtl/>
        </w:rPr>
        <w:t xml:space="preserve"> </w:t>
      </w:r>
      <w:r w:rsidRPr="00454006">
        <w:rPr>
          <w:rFonts w:ascii="Andalus" w:hAnsi="Andalus" w:cs="AL-Mohanad Bold" w:hint="cs"/>
          <w:b/>
          <w:sz w:val="48"/>
          <w:szCs w:val="48"/>
          <w:rtl/>
        </w:rPr>
        <w:t>الدائمة</w:t>
      </w:r>
      <w:r>
        <w:rPr>
          <w:rFonts w:ascii="Andalus" w:hAnsi="Andalus" w:cs="AL-Mohanad Bold" w:hint="cs"/>
          <w:b/>
          <w:sz w:val="48"/>
          <w:szCs w:val="48"/>
          <w:rtl/>
        </w:rPr>
        <w:t xml:space="preserve"> </w:t>
      </w:r>
      <w:r w:rsidRPr="00454006">
        <w:rPr>
          <w:rFonts w:ascii="Andalus" w:hAnsi="Andalus" w:cs="AL-Mohanad Bold" w:hint="cs"/>
          <w:b/>
          <w:sz w:val="48"/>
          <w:szCs w:val="48"/>
          <w:rtl/>
        </w:rPr>
        <w:t>للبحوث</w:t>
      </w:r>
      <w:r>
        <w:rPr>
          <w:rFonts w:ascii="Andalus" w:hAnsi="Andalus" w:cs="AL-Mohanad Bold" w:hint="cs"/>
          <w:b/>
          <w:sz w:val="48"/>
          <w:szCs w:val="48"/>
          <w:rtl/>
        </w:rPr>
        <w:t xml:space="preserve"> </w:t>
      </w:r>
      <w:r w:rsidRPr="00454006">
        <w:rPr>
          <w:rFonts w:ascii="Andalus" w:hAnsi="Andalus" w:cs="AL-Mohanad Bold" w:hint="cs"/>
          <w:b/>
          <w:sz w:val="48"/>
          <w:szCs w:val="48"/>
          <w:rtl/>
        </w:rPr>
        <w:t>العلمية</w:t>
      </w:r>
      <w:r>
        <w:rPr>
          <w:rFonts w:ascii="Andalus" w:hAnsi="Andalus" w:cs="AL-Mohanad Bold" w:hint="cs"/>
          <w:b/>
          <w:sz w:val="48"/>
          <w:szCs w:val="48"/>
          <w:rtl/>
        </w:rPr>
        <w:t xml:space="preserve"> </w:t>
      </w:r>
      <w:r w:rsidRPr="00454006">
        <w:rPr>
          <w:rFonts w:ascii="Andalus" w:hAnsi="Andalus" w:cs="AL-Mohanad Bold" w:hint="cs"/>
          <w:b/>
          <w:sz w:val="48"/>
          <w:szCs w:val="48"/>
          <w:rtl/>
        </w:rPr>
        <w:t>والإفتاء</w:t>
      </w:r>
    </w:p>
    <w:p w:rsidR="00400245" w:rsidRDefault="00400245" w:rsidP="008A2674">
      <w:pPr>
        <w:pStyle w:val="AL-MohanadBold16"/>
        <w:ind w:left="0" w:right="0"/>
        <w:rPr>
          <w:rtl/>
        </w:rPr>
      </w:pPr>
    </w:p>
    <w:p w:rsidR="00400245" w:rsidRPr="00482453" w:rsidRDefault="00400245" w:rsidP="008A2674">
      <w:pPr>
        <w:pStyle w:val="AL-MohanadBold16"/>
        <w:ind w:left="0" w:right="0"/>
        <w:rPr>
          <w:rtl/>
        </w:rPr>
      </w:pPr>
    </w:p>
    <w:p w:rsidR="00400245" w:rsidRPr="00482453" w:rsidRDefault="00400245" w:rsidP="008A2674">
      <w:pPr>
        <w:jc w:val="center"/>
        <w:rPr>
          <w:rFonts w:ascii="Tahoma" w:hAnsi="Tahoma" w:cs="Tahoma"/>
          <w:bCs/>
          <w:sz w:val="32"/>
          <w:rtl/>
        </w:rPr>
      </w:pPr>
      <w:r>
        <w:rPr>
          <w:rFonts w:ascii="Tahoma" w:hAnsi="Tahoma" w:cs="Tahoma" w:hint="cs"/>
          <w:bCs/>
          <w:sz w:val="32"/>
          <w:rtl/>
        </w:rPr>
        <w:t xml:space="preserve"> </w:t>
      </w:r>
      <w:r w:rsidRPr="00482453">
        <w:rPr>
          <w:rFonts w:ascii="Tahoma" w:hAnsi="Tahoma" w:cs="Tahoma"/>
          <w:bCs/>
          <w:sz w:val="32"/>
          <w:rtl/>
        </w:rPr>
        <w:t>(</w:t>
      </w:r>
      <w:r>
        <w:rPr>
          <w:rFonts w:ascii="Tahoma" w:hAnsi="Tahoma" w:cs="Tahoma" w:hint="cs"/>
          <w:bCs/>
          <w:sz w:val="32"/>
          <w:rtl/>
        </w:rPr>
        <w:t xml:space="preserve">الحلقة </w:t>
      </w:r>
      <w:r w:rsidR="000C5306">
        <w:rPr>
          <w:rFonts w:ascii="Tahoma" w:hAnsi="Tahoma" w:cs="Tahoma" w:hint="cs"/>
          <w:bCs/>
          <w:sz w:val="32"/>
          <w:rtl/>
        </w:rPr>
        <w:t>التاسعة</w:t>
      </w:r>
      <w:r w:rsidRPr="00482453">
        <w:rPr>
          <w:rFonts w:ascii="Tahoma" w:hAnsi="Tahoma" w:cs="Tahoma"/>
          <w:bCs/>
          <w:sz w:val="32"/>
          <w:rtl/>
        </w:rPr>
        <w:t>)</w:t>
      </w:r>
    </w:p>
    <w:p w:rsidR="00400245" w:rsidRDefault="00400245" w:rsidP="008A2674">
      <w:pPr>
        <w:pStyle w:val="BodyTextIndent"/>
        <w:ind w:firstLine="562"/>
        <w:jc w:val="center"/>
        <w:rPr>
          <w:rtl/>
        </w:rPr>
      </w:pPr>
    </w:p>
    <w:p w:rsidR="00400245" w:rsidRPr="00482453" w:rsidRDefault="00400245" w:rsidP="008A2674">
      <w:pPr>
        <w:pStyle w:val="BodyTextIndent"/>
        <w:tabs>
          <w:tab w:val="left" w:pos="3396"/>
        </w:tabs>
        <w:ind w:firstLine="0"/>
        <w:jc w:val="center"/>
        <w:rPr>
          <w:rFonts w:ascii="QCF_P039" w:hAnsi="QCF_P039" w:cs="Al-Mohanad"/>
          <w:sz w:val="36"/>
          <w:szCs w:val="36"/>
          <w:rtl/>
        </w:rPr>
      </w:pPr>
      <w:r>
        <w:rPr>
          <w:rFonts w:hint="cs"/>
          <w:rtl/>
        </w:rPr>
        <w:t xml:space="preserve">   </w:t>
      </w:r>
      <w:r w:rsidRPr="00875341">
        <w:rPr>
          <w:rFonts w:hint="cs"/>
          <w:rtl/>
        </w:rPr>
        <w:t>/</w:t>
      </w:r>
      <w:r>
        <w:rPr>
          <w:rFonts w:hint="cs"/>
          <w:rtl/>
        </w:rPr>
        <w:t xml:space="preserve">   </w:t>
      </w:r>
      <w:r w:rsidRPr="00875341">
        <w:rPr>
          <w:rFonts w:hint="cs"/>
          <w:rtl/>
        </w:rPr>
        <w:t>/</w:t>
      </w:r>
      <w:r>
        <w:rPr>
          <w:rFonts w:hint="cs"/>
          <w:rtl/>
        </w:rPr>
        <w:t xml:space="preserve">   14</w:t>
      </w:r>
    </w:p>
    <w:p w:rsidR="00400245" w:rsidRDefault="00400245" w:rsidP="00400245">
      <w:pPr>
        <w:jc w:val="both"/>
        <w:rPr>
          <w:rFonts w:ascii="Simplified Arabic" w:hAnsi="Simplified Arabic" w:cs="Simplified Arabic"/>
          <w:b/>
          <w:bCs/>
          <w:sz w:val="32"/>
          <w:szCs w:val="28"/>
          <w:rtl/>
        </w:rPr>
      </w:pPr>
    </w:p>
    <w:p w:rsidR="00404FE6" w:rsidRDefault="00404FE6" w:rsidP="008A2674">
      <w:pPr>
        <w:jc w:val="lowKashida"/>
        <w:rPr>
          <w:rFonts w:cs="Simplified Arabic"/>
          <w:color w:val="000000"/>
          <w:sz w:val="28"/>
          <w:szCs w:val="28"/>
          <w:rtl/>
        </w:rPr>
      </w:pPr>
      <w:r>
        <w:rPr>
          <w:rFonts w:cs="Simplified Arabic"/>
          <w:color w:val="000000"/>
          <w:sz w:val="28"/>
          <w:szCs w:val="28"/>
          <w:rtl/>
        </w:rPr>
        <w:lastRenderedPageBreak/>
        <w:t>وهذه طريقتهم وهذا ديدنهم، وقد يوجد بعض الحيل في بعض الصور لارتكاب أو للفرار مما حرمه الله</w:t>
      </w:r>
      <w:r>
        <w:rPr>
          <w:rFonts w:cs="Simplified Arabic" w:hint="cs"/>
          <w:color w:val="000000"/>
          <w:sz w:val="28"/>
          <w:szCs w:val="28"/>
          <w:rtl/>
        </w:rPr>
        <w:t xml:space="preserve"> </w:t>
      </w:r>
      <w:r w:rsidR="008A2674">
        <w:rPr>
          <w:rFonts w:cs="Simplified Arabic" w:hint="cs"/>
          <w:color w:val="000000"/>
          <w:sz w:val="28"/>
          <w:szCs w:val="28"/>
          <w:rtl/>
        </w:rPr>
        <w:t>-</w:t>
      </w:r>
      <w:r>
        <w:rPr>
          <w:rFonts w:cs="Simplified Arabic"/>
          <w:color w:val="000000"/>
          <w:sz w:val="28"/>
          <w:szCs w:val="28"/>
          <w:rtl/>
        </w:rPr>
        <w:t>سبحانه وتعالى</w:t>
      </w:r>
      <w:bookmarkStart w:id="1" w:name="_GoBack"/>
      <w:bookmarkEnd w:id="1"/>
      <w:r>
        <w:rPr>
          <w:rFonts w:cs="Simplified Arabic"/>
          <w:color w:val="000000"/>
          <w:sz w:val="28"/>
          <w:szCs w:val="28"/>
          <w:rtl/>
        </w:rPr>
        <w:t>، وعلى كل حال للعلماء تفصيلات ولهم مسائل يطول ذكرها في هذا الباب، ف</w:t>
      </w:r>
      <w:r w:rsidR="008A2674">
        <w:rPr>
          <w:rFonts w:cs="Simplified Arabic" w:hint="cs"/>
          <w:color w:val="000000"/>
          <w:sz w:val="28"/>
          <w:szCs w:val="28"/>
          <w:rtl/>
        </w:rPr>
        <w:t>ل</w:t>
      </w:r>
      <w:r>
        <w:rPr>
          <w:rFonts w:cs="Simplified Arabic"/>
          <w:color w:val="000000"/>
          <w:sz w:val="28"/>
          <w:szCs w:val="28"/>
          <w:rtl/>
        </w:rPr>
        <w:t>تراجع كتب شروح الحديث وكتب الفقه وغيرها، وقد ألف في الحيل مؤلفات، ومن أسوأ ما ن</w:t>
      </w:r>
      <w:r w:rsidR="008A2674">
        <w:rPr>
          <w:rFonts w:cs="Simplified Arabic" w:hint="cs"/>
          <w:color w:val="000000"/>
          <w:sz w:val="28"/>
          <w:szCs w:val="28"/>
          <w:rtl/>
        </w:rPr>
        <w:t>ُ</w:t>
      </w:r>
      <w:r>
        <w:rPr>
          <w:rFonts w:cs="Simplified Arabic"/>
          <w:color w:val="000000"/>
          <w:sz w:val="28"/>
          <w:szCs w:val="28"/>
          <w:rtl/>
        </w:rPr>
        <w:t>ق</w:t>
      </w:r>
      <w:r w:rsidR="008A2674">
        <w:rPr>
          <w:rFonts w:cs="Simplified Arabic" w:hint="cs"/>
          <w:color w:val="000000"/>
          <w:sz w:val="28"/>
          <w:szCs w:val="28"/>
          <w:rtl/>
        </w:rPr>
        <w:t>ِ</w:t>
      </w:r>
      <w:r>
        <w:rPr>
          <w:rFonts w:cs="Simplified Arabic"/>
          <w:color w:val="000000"/>
          <w:sz w:val="28"/>
          <w:szCs w:val="28"/>
          <w:rtl/>
        </w:rPr>
        <w:t>ل في الحيل ما أفتى به بعضهم: امرأة ضاقت عليها المسالك مع زوجها فلم تترك وسيلة إلا ارتكبتها من أجل فراقه، فأفتاها بعضهم بأن ترتد عن الإسلام</w:t>
      </w:r>
      <w:r>
        <w:rPr>
          <w:rFonts w:cs="Simplified Arabic" w:hint="cs"/>
          <w:color w:val="000000"/>
          <w:sz w:val="28"/>
          <w:szCs w:val="28"/>
          <w:rtl/>
        </w:rPr>
        <w:t xml:space="preserve"> </w:t>
      </w:r>
      <w:r w:rsidR="008A2674">
        <w:rPr>
          <w:rFonts w:cs="Simplified Arabic" w:hint="cs"/>
          <w:color w:val="000000"/>
          <w:sz w:val="28"/>
          <w:szCs w:val="28"/>
          <w:rtl/>
        </w:rPr>
        <w:t>-</w:t>
      </w:r>
      <w:r>
        <w:rPr>
          <w:rFonts w:cs="Simplified Arabic"/>
          <w:color w:val="000000"/>
          <w:sz w:val="28"/>
          <w:szCs w:val="28"/>
          <w:rtl/>
        </w:rPr>
        <w:t>نسأل الله العافية</w:t>
      </w:r>
      <w:r w:rsidR="008A2674">
        <w:rPr>
          <w:rFonts w:cs="Simplified Arabic" w:hint="cs"/>
          <w:color w:val="000000"/>
          <w:sz w:val="28"/>
          <w:szCs w:val="28"/>
          <w:rtl/>
        </w:rPr>
        <w:t>-،</w:t>
      </w:r>
      <w:r>
        <w:rPr>
          <w:rFonts w:cs="Simplified Arabic"/>
          <w:color w:val="000000"/>
          <w:sz w:val="28"/>
          <w:szCs w:val="28"/>
          <w:rtl/>
        </w:rPr>
        <w:t xml:space="preserve"> وبذلك ت</w:t>
      </w:r>
      <w:r w:rsidR="008A2674">
        <w:rPr>
          <w:rFonts w:cs="Simplified Arabic" w:hint="cs"/>
          <w:color w:val="000000"/>
          <w:sz w:val="28"/>
          <w:szCs w:val="28"/>
          <w:rtl/>
        </w:rPr>
        <w:t>َ</w:t>
      </w:r>
      <w:r>
        <w:rPr>
          <w:rFonts w:cs="Simplified Arabic"/>
          <w:color w:val="000000"/>
          <w:sz w:val="28"/>
          <w:szCs w:val="28"/>
          <w:rtl/>
        </w:rPr>
        <w:t>ب</w:t>
      </w:r>
      <w:r w:rsidR="008A2674">
        <w:rPr>
          <w:rFonts w:cs="Simplified Arabic" w:hint="cs"/>
          <w:color w:val="000000"/>
          <w:sz w:val="28"/>
          <w:szCs w:val="28"/>
          <w:rtl/>
        </w:rPr>
        <w:t>ِ</w:t>
      </w:r>
      <w:r>
        <w:rPr>
          <w:rFonts w:cs="Simplified Arabic"/>
          <w:color w:val="000000"/>
          <w:sz w:val="28"/>
          <w:szCs w:val="28"/>
          <w:rtl/>
        </w:rPr>
        <w:t>ي</w:t>
      </w:r>
      <w:r w:rsidR="008A2674">
        <w:rPr>
          <w:rFonts w:cs="Simplified Arabic" w:hint="cs"/>
          <w:color w:val="000000"/>
          <w:sz w:val="28"/>
          <w:szCs w:val="28"/>
          <w:rtl/>
        </w:rPr>
        <w:t>ْ</w:t>
      </w:r>
      <w:r>
        <w:rPr>
          <w:rFonts w:cs="Simplified Arabic"/>
          <w:color w:val="000000"/>
          <w:sz w:val="28"/>
          <w:szCs w:val="28"/>
          <w:rtl/>
        </w:rPr>
        <w:t xml:space="preserve">ن منه، ذكره ابن القيم </w:t>
      </w:r>
      <w:r w:rsidR="008A2674">
        <w:rPr>
          <w:rFonts w:cs="Simplified Arabic"/>
          <w:color w:val="000000"/>
          <w:sz w:val="28"/>
          <w:szCs w:val="28"/>
          <w:rtl/>
        </w:rPr>
        <w:softHyphen/>
      </w:r>
      <w:r w:rsidR="008A2674">
        <w:rPr>
          <w:rFonts w:cs="Simplified Arabic" w:hint="cs"/>
          <w:color w:val="000000"/>
          <w:sz w:val="28"/>
          <w:szCs w:val="28"/>
          <w:rtl/>
        </w:rPr>
        <w:t>-</w:t>
      </w:r>
      <w:r>
        <w:rPr>
          <w:rFonts w:cs="Simplified Arabic"/>
          <w:color w:val="000000"/>
          <w:sz w:val="28"/>
          <w:szCs w:val="28"/>
          <w:rtl/>
        </w:rPr>
        <w:t>رحمه الله تعالى</w:t>
      </w:r>
      <w:r w:rsidR="008A2674">
        <w:rPr>
          <w:rFonts w:cs="Simplified Arabic" w:hint="cs"/>
          <w:color w:val="000000"/>
          <w:sz w:val="28"/>
          <w:szCs w:val="28"/>
          <w:rtl/>
        </w:rPr>
        <w:t>-</w:t>
      </w:r>
      <w:r>
        <w:rPr>
          <w:rFonts w:cs="Simplified Arabic"/>
          <w:color w:val="000000"/>
          <w:sz w:val="28"/>
          <w:szCs w:val="28"/>
          <w:rtl/>
        </w:rPr>
        <w:t xml:space="preserve"> في إغاثة اللهفان، وأفتى ابن المبارك بكفر من أفتاها بهذه الفتوى </w:t>
      </w:r>
      <w:r w:rsidR="008A2674">
        <w:rPr>
          <w:rFonts w:cs="Simplified Arabic" w:hint="cs"/>
          <w:color w:val="000000"/>
          <w:sz w:val="28"/>
          <w:szCs w:val="28"/>
          <w:rtl/>
        </w:rPr>
        <w:t>-</w:t>
      </w:r>
      <w:r>
        <w:rPr>
          <w:rFonts w:cs="Simplified Arabic"/>
          <w:color w:val="000000"/>
          <w:sz w:val="28"/>
          <w:szCs w:val="28"/>
          <w:rtl/>
        </w:rPr>
        <w:t>نسأل الله السلامة والعافية</w:t>
      </w:r>
      <w:r w:rsidR="008A2674">
        <w:rPr>
          <w:rFonts w:cs="Simplified Arabic" w:hint="cs"/>
          <w:color w:val="000000"/>
          <w:sz w:val="28"/>
          <w:szCs w:val="28"/>
          <w:rtl/>
        </w:rPr>
        <w:t>-</w:t>
      </w:r>
      <w:r>
        <w:rPr>
          <w:rFonts w:cs="Simplified Arabic"/>
          <w:color w:val="000000"/>
          <w:sz w:val="28"/>
          <w:szCs w:val="28"/>
          <w:rtl/>
        </w:rPr>
        <w:t>.</w:t>
      </w:r>
    </w:p>
    <w:p w:rsidR="00404FE6" w:rsidRDefault="00404FE6" w:rsidP="008A2674">
      <w:pPr>
        <w:jc w:val="lowKashida"/>
        <w:rPr>
          <w:rFonts w:cs="Simplified Arabic"/>
          <w:b/>
          <w:bCs/>
          <w:color w:val="000000"/>
          <w:sz w:val="28"/>
          <w:szCs w:val="28"/>
          <w:rtl/>
        </w:rPr>
      </w:pPr>
      <w:r>
        <w:rPr>
          <w:rFonts w:cs="Simplified Arabic" w:hint="cs"/>
          <w:b/>
          <w:bCs/>
          <w:color w:val="000000"/>
          <w:sz w:val="28"/>
          <w:szCs w:val="28"/>
          <w:rtl/>
        </w:rPr>
        <w:t>المقدم</w:t>
      </w:r>
      <w:r>
        <w:rPr>
          <w:rFonts w:cs="Simplified Arabic"/>
          <w:b/>
          <w:bCs/>
          <w:color w:val="000000"/>
          <w:sz w:val="28"/>
          <w:szCs w:val="28"/>
          <w:rtl/>
        </w:rPr>
        <w:t>: أحسن الله إليك، قد يفعل بعض الناس بعض أعمال الخير التي أمر بها الشارع ك</w:t>
      </w:r>
      <w:r>
        <w:rPr>
          <w:rFonts w:cs="Simplified Arabic" w:hint="cs"/>
          <w:b/>
          <w:bCs/>
          <w:color w:val="000000"/>
          <w:sz w:val="28"/>
          <w:szCs w:val="28"/>
          <w:rtl/>
        </w:rPr>
        <w:t xml:space="preserve">مثلاً </w:t>
      </w:r>
      <w:r>
        <w:rPr>
          <w:rFonts w:cs="Simplified Arabic"/>
          <w:b/>
          <w:bCs/>
          <w:color w:val="000000"/>
          <w:sz w:val="28"/>
          <w:szCs w:val="28"/>
          <w:rtl/>
        </w:rPr>
        <w:t>بر الوالدين أو الإحسان إلى الجار أو صلة الأرحام، ولكن لا يستشعر النية، وإنما هو بواقع الج</w:t>
      </w:r>
      <w:r w:rsidR="008A2674">
        <w:rPr>
          <w:rFonts w:cs="Simplified Arabic" w:hint="cs"/>
          <w:b/>
          <w:bCs/>
          <w:color w:val="000000"/>
          <w:sz w:val="28"/>
          <w:szCs w:val="28"/>
          <w:rtl/>
        </w:rPr>
        <w:t>ِ</w:t>
      </w:r>
      <w:r>
        <w:rPr>
          <w:rFonts w:cs="Simplified Arabic"/>
          <w:b/>
          <w:bCs/>
          <w:color w:val="000000"/>
          <w:sz w:val="28"/>
          <w:szCs w:val="28"/>
          <w:rtl/>
        </w:rPr>
        <w:t>ب</w:t>
      </w:r>
      <w:r w:rsidR="008A2674">
        <w:rPr>
          <w:rFonts w:cs="Simplified Arabic" w:hint="cs"/>
          <w:b/>
          <w:bCs/>
          <w:color w:val="000000"/>
          <w:sz w:val="28"/>
          <w:szCs w:val="28"/>
          <w:rtl/>
        </w:rPr>
        <w:t>ِ</w:t>
      </w:r>
      <w:r>
        <w:rPr>
          <w:rFonts w:cs="Simplified Arabic"/>
          <w:b/>
          <w:bCs/>
          <w:color w:val="000000"/>
          <w:sz w:val="28"/>
          <w:szCs w:val="28"/>
          <w:rtl/>
        </w:rPr>
        <w:t>ل</w:t>
      </w:r>
      <w:r w:rsidR="008A2674">
        <w:rPr>
          <w:rFonts w:cs="Simplified Arabic" w:hint="cs"/>
          <w:b/>
          <w:bCs/>
          <w:color w:val="000000"/>
          <w:sz w:val="28"/>
          <w:szCs w:val="28"/>
          <w:rtl/>
        </w:rPr>
        <w:t>َّ</w:t>
      </w:r>
      <w:r>
        <w:rPr>
          <w:rFonts w:cs="Simplified Arabic"/>
          <w:b/>
          <w:bCs/>
          <w:color w:val="000000"/>
          <w:sz w:val="28"/>
          <w:szCs w:val="28"/>
          <w:rtl/>
        </w:rPr>
        <w:t xml:space="preserve">ة يفعل هذه الأفعال ولا يستشعر نية التقرب إلى الله </w:t>
      </w:r>
      <w:r w:rsidR="008A2674">
        <w:rPr>
          <w:rFonts w:cs="Simplified Arabic" w:hint="cs"/>
          <w:b/>
          <w:bCs/>
          <w:color w:val="000000"/>
          <w:sz w:val="28"/>
          <w:szCs w:val="28"/>
          <w:rtl/>
        </w:rPr>
        <w:t>-</w:t>
      </w:r>
      <w:r>
        <w:rPr>
          <w:rFonts w:cs="Simplified Arabic"/>
          <w:b/>
          <w:bCs/>
          <w:color w:val="000000"/>
          <w:sz w:val="28"/>
          <w:szCs w:val="28"/>
          <w:rtl/>
        </w:rPr>
        <w:t>سبحانه وتعالى</w:t>
      </w:r>
      <w:r w:rsidR="008A2674">
        <w:rPr>
          <w:rFonts w:cs="Simplified Arabic" w:hint="cs"/>
          <w:b/>
          <w:bCs/>
          <w:color w:val="000000"/>
          <w:sz w:val="28"/>
          <w:szCs w:val="28"/>
          <w:rtl/>
        </w:rPr>
        <w:t>-،</w:t>
      </w:r>
      <w:r>
        <w:rPr>
          <w:rFonts w:cs="Simplified Arabic"/>
          <w:b/>
          <w:bCs/>
          <w:color w:val="000000"/>
          <w:sz w:val="28"/>
          <w:szCs w:val="28"/>
          <w:rtl/>
        </w:rPr>
        <w:t xml:space="preserve"> فهل يؤجر على هذا؟</w:t>
      </w:r>
    </w:p>
    <w:p w:rsidR="00404FE6" w:rsidRDefault="00404FE6" w:rsidP="00663E2A">
      <w:pPr>
        <w:jc w:val="lowKashida"/>
        <w:rPr>
          <w:rFonts w:cs="Simplified Arabic"/>
          <w:color w:val="000000"/>
          <w:sz w:val="28"/>
          <w:szCs w:val="28"/>
          <w:rtl/>
        </w:rPr>
      </w:pPr>
      <w:r>
        <w:rPr>
          <w:rFonts w:cs="Simplified Arabic"/>
          <w:color w:val="000000"/>
          <w:sz w:val="28"/>
          <w:szCs w:val="28"/>
          <w:rtl/>
        </w:rPr>
        <w:t>فعل العبادات المحضة إذا استحضرها في أول الأمر، وأن هذا عملٌ مقر</w:t>
      </w:r>
      <w:r w:rsidR="008A2674">
        <w:rPr>
          <w:rFonts w:cs="Simplified Arabic" w:hint="cs"/>
          <w:color w:val="000000"/>
          <w:sz w:val="28"/>
          <w:szCs w:val="28"/>
          <w:rtl/>
        </w:rPr>
        <w:t>ِّ</w:t>
      </w:r>
      <w:r>
        <w:rPr>
          <w:rFonts w:cs="Simplified Arabic"/>
          <w:color w:val="000000"/>
          <w:sz w:val="28"/>
          <w:szCs w:val="28"/>
          <w:rtl/>
        </w:rPr>
        <w:t xml:space="preserve">بٌ إلى الله </w:t>
      </w:r>
      <w:r w:rsidR="008A2674">
        <w:rPr>
          <w:rFonts w:cs="Simplified Arabic" w:hint="cs"/>
          <w:color w:val="000000"/>
          <w:sz w:val="28"/>
          <w:szCs w:val="28"/>
          <w:rtl/>
        </w:rPr>
        <w:t>-</w:t>
      </w:r>
      <w:r>
        <w:rPr>
          <w:rFonts w:cs="Simplified Arabic"/>
          <w:color w:val="000000"/>
          <w:sz w:val="28"/>
          <w:szCs w:val="28"/>
          <w:rtl/>
        </w:rPr>
        <w:t>سبحانه وتعالى</w:t>
      </w:r>
      <w:r w:rsidR="008A2674">
        <w:rPr>
          <w:rFonts w:cs="Simplified Arabic" w:hint="cs"/>
          <w:color w:val="000000"/>
          <w:sz w:val="28"/>
          <w:szCs w:val="28"/>
          <w:rtl/>
        </w:rPr>
        <w:t>-</w:t>
      </w:r>
      <w:r>
        <w:rPr>
          <w:rFonts w:cs="Simplified Arabic"/>
          <w:color w:val="000000"/>
          <w:sz w:val="28"/>
          <w:szCs w:val="28"/>
          <w:rtl/>
        </w:rPr>
        <w:t xml:space="preserve"> يؤجر عليه وعلى مفرداته و</w:t>
      </w:r>
      <w:r w:rsidR="008A2674">
        <w:rPr>
          <w:rFonts w:cs="Simplified Arabic" w:hint="cs"/>
          <w:color w:val="000000"/>
          <w:sz w:val="28"/>
          <w:szCs w:val="28"/>
          <w:rtl/>
        </w:rPr>
        <w:t xml:space="preserve">لو </w:t>
      </w:r>
      <w:r>
        <w:rPr>
          <w:rFonts w:cs="Simplified Arabic"/>
          <w:color w:val="000000"/>
          <w:sz w:val="28"/>
          <w:szCs w:val="28"/>
          <w:rtl/>
        </w:rPr>
        <w:t xml:space="preserve">لم يستحضر في جميع المفردات، تكفيه النية العامة، لكن العبادات الخاصة كل عبادة منها تحتاج إلى نية </w:t>
      </w:r>
      <w:r>
        <w:rPr>
          <w:rFonts w:cs="Simplified Arabic" w:hint="cs"/>
          <w:color w:val="0000FF"/>
          <w:sz w:val="28"/>
          <w:szCs w:val="28"/>
          <w:rtl/>
        </w:rPr>
        <w:t>«</w:t>
      </w:r>
      <w:r>
        <w:rPr>
          <w:rFonts w:cs="Simplified Arabic"/>
          <w:color w:val="0000FF"/>
          <w:sz w:val="28"/>
          <w:szCs w:val="28"/>
          <w:rtl/>
        </w:rPr>
        <w:t>ولكلِّ امرئ ما نوى</w:t>
      </w:r>
      <w:r>
        <w:rPr>
          <w:rFonts w:cs="Simplified Arabic" w:hint="cs"/>
          <w:color w:val="0000FF"/>
          <w:sz w:val="28"/>
          <w:szCs w:val="28"/>
          <w:rtl/>
        </w:rPr>
        <w:t>»</w:t>
      </w:r>
      <w:r>
        <w:rPr>
          <w:rFonts w:cs="Simplified Arabic"/>
          <w:color w:val="000000"/>
          <w:sz w:val="28"/>
          <w:szCs w:val="28"/>
          <w:rtl/>
        </w:rPr>
        <w:t xml:space="preserve"> م</w:t>
      </w:r>
      <w:r w:rsidR="00663E2A">
        <w:rPr>
          <w:rFonts w:cs="Simplified Arabic" w:hint="cs"/>
          <w:color w:val="000000"/>
          <w:sz w:val="28"/>
          <w:szCs w:val="28"/>
          <w:rtl/>
        </w:rPr>
        <w:t>َ</w:t>
      </w:r>
      <w:r>
        <w:rPr>
          <w:rFonts w:cs="Simplified Arabic"/>
          <w:color w:val="000000"/>
          <w:sz w:val="28"/>
          <w:szCs w:val="28"/>
          <w:rtl/>
        </w:rPr>
        <w:t>ن أحسن</w:t>
      </w:r>
      <w:r w:rsidR="00663E2A">
        <w:rPr>
          <w:rFonts w:cs="Simplified Arabic" w:hint="cs"/>
          <w:color w:val="000000"/>
          <w:sz w:val="28"/>
          <w:szCs w:val="28"/>
          <w:rtl/>
        </w:rPr>
        <w:t>َ</w:t>
      </w:r>
      <w:r>
        <w:rPr>
          <w:rFonts w:cs="Simplified Arabic"/>
          <w:color w:val="000000"/>
          <w:sz w:val="28"/>
          <w:szCs w:val="28"/>
          <w:rtl/>
        </w:rPr>
        <w:t xml:space="preserve"> إلى والديه يريد بذلك وجه الله </w:t>
      </w:r>
      <w:r w:rsidR="00663E2A">
        <w:rPr>
          <w:rFonts w:cs="Simplified Arabic" w:hint="cs"/>
          <w:color w:val="000000"/>
          <w:sz w:val="28"/>
          <w:szCs w:val="28"/>
          <w:rtl/>
        </w:rPr>
        <w:t>-</w:t>
      </w:r>
      <w:r>
        <w:rPr>
          <w:rFonts w:cs="Simplified Arabic"/>
          <w:color w:val="000000"/>
          <w:sz w:val="28"/>
          <w:szCs w:val="28"/>
          <w:rtl/>
        </w:rPr>
        <w:t>سبحانه وتعالى</w:t>
      </w:r>
      <w:r w:rsidR="00663E2A">
        <w:rPr>
          <w:rFonts w:cs="Simplified Arabic" w:hint="cs"/>
          <w:color w:val="000000"/>
          <w:sz w:val="28"/>
          <w:szCs w:val="28"/>
          <w:rtl/>
        </w:rPr>
        <w:t>-</w:t>
      </w:r>
      <w:r>
        <w:rPr>
          <w:rFonts w:cs="Simplified Arabic"/>
          <w:color w:val="000000"/>
          <w:sz w:val="28"/>
          <w:szCs w:val="28"/>
          <w:rtl/>
        </w:rPr>
        <w:t xml:space="preserve"> والدار الآخرة له ما نوى، لكن من أحسن إليهما مكافأة لهما ولم يستحضر أن الله </w:t>
      </w:r>
      <w:r w:rsidR="00663E2A">
        <w:rPr>
          <w:rFonts w:cs="Simplified Arabic" w:hint="cs"/>
          <w:color w:val="000000"/>
          <w:sz w:val="28"/>
          <w:szCs w:val="28"/>
          <w:rtl/>
        </w:rPr>
        <w:t>-</w:t>
      </w:r>
      <w:r>
        <w:rPr>
          <w:rFonts w:cs="Simplified Arabic"/>
          <w:color w:val="000000"/>
          <w:sz w:val="28"/>
          <w:szCs w:val="28"/>
          <w:rtl/>
        </w:rPr>
        <w:t>سبحانه وتعالى</w:t>
      </w:r>
      <w:r w:rsidR="00663E2A">
        <w:rPr>
          <w:rFonts w:cs="Simplified Arabic" w:hint="cs"/>
          <w:color w:val="000000"/>
          <w:sz w:val="28"/>
          <w:szCs w:val="28"/>
          <w:rtl/>
        </w:rPr>
        <w:t>-</w:t>
      </w:r>
      <w:r>
        <w:rPr>
          <w:rFonts w:cs="Simplified Arabic"/>
          <w:color w:val="000000"/>
          <w:sz w:val="28"/>
          <w:szCs w:val="28"/>
          <w:rtl/>
        </w:rPr>
        <w:t xml:space="preserve"> أمره بذلك ولا كل</w:t>
      </w:r>
      <w:r w:rsidR="00663E2A">
        <w:rPr>
          <w:rFonts w:cs="Simplified Arabic" w:hint="cs"/>
          <w:color w:val="000000"/>
          <w:sz w:val="28"/>
          <w:szCs w:val="28"/>
          <w:rtl/>
        </w:rPr>
        <w:t>َّ</w:t>
      </w:r>
      <w:r>
        <w:rPr>
          <w:rFonts w:cs="Simplified Arabic"/>
          <w:color w:val="000000"/>
          <w:sz w:val="28"/>
          <w:szCs w:val="28"/>
          <w:rtl/>
        </w:rPr>
        <w:t>فه بذلك، بل لمجرد المكافأة يحصل له ما نواه ولا يحصل له شيءٌ من الأجر، بعض الناس قد يفعل؛ لأن بر الوالدين والإحسان إلى الغير من الجيران وغيرهم على درجات، والناس معطى ومحروم، م</w:t>
      </w:r>
      <w:r w:rsidR="00663E2A">
        <w:rPr>
          <w:rFonts w:cs="Simplified Arabic" w:hint="cs"/>
          <w:color w:val="000000"/>
          <w:sz w:val="28"/>
          <w:szCs w:val="28"/>
          <w:rtl/>
        </w:rPr>
        <w:t>َ</w:t>
      </w:r>
      <w:r>
        <w:rPr>
          <w:rFonts w:cs="Simplified Arabic"/>
          <w:color w:val="000000"/>
          <w:sz w:val="28"/>
          <w:szCs w:val="28"/>
          <w:rtl/>
        </w:rPr>
        <w:t xml:space="preserve">ن يستحضر النية في كل صغيرة وكبيرة هذا ممن أراد الله </w:t>
      </w:r>
      <w:r w:rsidR="00663E2A">
        <w:rPr>
          <w:rFonts w:cs="Simplified Arabic" w:hint="cs"/>
          <w:color w:val="000000"/>
          <w:sz w:val="28"/>
          <w:szCs w:val="28"/>
          <w:rtl/>
        </w:rPr>
        <w:t>-</w:t>
      </w:r>
      <w:r>
        <w:rPr>
          <w:rFonts w:cs="Simplified Arabic"/>
          <w:color w:val="000000"/>
          <w:sz w:val="28"/>
          <w:szCs w:val="28"/>
          <w:rtl/>
        </w:rPr>
        <w:t>سبحانه وتعالى</w:t>
      </w:r>
      <w:r w:rsidR="00663E2A">
        <w:rPr>
          <w:rFonts w:cs="Simplified Arabic" w:hint="cs"/>
          <w:color w:val="000000"/>
          <w:sz w:val="28"/>
          <w:szCs w:val="28"/>
          <w:rtl/>
        </w:rPr>
        <w:t>-</w:t>
      </w:r>
      <w:r>
        <w:rPr>
          <w:rFonts w:cs="Simplified Arabic"/>
          <w:color w:val="000000"/>
          <w:sz w:val="28"/>
          <w:szCs w:val="28"/>
          <w:rtl/>
        </w:rPr>
        <w:t xml:space="preserve"> به خير</w:t>
      </w:r>
      <w:r>
        <w:rPr>
          <w:rFonts w:cs="Simplified Arabic" w:hint="cs"/>
          <w:color w:val="000000"/>
          <w:sz w:val="28"/>
          <w:szCs w:val="28"/>
          <w:rtl/>
        </w:rPr>
        <w:t>ً</w:t>
      </w:r>
      <w:r>
        <w:rPr>
          <w:rFonts w:cs="Simplified Arabic"/>
          <w:color w:val="000000"/>
          <w:sz w:val="28"/>
          <w:szCs w:val="28"/>
          <w:rtl/>
        </w:rPr>
        <w:t xml:space="preserve">ا، منهم من يرى أن ذلك مكافأة، أقل في الأجر، لا شك أن </w:t>
      </w:r>
      <w:r>
        <w:rPr>
          <w:rFonts w:cs="Simplified Arabic" w:hint="cs"/>
          <w:color w:val="0000FF"/>
          <w:sz w:val="28"/>
          <w:szCs w:val="28"/>
          <w:rtl/>
        </w:rPr>
        <w:t>«</w:t>
      </w:r>
      <w:r>
        <w:rPr>
          <w:rFonts w:cs="Simplified Arabic"/>
          <w:color w:val="0000FF"/>
          <w:sz w:val="28"/>
          <w:szCs w:val="28"/>
          <w:rtl/>
        </w:rPr>
        <w:t>من صنع إليكم معروف</w:t>
      </w:r>
      <w:r>
        <w:rPr>
          <w:rFonts w:cs="Simplified Arabic" w:hint="cs"/>
          <w:color w:val="0000FF"/>
          <w:sz w:val="28"/>
          <w:szCs w:val="28"/>
          <w:rtl/>
        </w:rPr>
        <w:t>ً</w:t>
      </w:r>
      <w:r>
        <w:rPr>
          <w:rFonts w:cs="Simplified Arabic"/>
          <w:color w:val="0000FF"/>
          <w:sz w:val="28"/>
          <w:szCs w:val="28"/>
          <w:rtl/>
        </w:rPr>
        <w:t>ا فكافئوه</w:t>
      </w:r>
      <w:r>
        <w:rPr>
          <w:rFonts w:cs="Simplified Arabic" w:hint="cs"/>
          <w:color w:val="0000FF"/>
          <w:sz w:val="28"/>
          <w:szCs w:val="28"/>
          <w:rtl/>
        </w:rPr>
        <w:t>»</w:t>
      </w:r>
      <w:r>
        <w:rPr>
          <w:rFonts w:cs="Simplified Arabic"/>
          <w:color w:val="000000"/>
          <w:sz w:val="28"/>
          <w:szCs w:val="28"/>
          <w:rtl/>
        </w:rPr>
        <w:t xml:space="preserve"> يدخل تحت هذا الخبر ما يؤجر عليه الإنسان، يلي ذلك مرتبة ثالثة وهي أن يفعل ذلك رياءً وسمعة، ليقال: هذا بار بوالديه، وهذا يحسن إلى جيرانه، وهذا يفعل، وهذا عنده من صنائع المعروف ما عنده، هذا يأثم </w:t>
      </w:r>
      <w:r w:rsidR="00663E2A">
        <w:rPr>
          <w:rFonts w:cs="Simplified Arabic" w:hint="cs"/>
          <w:color w:val="000000"/>
          <w:sz w:val="28"/>
          <w:szCs w:val="28"/>
          <w:rtl/>
        </w:rPr>
        <w:t>-</w:t>
      </w:r>
      <w:r w:rsidR="00663E2A">
        <w:rPr>
          <w:rFonts w:cs="Simplified Arabic"/>
          <w:color w:val="000000"/>
          <w:sz w:val="28"/>
          <w:szCs w:val="28"/>
          <w:rtl/>
        </w:rPr>
        <w:softHyphen/>
      </w:r>
      <w:r>
        <w:rPr>
          <w:rFonts w:cs="Simplified Arabic"/>
          <w:color w:val="000000"/>
          <w:sz w:val="28"/>
          <w:szCs w:val="28"/>
          <w:rtl/>
        </w:rPr>
        <w:t>نسأل الله السلامة والعافية</w:t>
      </w:r>
      <w:r w:rsidR="00663E2A">
        <w:rPr>
          <w:rFonts w:cs="Simplified Arabic" w:hint="cs"/>
          <w:color w:val="000000"/>
          <w:sz w:val="28"/>
          <w:szCs w:val="28"/>
          <w:rtl/>
        </w:rPr>
        <w:t>-،</w:t>
      </w:r>
      <w:r>
        <w:rPr>
          <w:rFonts w:cs="Simplified Arabic"/>
          <w:color w:val="000000"/>
          <w:sz w:val="28"/>
          <w:szCs w:val="28"/>
          <w:rtl/>
        </w:rPr>
        <w:t xml:space="preserve"> ففعل مثل هذه الأشياء على درجات، والأمور بمقاصدها.</w:t>
      </w:r>
    </w:p>
    <w:p w:rsidR="00404FE6" w:rsidRDefault="00404FE6" w:rsidP="00663E2A">
      <w:pPr>
        <w:jc w:val="lowKashida"/>
        <w:rPr>
          <w:rFonts w:cs="Simplified Arabic"/>
          <w:b/>
          <w:bCs/>
          <w:color w:val="000000"/>
          <w:sz w:val="28"/>
          <w:szCs w:val="28"/>
          <w:rtl/>
        </w:rPr>
      </w:pPr>
      <w:r>
        <w:rPr>
          <w:rFonts w:cs="Simplified Arabic" w:hint="cs"/>
          <w:b/>
          <w:bCs/>
          <w:color w:val="000000"/>
          <w:sz w:val="28"/>
          <w:szCs w:val="28"/>
          <w:rtl/>
        </w:rPr>
        <w:t>المقدم</w:t>
      </w:r>
      <w:r>
        <w:rPr>
          <w:rFonts w:cs="Simplified Arabic"/>
          <w:b/>
          <w:bCs/>
          <w:color w:val="000000"/>
          <w:sz w:val="28"/>
          <w:szCs w:val="28"/>
          <w:rtl/>
        </w:rPr>
        <w:t>: أحسن الله إليكم، في المقابل قد يطلب بعض الناس أو طلبة العلم بعض العلوم التي</w:t>
      </w:r>
      <w:r w:rsidR="00663E2A">
        <w:rPr>
          <w:rFonts w:cs="Simplified Arabic" w:hint="cs"/>
          <w:b/>
          <w:bCs/>
          <w:color w:val="000000"/>
          <w:sz w:val="28"/>
          <w:szCs w:val="28"/>
          <w:rtl/>
        </w:rPr>
        <w:t xml:space="preserve"> هي</w:t>
      </w:r>
      <w:r>
        <w:rPr>
          <w:rFonts w:cs="Simplified Arabic"/>
          <w:b/>
          <w:bCs/>
          <w:color w:val="000000"/>
          <w:sz w:val="28"/>
          <w:szCs w:val="28"/>
          <w:rtl/>
        </w:rPr>
        <w:t xml:space="preserve"> ليست من العلوم الشرعية </w:t>
      </w:r>
      <w:r w:rsidR="00663E2A">
        <w:rPr>
          <w:rFonts w:cs="Simplified Arabic" w:hint="cs"/>
          <w:b/>
          <w:bCs/>
          <w:color w:val="000000"/>
          <w:sz w:val="28"/>
          <w:szCs w:val="28"/>
          <w:rtl/>
        </w:rPr>
        <w:t>ك</w:t>
      </w:r>
      <w:r>
        <w:rPr>
          <w:rFonts w:cs="Simplified Arabic"/>
          <w:b/>
          <w:bCs/>
          <w:color w:val="000000"/>
          <w:sz w:val="28"/>
          <w:szCs w:val="28"/>
          <w:rtl/>
        </w:rPr>
        <w:t xml:space="preserve">علم النحو، وإنما يطلب ذلك من أجل فهم كتاب الله وسنة رسول الله </w:t>
      </w:r>
      <w:r>
        <w:rPr>
          <w:rFonts w:cs="Simplified Arabic" w:hint="cs"/>
          <w:b/>
          <w:bCs/>
          <w:color w:val="000000"/>
          <w:sz w:val="28"/>
          <w:szCs w:val="28"/>
          <w:rtl/>
        </w:rPr>
        <w:t>-</w:t>
      </w:r>
      <w:r>
        <w:rPr>
          <w:rFonts w:cs="Simplified Arabic"/>
          <w:b/>
          <w:bCs/>
          <w:color w:val="000000"/>
          <w:sz w:val="28"/>
          <w:szCs w:val="28"/>
          <w:rtl/>
        </w:rPr>
        <w:t>صلى الله عليه وسلم</w:t>
      </w:r>
      <w:r>
        <w:rPr>
          <w:rFonts w:cs="Simplified Arabic" w:hint="cs"/>
          <w:b/>
          <w:bCs/>
          <w:color w:val="000000"/>
          <w:sz w:val="28"/>
          <w:szCs w:val="28"/>
          <w:rtl/>
        </w:rPr>
        <w:t>-</w:t>
      </w:r>
      <w:r>
        <w:rPr>
          <w:rFonts w:cs="Simplified Arabic"/>
          <w:b/>
          <w:bCs/>
          <w:color w:val="000000"/>
          <w:sz w:val="28"/>
          <w:szCs w:val="28"/>
          <w:rtl/>
        </w:rPr>
        <w:t>.</w:t>
      </w:r>
    </w:p>
    <w:p w:rsidR="00404FE6" w:rsidRDefault="00404FE6" w:rsidP="00663E2A">
      <w:pPr>
        <w:jc w:val="lowKashida"/>
        <w:rPr>
          <w:rFonts w:cs="Simplified Arabic"/>
          <w:color w:val="000000"/>
          <w:sz w:val="28"/>
          <w:szCs w:val="28"/>
          <w:rtl/>
        </w:rPr>
      </w:pPr>
      <w:r>
        <w:rPr>
          <w:rFonts w:cs="Simplified Arabic"/>
          <w:color w:val="000000"/>
          <w:sz w:val="28"/>
          <w:szCs w:val="28"/>
          <w:rtl/>
        </w:rPr>
        <w:t>هذا يندرج، نعم يؤجر على ذلك يندرج تحته القاعدة العامة الأمور بمقاصدها، والوسائل لها أحكام المقاصد، ولا يمكن فهم الكتاب والسنة إلا من خلال العربية، علم</w:t>
      </w:r>
      <w:r>
        <w:rPr>
          <w:rFonts w:cs="Simplified Arabic" w:hint="cs"/>
          <w:color w:val="000000"/>
          <w:sz w:val="28"/>
          <w:szCs w:val="28"/>
          <w:rtl/>
        </w:rPr>
        <w:t>ً</w:t>
      </w:r>
      <w:r>
        <w:rPr>
          <w:rFonts w:cs="Simplified Arabic"/>
          <w:color w:val="000000"/>
          <w:sz w:val="28"/>
          <w:szCs w:val="28"/>
          <w:rtl/>
        </w:rPr>
        <w:t xml:space="preserve">ا بأن المقاصد نفسها دخلت في العربية، والنيات أثرت </w:t>
      </w:r>
      <w:r w:rsidR="00663E2A">
        <w:rPr>
          <w:rFonts w:cs="Simplified Arabic" w:hint="cs"/>
          <w:color w:val="000000"/>
          <w:sz w:val="28"/>
          <w:szCs w:val="28"/>
          <w:rtl/>
        </w:rPr>
        <w:t xml:space="preserve">حتى </w:t>
      </w:r>
      <w:r>
        <w:rPr>
          <w:rFonts w:cs="Simplified Arabic"/>
          <w:color w:val="000000"/>
          <w:sz w:val="28"/>
          <w:szCs w:val="28"/>
          <w:rtl/>
        </w:rPr>
        <w:t>في علم العربية، هناك ما يختلف فيه الإعراب تبع</w:t>
      </w:r>
      <w:r>
        <w:rPr>
          <w:rFonts w:cs="Simplified Arabic" w:hint="cs"/>
          <w:color w:val="000000"/>
          <w:sz w:val="28"/>
          <w:szCs w:val="28"/>
          <w:rtl/>
        </w:rPr>
        <w:t>ً</w:t>
      </w:r>
      <w:r>
        <w:rPr>
          <w:rFonts w:cs="Simplified Arabic"/>
          <w:color w:val="000000"/>
          <w:sz w:val="28"/>
          <w:szCs w:val="28"/>
          <w:rtl/>
        </w:rPr>
        <w:t xml:space="preserve">ا للقصد والنية، فمثلاً قبل وبعد والجهات الست </w:t>
      </w:r>
      <w:r>
        <w:rPr>
          <w:rFonts w:ascii="Simplified Arabic" w:hAnsi="Simplified Arabic" w:cs="Simplified Arabic"/>
          <w:b/>
          <w:bCs/>
          <w:color w:val="FF0000"/>
          <w:sz w:val="28"/>
          <w:szCs w:val="28"/>
          <w:rtl/>
        </w:rPr>
        <w:t xml:space="preserve">{لِلَّهِ </w:t>
      </w:r>
      <w:r w:rsidR="00A05A84">
        <w:rPr>
          <w:rFonts w:ascii="Simplified Arabic" w:hAnsi="Simplified Arabic" w:cs="Simplified Arabic"/>
          <w:b/>
          <w:bCs/>
          <w:color w:val="FF0000"/>
          <w:sz w:val="28"/>
          <w:szCs w:val="28"/>
          <w:rtl/>
        </w:rPr>
        <w:t>الأ</w:t>
      </w:r>
      <w:r>
        <w:rPr>
          <w:rFonts w:ascii="Simplified Arabic" w:hAnsi="Simplified Arabic" w:cs="Simplified Arabic"/>
          <w:b/>
          <w:bCs/>
          <w:color w:val="FF0000"/>
          <w:sz w:val="28"/>
          <w:szCs w:val="28"/>
          <w:rtl/>
        </w:rPr>
        <w:t>َمْرُ مِن قَبْلُ وَمِن بَعْدُ}</w:t>
      </w:r>
      <w:r>
        <w:rPr>
          <w:rFonts w:ascii="Simplified Arabic" w:hAnsi="Simplified Arabic" w:cs="Simplified Arabic" w:hint="cs"/>
          <w:color w:val="000000"/>
          <w:sz w:val="28"/>
          <w:szCs w:val="28"/>
          <w:rtl/>
        </w:rPr>
        <w:t xml:space="preserve"> </w:t>
      </w:r>
      <w:r w:rsidRPr="00404FE6">
        <w:rPr>
          <w:rFonts w:ascii="Simplified Arabic" w:hAnsi="Simplified Arabic" w:cs="Simplified Arabic"/>
          <w:color w:val="000000"/>
          <w:sz w:val="28"/>
          <w:szCs w:val="28"/>
          <w:rtl/>
        </w:rPr>
        <w:t>[سورة الروم</w:t>
      </w:r>
      <w:r>
        <w:rPr>
          <w:rFonts w:ascii="Simplified Arabic" w:hAnsi="Simplified Arabic" w:cs="Simplified Arabic" w:hint="cs"/>
          <w:color w:val="000000"/>
          <w:sz w:val="28"/>
          <w:szCs w:val="28"/>
          <w:rtl/>
        </w:rPr>
        <w:t xml:space="preserve"> 4</w:t>
      </w:r>
      <w:r w:rsidRPr="00404FE6">
        <w:rPr>
          <w:rFonts w:ascii="Simplified Arabic" w:hAnsi="Simplified Arabic" w:cs="Simplified Arabic"/>
          <w:color w:val="000000"/>
          <w:sz w:val="28"/>
          <w:szCs w:val="28"/>
          <w:rtl/>
        </w:rPr>
        <w:t>]</w:t>
      </w:r>
      <w:r>
        <w:rPr>
          <w:rFonts w:ascii="Simplified Arabic" w:hAnsi="Simplified Arabic" w:cs="Simplified Arabic"/>
          <w:color w:val="000000"/>
          <w:szCs w:val="24"/>
          <w:rtl/>
        </w:rPr>
        <w:t xml:space="preserve"> </w:t>
      </w:r>
      <w:r>
        <w:rPr>
          <w:rFonts w:ascii="Simplified Arabic" w:hAnsi="Simplified Arabic" w:cs="Simplified Arabic"/>
          <w:color w:val="000000"/>
          <w:sz w:val="28"/>
          <w:szCs w:val="28"/>
          <w:rtl/>
        </w:rPr>
        <w:t xml:space="preserve">مبني على الضم </w:t>
      </w:r>
      <w:r>
        <w:rPr>
          <w:rFonts w:cs="Simplified Arabic"/>
          <w:color w:val="000000"/>
          <w:sz w:val="28"/>
          <w:szCs w:val="28"/>
          <w:rtl/>
        </w:rPr>
        <w:t>لماذا؟ لأن المضاف إليه محذوف مع أنه من</w:t>
      </w:r>
      <w:r w:rsidR="00663E2A">
        <w:rPr>
          <w:rFonts w:cs="Simplified Arabic" w:hint="cs"/>
          <w:color w:val="000000"/>
          <w:sz w:val="28"/>
          <w:szCs w:val="28"/>
          <w:rtl/>
        </w:rPr>
        <w:t>ْ</w:t>
      </w:r>
      <w:r>
        <w:rPr>
          <w:rFonts w:cs="Simplified Arabic"/>
          <w:color w:val="000000"/>
          <w:sz w:val="28"/>
          <w:szCs w:val="28"/>
          <w:rtl/>
        </w:rPr>
        <w:t>وي، مع نية المضاف، وهنا يبنى على الضم، لكن لو حذف المضاف إليه مع عدم قصده ونيته فإنه يعرب مع التنوين، فأثر القصد في البناء والإعراب، أيض</w:t>
      </w:r>
      <w:r>
        <w:rPr>
          <w:rFonts w:cs="Simplified Arabic" w:hint="cs"/>
          <w:color w:val="000000"/>
          <w:sz w:val="28"/>
          <w:szCs w:val="28"/>
          <w:rtl/>
        </w:rPr>
        <w:t>ً</w:t>
      </w:r>
      <w:r>
        <w:rPr>
          <w:rFonts w:cs="Simplified Arabic"/>
          <w:color w:val="000000"/>
          <w:sz w:val="28"/>
          <w:szCs w:val="28"/>
          <w:rtl/>
        </w:rPr>
        <w:t>ا قول الأعمى</w:t>
      </w:r>
      <w:r>
        <w:rPr>
          <w:rFonts w:cs="Simplified Arabic" w:hint="cs"/>
          <w:color w:val="000000"/>
          <w:sz w:val="28"/>
          <w:szCs w:val="28"/>
          <w:rtl/>
        </w:rPr>
        <w:t xml:space="preserve"> مثلاً</w:t>
      </w:r>
      <w:r>
        <w:rPr>
          <w:rFonts w:cs="Simplified Arabic"/>
          <w:color w:val="000000"/>
          <w:sz w:val="28"/>
          <w:szCs w:val="28"/>
          <w:rtl/>
        </w:rPr>
        <w:t>: يا رجلاً خذ بيدي، لا يقصد رجل</w:t>
      </w:r>
      <w:r w:rsidR="00663E2A">
        <w:rPr>
          <w:rFonts w:cs="Simplified Arabic" w:hint="cs"/>
          <w:color w:val="000000"/>
          <w:sz w:val="28"/>
          <w:szCs w:val="28"/>
          <w:rtl/>
        </w:rPr>
        <w:t>ا</w:t>
      </w:r>
      <w:r>
        <w:rPr>
          <w:rFonts w:cs="Simplified Arabic"/>
          <w:color w:val="000000"/>
          <w:sz w:val="28"/>
          <w:szCs w:val="28"/>
          <w:rtl/>
        </w:rPr>
        <w:t xml:space="preserve"> بعينه، ي</w:t>
      </w:r>
      <w:r w:rsidR="00663E2A">
        <w:rPr>
          <w:rFonts w:cs="Simplified Arabic" w:hint="cs"/>
          <w:color w:val="000000"/>
          <w:sz w:val="28"/>
          <w:szCs w:val="28"/>
          <w:rtl/>
        </w:rPr>
        <w:t>ُ</w:t>
      </w:r>
      <w:r>
        <w:rPr>
          <w:rFonts w:cs="Simplified Arabic"/>
          <w:color w:val="000000"/>
          <w:sz w:val="28"/>
          <w:szCs w:val="28"/>
          <w:rtl/>
        </w:rPr>
        <w:t>عر</w:t>
      </w:r>
      <w:r w:rsidR="00663E2A">
        <w:rPr>
          <w:rFonts w:cs="Simplified Arabic" w:hint="cs"/>
          <w:color w:val="000000"/>
          <w:sz w:val="28"/>
          <w:szCs w:val="28"/>
          <w:rtl/>
        </w:rPr>
        <w:t>َ</w:t>
      </w:r>
      <w:r>
        <w:rPr>
          <w:rFonts w:cs="Simplified Arabic"/>
          <w:color w:val="000000"/>
          <w:sz w:val="28"/>
          <w:szCs w:val="28"/>
          <w:rtl/>
        </w:rPr>
        <w:t>ب وي</w:t>
      </w:r>
      <w:r w:rsidR="00663E2A">
        <w:rPr>
          <w:rFonts w:cs="Simplified Arabic" w:hint="cs"/>
          <w:color w:val="000000"/>
          <w:sz w:val="28"/>
          <w:szCs w:val="28"/>
          <w:rtl/>
        </w:rPr>
        <w:t>ُ</w:t>
      </w:r>
      <w:r>
        <w:rPr>
          <w:rFonts w:cs="Simplified Arabic"/>
          <w:color w:val="000000"/>
          <w:sz w:val="28"/>
          <w:szCs w:val="28"/>
          <w:rtl/>
        </w:rPr>
        <w:t>نص</w:t>
      </w:r>
      <w:r w:rsidR="00663E2A">
        <w:rPr>
          <w:rFonts w:cs="Simplified Arabic" w:hint="cs"/>
          <w:color w:val="000000"/>
          <w:sz w:val="28"/>
          <w:szCs w:val="28"/>
          <w:rtl/>
        </w:rPr>
        <w:t>َ</w:t>
      </w:r>
      <w:r>
        <w:rPr>
          <w:rFonts w:cs="Simplified Arabic"/>
          <w:color w:val="000000"/>
          <w:sz w:val="28"/>
          <w:szCs w:val="28"/>
          <w:rtl/>
        </w:rPr>
        <w:t>ب وي</w:t>
      </w:r>
      <w:r w:rsidR="00663E2A">
        <w:rPr>
          <w:rFonts w:cs="Simplified Arabic" w:hint="cs"/>
          <w:color w:val="000000"/>
          <w:sz w:val="28"/>
          <w:szCs w:val="28"/>
          <w:rtl/>
        </w:rPr>
        <w:t>ُ</w:t>
      </w:r>
      <w:r>
        <w:rPr>
          <w:rFonts w:cs="Simplified Arabic"/>
          <w:color w:val="000000"/>
          <w:sz w:val="28"/>
          <w:szCs w:val="28"/>
          <w:rtl/>
        </w:rPr>
        <w:t>نو</w:t>
      </w:r>
      <w:r w:rsidR="00663E2A">
        <w:rPr>
          <w:rFonts w:cs="Simplified Arabic" w:hint="cs"/>
          <w:color w:val="000000"/>
          <w:sz w:val="28"/>
          <w:szCs w:val="28"/>
          <w:rtl/>
        </w:rPr>
        <w:t>َّ</w:t>
      </w:r>
      <w:r>
        <w:rPr>
          <w:rFonts w:cs="Simplified Arabic"/>
          <w:color w:val="000000"/>
          <w:sz w:val="28"/>
          <w:szCs w:val="28"/>
          <w:rtl/>
        </w:rPr>
        <w:t>ن، لكن لو قصد رجلاً بعينه لقال: يا رجلُ خذ بيدي، فأث</w:t>
      </w:r>
      <w:r w:rsidR="00663E2A">
        <w:rPr>
          <w:rFonts w:cs="Simplified Arabic" w:hint="cs"/>
          <w:color w:val="000000"/>
          <w:sz w:val="28"/>
          <w:szCs w:val="28"/>
          <w:rtl/>
        </w:rPr>
        <w:t>َّ</w:t>
      </w:r>
      <w:r>
        <w:rPr>
          <w:rFonts w:cs="Simplified Arabic"/>
          <w:color w:val="000000"/>
          <w:sz w:val="28"/>
          <w:szCs w:val="28"/>
          <w:rtl/>
        </w:rPr>
        <w:t>ر القصد حتى في الإعراب، فهذا الحديث وهذه القاعدة الكلية الأمور بمقاصدها قاعدةٌ عامة مؤث</w:t>
      </w:r>
      <w:r w:rsidR="00663E2A">
        <w:rPr>
          <w:rFonts w:cs="Simplified Arabic" w:hint="cs"/>
          <w:color w:val="000000"/>
          <w:sz w:val="28"/>
          <w:szCs w:val="28"/>
          <w:rtl/>
        </w:rPr>
        <w:t>ِّ</w:t>
      </w:r>
      <w:r>
        <w:rPr>
          <w:rFonts w:cs="Simplified Arabic"/>
          <w:color w:val="000000"/>
          <w:sz w:val="28"/>
          <w:szCs w:val="28"/>
          <w:rtl/>
        </w:rPr>
        <w:t>رة في كثير من العلوم وفي كثيرٍ من الأشياء، ولذا عظم أهل العلم هذا الحديث، ورفعوا من شأنه وأشادوا به.</w:t>
      </w:r>
    </w:p>
    <w:p w:rsidR="00404FE6" w:rsidRDefault="00404FE6" w:rsidP="00404FE6">
      <w:pPr>
        <w:jc w:val="lowKashida"/>
        <w:rPr>
          <w:rFonts w:cs="Simplified Arabic"/>
          <w:b/>
          <w:bCs/>
          <w:color w:val="000000"/>
          <w:sz w:val="28"/>
          <w:szCs w:val="28"/>
          <w:rtl/>
        </w:rPr>
      </w:pPr>
      <w:r>
        <w:rPr>
          <w:rFonts w:cs="Simplified Arabic"/>
          <w:b/>
          <w:bCs/>
          <w:color w:val="000000"/>
          <w:sz w:val="28"/>
          <w:szCs w:val="28"/>
          <w:rtl/>
        </w:rPr>
        <w:lastRenderedPageBreak/>
        <w:t>المقدم: أحسن الله إليكم، يعاني الكثير</w:t>
      </w:r>
      <w:r>
        <w:rPr>
          <w:rFonts w:cs="Simplified Arabic" w:hint="cs"/>
          <w:b/>
          <w:bCs/>
          <w:color w:val="000000"/>
          <w:sz w:val="28"/>
          <w:szCs w:val="28"/>
          <w:rtl/>
        </w:rPr>
        <w:t>، يعاني</w:t>
      </w:r>
      <w:r>
        <w:rPr>
          <w:rFonts w:cs="Simplified Arabic"/>
          <w:b/>
          <w:bCs/>
          <w:color w:val="000000"/>
          <w:sz w:val="28"/>
          <w:szCs w:val="28"/>
          <w:rtl/>
        </w:rPr>
        <w:t xml:space="preserve"> من معالجة أمر النية معاناة شديدة، حتى أن بعضهم ربما أحجم عن بعض الأعمال الصالحة التي اعتاد عليها خوف</w:t>
      </w:r>
      <w:r>
        <w:rPr>
          <w:rFonts w:cs="Simplified Arabic" w:hint="cs"/>
          <w:b/>
          <w:bCs/>
          <w:color w:val="000000"/>
          <w:sz w:val="28"/>
          <w:szCs w:val="28"/>
          <w:rtl/>
        </w:rPr>
        <w:t>ً</w:t>
      </w:r>
      <w:r>
        <w:rPr>
          <w:rFonts w:cs="Simplified Arabic"/>
          <w:b/>
          <w:bCs/>
          <w:color w:val="000000"/>
          <w:sz w:val="28"/>
          <w:szCs w:val="28"/>
          <w:rtl/>
        </w:rPr>
        <w:t>ا من أن يقع في الرياء أمام الناس، وهذا ينتشر كثير</w:t>
      </w:r>
      <w:r>
        <w:rPr>
          <w:rFonts w:cs="Simplified Arabic" w:hint="cs"/>
          <w:b/>
          <w:bCs/>
          <w:color w:val="000000"/>
          <w:sz w:val="28"/>
          <w:szCs w:val="28"/>
          <w:rtl/>
        </w:rPr>
        <w:t>ً</w:t>
      </w:r>
      <w:r>
        <w:rPr>
          <w:rFonts w:cs="Simplified Arabic"/>
          <w:b/>
          <w:bCs/>
          <w:color w:val="000000"/>
          <w:sz w:val="28"/>
          <w:szCs w:val="28"/>
          <w:rtl/>
        </w:rPr>
        <w:t>ا حتى بين النساء مع الأسف، هل من توجيه حيال هذا الأمر؟</w:t>
      </w:r>
    </w:p>
    <w:p w:rsidR="00404FE6" w:rsidRDefault="00404FE6" w:rsidP="00404FE6">
      <w:pPr>
        <w:jc w:val="lowKashida"/>
        <w:rPr>
          <w:rFonts w:cs="Simplified Arabic"/>
          <w:color w:val="000000"/>
          <w:sz w:val="28"/>
          <w:szCs w:val="28"/>
          <w:rtl/>
        </w:rPr>
      </w:pPr>
      <w:r>
        <w:rPr>
          <w:rFonts w:cs="Simplified Arabic"/>
          <w:color w:val="000000"/>
          <w:sz w:val="28"/>
          <w:szCs w:val="28"/>
          <w:rtl/>
        </w:rPr>
        <w:t>هذا يوجد كثير</w:t>
      </w:r>
      <w:r>
        <w:rPr>
          <w:rFonts w:cs="Simplified Arabic" w:hint="cs"/>
          <w:color w:val="000000"/>
          <w:sz w:val="28"/>
          <w:szCs w:val="28"/>
          <w:rtl/>
        </w:rPr>
        <w:t>ً</w:t>
      </w:r>
      <w:r>
        <w:rPr>
          <w:rFonts w:cs="Simplified Arabic"/>
          <w:color w:val="000000"/>
          <w:sz w:val="28"/>
          <w:szCs w:val="28"/>
          <w:rtl/>
        </w:rPr>
        <w:t>ا، وهو فيمن يطلب العلم أظهر، يطلب العلم النظامي، طلاب الأقسام الشرعية يرد منهم الأسئلة كثير</w:t>
      </w:r>
      <w:r>
        <w:rPr>
          <w:rFonts w:cs="Simplified Arabic" w:hint="cs"/>
          <w:color w:val="000000"/>
          <w:sz w:val="28"/>
          <w:szCs w:val="28"/>
          <w:rtl/>
        </w:rPr>
        <w:t>ً</w:t>
      </w:r>
      <w:r>
        <w:rPr>
          <w:rFonts w:cs="Simplified Arabic"/>
          <w:color w:val="000000"/>
          <w:sz w:val="28"/>
          <w:szCs w:val="28"/>
          <w:rtl/>
        </w:rPr>
        <w:t>ا في دخول أو وجود الخلل في النية، يقول القائل منهم: نحن نطلب العلم الشرعي في قسم الشريعة في قسم السنة في قسم القرآن وغيرها من الأقسام الشرعية، ونص</w:t>
      </w:r>
      <w:r w:rsidR="00927007">
        <w:rPr>
          <w:rFonts w:cs="Simplified Arabic" w:hint="cs"/>
          <w:color w:val="000000"/>
          <w:sz w:val="28"/>
          <w:szCs w:val="28"/>
          <w:rtl/>
        </w:rPr>
        <w:t>ْ</w:t>
      </w:r>
      <w:r>
        <w:rPr>
          <w:rFonts w:cs="Simplified Arabic"/>
          <w:color w:val="000000"/>
          <w:sz w:val="28"/>
          <w:szCs w:val="28"/>
          <w:rtl/>
        </w:rPr>
        <w:t xml:space="preserve">ب أعيننا التخرج والوظيفة وبناء الأسرة وما أشبه ذلك، ولا نستطيع أن نتخلص من هذه الأمور، عالجنا أنفسنا فلم نستطع، فهل العلاج في ترك طلب العلم الشرعي؟ لا، عليه أن يواصل طلب العلم الشرعي، كما أن عليه أن يعالج نيته، ويصدق اللجأ إلى الله </w:t>
      </w:r>
      <w:r w:rsidR="00927007">
        <w:rPr>
          <w:rFonts w:cs="Simplified Arabic" w:hint="cs"/>
          <w:color w:val="000000"/>
          <w:sz w:val="28"/>
          <w:szCs w:val="28"/>
          <w:rtl/>
        </w:rPr>
        <w:t>-</w:t>
      </w:r>
      <w:r>
        <w:rPr>
          <w:rFonts w:cs="Simplified Arabic"/>
          <w:color w:val="000000"/>
          <w:sz w:val="28"/>
          <w:szCs w:val="28"/>
          <w:rtl/>
        </w:rPr>
        <w:t>سبحانه وتعالى</w:t>
      </w:r>
      <w:r w:rsidR="00927007">
        <w:rPr>
          <w:rFonts w:cs="Simplified Arabic" w:hint="cs"/>
          <w:color w:val="000000"/>
          <w:sz w:val="28"/>
          <w:szCs w:val="28"/>
          <w:rtl/>
        </w:rPr>
        <w:t>-</w:t>
      </w:r>
      <w:r>
        <w:rPr>
          <w:rFonts w:cs="Simplified Arabic"/>
          <w:color w:val="000000"/>
          <w:sz w:val="28"/>
          <w:szCs w:val="28"/>
          <w:rtl/>
        </w:rPr>
        <w:t xml:space="preserve"> في طلبه تخليص نيته من جميع الشوائب؛ لأن العلم الشرعي عبادة محضة من علوم الآخرة لا يجوز التشريك فيها، والله </w:t>
      </w:r>
      <w:r w:rsidR="00927007">
        <w:rPr>
          <w:rFonts w:cs="Simplified Arabic" w:hint="cs"/>
          <w:color w:val="000000"/>
          <w:sz w:val="28"/>
          <w:szCs w:val="28"/>
          <w:rtl/>
        </w:rPr>
        <w:t>-</w:t>
      </w:r>
      <w:r>
        <w:rPr>
          <w:rFonts w:cs="Simplified Arabic"/>
          <w:color w:val="000000"/>
          <w:sz w:val="28"/>
          <w:szCs w:val="28"/>
          <w:rtl/>
        </w:rPr>
        <w:t>سبحانه وتعالى</w:t>
      </w:r>
      <w:r w:rsidR="00927007">
        <w:rPr>
          <w:rFonts w:cs="Simplified Arabic" w:hint="cs"/>
          <w:color w:val="000000"/>
          <w:sz w:val="28"/>
          <w:szCs w:val="28"/>
          <w:rtl/>
        </w:rPr>
        <w:t>-</w:t>
      </w:r>
      <w:r>
        <w:rPr>
          <w:rFonts w:cs="Simplified Arabic"/>
          <w:color w:val="000000"/>
          <w:sz w:val="28"/>
          <w:szCs w:val="28"/>
          <w:rtl/>
        </w:rPr>
        <w:t xml:space="preserve"> إذا علم صدق النية أعان العبد على ما يريده بإذن الله </w:t>
      </w:r>
      <w:r w:rsidR="00927007">
        <w:rPr>
          <w:rFonts w:cs="Simplified Arabic" w:hint="cs"/>
          <w:color w:val="000000"/>
          <w:sz w:val="28"/>
          <w:szCs w:val="28"/>
          <w:rtl/>
        </w:rPr>
        <w:t>-</w:t>
      </w:r>
      <w:r>
        <w:rPr>
          <w:rFonts w:cs="Simplified Arabic"/>
          <w:color w:val="000000"/>
          <w:sz w:val="28"/>
          <w:szCs w:val="28"/>
          <w:rtl/>
        </w:rPr>
        <w:t>سبحانه وتعالى</w:t>
      </w:r>
      <w:r w:rsidR="00927007">
        <w:rPr>
          <w:rFonts w:cs="Simplified Arabic" w:hint="cs"/>
          <w:color w:val="000000"/>
          <w:sz w:val="28"/>
          <w:szCs w:val="28"/>
          <w:rtl/>
        </w:rPr>
        <w:t>-</w:t>
      </w:r>
      <w:r>
        <w:rPr>
          <w:rFonts w:cs="Simplified Arabic"/>
          <w:color w:val="000000"/>
          <w:sz w:val="28"/>
          <w:szCs w:val="28"/>
          <w:rtl/>
        </w:rPr>
        <w:t>، فليس الترك علاج، لا ترك النوافل ولا ترك طلب العلم ليس هو العلاج، وإنما العلاج الجهاد، مجاهدة النفس، وتحسس النية، وتعهد القلب؛ لأن النية شرود، والقلب سريع الالتفات إذا لم ي</w:t>
      </w:r>
      <w:r w:rsidR="00927007">
        <w:rPr>
          <w:rFonts w:cs="Simplified Arabic" w:hint="cs"/>
          <w:color w:val="000000"/>
          <w:sz w:val="28"/>
          <w:szCs w:val="28"/>
          <w:rtl/>
        </w:rPr>
        <w:t>ُ</w:t>
      </w:r>
      <w:r>
        <w:rPr>
          <w:rFonts w:cs="Simplified Arabic"/>
          <w:color w:val="000000"/>
          <w:sz w:val="28"/>
          <w:szCs w:val="28"/>
          <w:rtl/>
        </w:rPr>
        <w:t xml:space="preserve">تعاهد، </w:t>
      </w:r>
      <w:r w:rsidR="00CA157C">
        <w:rPr>
          <w:rFonts w:cs="Simplified Arabic" w:hint="cs"/>
          <w:color w:val="000000"/>
          <w:sz w:val="28"/>
          <w:szCs w:val="28"/>
          <w:rtl/>
        </w:rPr>
        <w:t>و</w:t>
      </w:r>
      <w:r>
        <w:rPr>
          <w:rFonts w:cs="Simplified Arabic"/>
          <w:color w:val="000000"/>
          <w:sz w:val="28"/>
          <w:szCs w:val="28"/>
          <w:rtl/>
        </w:rPr>
        <w:t>ي</w:t>
      </w:r>
      <w:r w:rsidR="00927007">
        <w:rPr>
          <w:rFonts w:cs="Simplified Arabic" w:hint="cs"/>
          <w:color w:val="000000"/>
          <w:sz w:val="28"/>
          <w:szCs w:val="28"/>
          <w:rtl/>
        </w:rPr>
        <w:t>ُ</w:t>
      </w:r>
      <w:r>
        <w:rPr>
          <w:rFonts w:cs="Simplified Arabic"/>
          <w:color w:val="000000"/>
          <w:sz w:val="28"/>
          <w:szCs w:val="28"/>
          <w:rtl/>
        </w:rPr>
        <w:t xml:space="preserve">تعاهد في كل لحظة فإنه يشرد بصاحبه إما بغفلة أو تشريك أو </w:t>
      </w:r>
      <w:r w:rsidR="00927007">
        <w:rPr>
          <w:rFonts w:cs="Simplified Arabic" w:hint="cs"/>
          <w:color w:val="000000"/>
          <w:sz w:val="28"/>
          <w:szCs w:val="28"/>
          <w:rtl/>
        </w:rPr>
        <w:t>ما أ</w:t>
      </w:r>
      <w:r>
        <w:rPr>
          <w:rFonts w:cs="Simplified Arabic"/>
          <w:color w:val="000000"/>
          <w:sz w:val="28"/>
          <w:szCs w:val="28"/>
          <w:rtl/>
        </w:rPr>
        <w:t>شبه ذلك.</w:t>
      </w:r>
    </w:p>
    <w:p w:rsidR="00404FE6" w:rsidRDefault="00CA157C" w:rsidP="00927007">
      <w:pPr>
        <w:jc w:val="lowKashida"/>
        <w:rPr>
          <w:rFonts w:cs="Simplified Arabic"/>
          <w:color w:val="000000"/>
          <w:sz w:val="28"/>
          <w:szCs w:val="28"/>
          <w:rtl/>
        </w:rPr>
      </w:pPr>
      <w:r w:rsidRPr="00CA157C">
        <w:rPr>
          <w:rFonts w:cs="Simplified Arabic"/>
          <w:b/>
          <w:bCs/>
          <w:color w:val="000000"/>
          <w:sz w:val="28"/>
          <w:szCs w:val="28"/>
          <w:rtl/>
        </w:rPr>
        <w:t>المقدم: قال رحمه الله</w:t>
      </w:r>
      <w:r w:rsidR="00404FE6" w:rsidRPr="00CA157C">
        <w:rPr>
          <w:rFonts w:cs="Simplified Arabic"/>
          <w:b/>
          <w:bCs/>
          <w:color w:val="000000"/>
          <w:sz w:val="28"/>
          <w:szCs w:val="28"/>
          <w:rtl/>
        </w:rPr>
        <w:t>:</w:t>
      </w:r>
      <w:r w:rsidR="00404FE6">
        <w:rPr>
          <w:rFonts w:cs="Simplified Arabic"/>
          <w:color w:val="000000"/>
          <w:sz w:val="28"/>
          <w:szCs w:val="28"/>
          <w:rtl/>
        </w:rPr>
        <w:t xml:space="preserve"> </w:t>
      </w:r>
      <w:r>
        <w:rPr>
          <w:rFonts w:cs="Simplified Arabic"/>
          <w:b/>
          <w:bCs/>
          <w:color w:val="000000"/>
          <w:sz w:val="28"/>
          <w:szCs w:val="28"/>
          <w:rtl/>
        </w:rPr>
        <w:t xml:space="preserve">عن عائشة </w:t>
      </w:r>
      <w:r w:rsidR="00927007">
        <w:rPr>
          <w:rFonts w:cs="Simplified Arabic" w:hint="cs"/>
          <w:b/>
          <w:bCs/>
          <w:color w:val="000000"/>
          <w:sz w:val="28"/>
          <w:szCs w:val="28"/>
          <w:rtl/>
        </w:rPr>
        <w:t>-</w:t>
      </w:r>
      <w:r>
        <w:rPr>
          <w:rFonts w:cs="Simplified Arabic"/>
          <w:b/>
          <w:bCs/>
          <w:color w:val="000000"/>
          <w:sz w:val="28"/>
          <w:szCs w:val="28"/>
          <w:rtl/>
        </w:rPr>
        <w:t>رضي الله عنها</w:t>
      </w:r>
      <w:r w:rsidR="00927007">
        <w:rPr>
          <w:rFonts w:cs="Simplified Arabic" w:hint="cs"/>
          <w:b/>
          <w:bCs/>
          <w:color w:val="000000"/>
          <w:sz w:val="28"/>
          <w:szCs w:val="28"/>
          <w:rtl/>
        </w:rPr>
        <w:t>-</w:t>
      </w:r>
      <w:r>
        <w:rPr>
          <w:rFonts w:cs="Simplified Arabic"/>
          <w:b/>
          <w:bCs/>
          <w:color w:val="000000"/>
          <w:sz w:val="28"/>
          <w:szCs w:val="28"/>
          <w:rtl/>
        </w:rPr>
        <w:t xml:space="preserve"> أن الحارث بن هشام </w:t>
      </w:r>
      <w:r w:rsidR="00927007">
        <w:rPr>
          <w:rFonts w:cs="Simplified Arabic" w:hint="cs"/>
          <w:b/>
          <w:bCs/>
          <w:color w:val="000000"/>
          <w:sz w:val="28"/>
          <w:szCs w:val="28"/>
          <w:rtl/>
        </w:rPr>
        <w:t>-</w:t>
      </w:r>
      <w:r w:rsidR="00404FE6">
        <w:rPr>
          <w:rFonts w:cs="Simplified Arabic"/>
          <w:b/>
          <w:bCs/>
          <w:color w:val="000000"/>
          <w:sz w:val="28"/>
          <w:szCs w:val="28"/>
          <w:rtl/>
        </w:rPr>
        <w:t xml:space="preserve">رضي </w:t>
      </w:r>
      <w:r>
        <w:rPr>
          <w:rFonts w:cs="Simplified Arabic"/>
          <w:b/>
          <w:bCs/>
          <w:color w:val="000000"/>
          <w:sz w:val="28"/>
          <w:szCs w:val="28"/>
          <w:rtl/>
        </w:rPr>
        <w:t>الله عنه</w:t>
      </w:r>
      <w:r w:rsidR="00927007">
        <w:rPr>
          <w:rFonts w:cs="Simplified Arabic" w:hint="cs"/>
          <w:b/>
          <w:bCs/>
          <w:color w:val="000000"/>
          <w:sz w:val="28"/>
          <w:szCs w:val="28"/>
          <w:rtl/>
        </w:rPr>
        <w:t>-</w:t>
      </w:r>
      <w:r w:rsidR="00404FE6">
        <w:rPr>
          <w:rFonts w:cs="Simplified Arabic"/>
          <w:b/>
          <w:bCs/>
          <w:color w:val="000000"/>
          <w:sz w:val="28"/>
          <w:szCs w:val="28"/>
          <w:rtl/>
        </w:rPr>
        <w:t xml:space="preserve"> سأل رسول الله -صلى الله عليه وسلم- فقال: يا رسول الله كيف يأتيك الوحي؟ فقال رسول الله -صلى الله عليه وسلم-: </w:t>
      </w:r>
      <w:r>
        <w:rPr>
          <w:rFonts w:cs="Simplified Arabic" w:hint="cs"/>
          <w:b/>
          <w:bCs/>
          <w:color w:val="0000FF"/>
          <w:sz w:val="28"/>
          <w:szCs w:val="28"/>
          <w:rtl/>
        </w:rPr>
        <w:t>«</w:t>
      </w:r>
      <w:r>
        <w:rPr>
          <w:rFonts w:cs="Simplified Arabic"/>
          <w:b/>
          <w:bCs/>
          <w:color w:val="0000FF"/>
          <w:sz w:val="28"/>
          <w:szCs w:val="28"/>
          <w:rtl/>
        </w:rPr>
        <w:t>أحيان</w:t>
      </w:r>
      <w:r>
        <w:rPr>
          <w:rFonts w:cs="Simplified Arabic" w:hint="cs"/>
          <w:b/>
          <w:bCs/>
          <w:color w:val="0000FF"/>
          <w:sz w:val="28"/>
          <w:szCs w:val="28"/>
          <w:rtl/>
        </w:rPr>
        <w:t>ً</w:t>
      </w:r>
      <w:r>
        <w:rPr>
          <w:rFonts w:cs="Simplified Arabic"/>
          <w:b/>
          <w:bCs/>
          <w:color w:val="0000FF"/>
          <w:sz w:val="28"/>
          <w:szCs w:val="28"/>
          <w:rtl/>
        </w:rPr>
        <w:t>ا</w:t>
      </w:r>
      <w:r w:rsidR="00404FE6">
        <w:rPr>
          <w:rFonts w:cs="Simplified Arabic"/>
          <w:b/>
          <w:bCs/>
          <w:color w:val="0000FF"/>
          <w:sz w:val="28"/>
          <w:szCs w:val="28"/>
          <w:rtl/>
        </w:rPr>
        <w:t xml:space="preserve"> يأت</w:t>
      </w:r>
      <w:r w:rsidR="00927007">
        <w:rPr>
          <w:rFonts w:cs="Simplified Arabic" w:hint="cs"/>
          <w:b/>
          <w:bCs/>
          <w:color w:val="0000FF"/>
          <w:sz w:val="28"/>
          <w:szCs w:val="28"/>
          <w:rtl/>
        </w:rPr>
        <w:t>ي</w:t>
      </w:r>
      <w:r w:rsidR="00404FE6">
        <w:rPr>
          <w:rFonts w:cs="Simplified Arabic"/>
          <w:b/>
          <w:bCs/>
          <w:color w:val="0000FF"/>
          <w:sz w:val="28"/>
          <w:szCs w:val="28"/>
          <w:rtl/>
        </w:rPr>
        <w:t>ني مثل صلصلة الجرس، وهو أشده عليه، في</w:t>
      </w:r>
      <w:r w:rsidR="00927007">
        <w:rPr>
          <w:rFonts w:cs="Simplified Arabic" w:hint="cs"/>
          <w:b/>
          <w:bCs/>
          <w:color w:val="0000FF"/>
          <w:sz w:val="28"/>
          <w:szCs w:val="28"/>
          <w:rtl/>
        </w:rPr>
        <w:t>ُ</w:t>
      </w:r>
      <w:r w:rsidR="00404FE6">
        <w:rPr>
          <w:rFonts w:cs="Simplified Arabic"/>
          <w:b/>
          <w:bCs/>
          <w:color w:val="0000FF"/>
          <w:sz w:val="28"/>
          <w:szCs w:val="28"/>
          <w:rtl/>
        </w:rPr>
        <w:t>فص</w:t>
      </w:r>
      <w:r w:rsidR="00927007">
        <w:rPr>
          <w:rFonts w:cs="Simplified Arabic" w:hint="cs"/>
          <w:b/>
          <w:bCs/>
          <w:color w:val="0000FF"/>
          <w:sz w:val="28"/>
          <w:szCs w:val="28"/>
          <w:rtl/>
        </w:rPr>
        <w:t>َ</w:t>
      </w:r>
      <w:r w:rsidR="00404FE6">
        <w:rPr>
          <w:rFonts w:cs="Simplified Arabic"/>
          <w:b/>
          <w:bCs/>
          <w:color w:val="0000FF"/>
          <w:sz w:val="28"/>
          <w:szCs w:val="28"/>
          <w:rtl/>
        </w:rPr>
        <w:t>م عني وقد وعيتُ عنه ما قال، وأحيان</w:t>
      </w:r>
      <w:r>
        <w:rPr>
          <w:rFonts w:cs="Simplified Arabic" w:hint="cs"/>
          <w:b/>
          <w:bCs/>
          <w:color w:val="0000FF"/>
          <w:sz w:val="28"/>
          <w:szCs w:val="28"/>
          <w:rtl/>
        </w:rPr>
        <w:t>ً</w:t>
      </w:r>
      <w:r>
        <w:rPr>
          <w:rFonts w:cs="Simplified Arabic"/>
          <w:b/>
          <w:bCs/>
          <w:color w:val="0000FF"/>
          <w:sz w:val="28"/>
          <w:szCs w:val="28"/>
          <w:rtl/>
        </w:rPr>
        <w:t>ا</w:t>
      </w:r>
      <w:r w:rsidR="00404FE6">
        <w:rPr>
          <w:rFonts w:cs="Simplified Arabic"/>
          <w:b/>
          <w:bCs/>
          <w:color w:val="0000FF"/>
          <w:sz w:val="28"/>
          <w:szCs w:val="28"/>
          <w:rtl/>
        </w:rPr>
        <w:t xml:space="preserve"> يتمثل لي الملك رجلاً فيكلمني فأعي ما يقول</w:t>
      </w:r>
      <w:r>
        <w:rPr>
          <w:rFonts w:cs="Simplified Arabic" w:hint="cs"/>
          <w:b/>
          <w:bCs/>
          <w:color w:val="0000FF"/>
          <w:sz w:val="28"/>
          <w:szCs w:val="28"/>
          <w:rtl/>
        </w:rPr>
        <w:t>»</w:t>
      </w:r>
      <w:r w:rsidR="00404FE6">
        <w:rPr>
          <w:rFonts w:cs="Simplified Arabic"/>
          <w:b/>
          <w:bCs/>
          <w:color w:val="000000"/>
          <w:sz w:val="28"/>
          <w:szCs w:val="28"/>
          <w:rtl/>
        </w:rPr>
        <w:t xml:space="preserve"> قالت </w:t>
      </w:r>
      <w:r>
        <w:rPr>
          <w:rFonts w:cs="Simplified Arabic"/>
          <w:b/>
          <w:bCs/>
          <w:color w:val="000000"/>
          <w:sz w:val="28"/>
          <w:szCs w:val="28"/>
          <w:rtl/>
        </w:rPr>
        <w:t xml:space="preserve">عائشة </w:t>
      </w:r>
      <w:r w:rsidR="00927007">
        <w:rPr>
          <w:rFonts w:cs="Simplified Arabic" w:hint="cs"/>
          <w:b/>
          <w:bCs/>
          <w:color w:val="000000"/>
          <w:sz w:val="28"/>
          <w:szCs w:val="28"/>
          <w:rtl/>
        </w:rPr>
        <w:t>-</w:t>
      </w:r>
      <w:r>
        <w:rPr>
          <w:rFonts w:cs="Simplified Arabic"/>
          <w:b/>
          <w:bCs/>
          <w:color w:val="000000"/>
          <w:sz w:val="28"/>
          <w:szCs w:val="28"/>
          <w:rtl/>
        </w:rPr>
        <w:t>رضي الله عنها</w:t>
      </w:r>
      <w:r w:rsidR="00927007">
        <w:rPr>
          <w:rFonts w:cs="Simplified Arabic" w:hint="cs"/>
          <w:b/>
          <w:bCs/>
          <w:color w:val="000000"/>
          <w:sz w:val="28"/>
          <w:szCs w:val="28"/>
          <w:rtl/>
        </w:rPr>
        <w:t>-</w:t>
      </w:r>
      <w:r w:rsidR="00404FE6">
        <w:rPr>
          <w:rFonts w:cs="Simplified Arabic"/>
          <w:b/>
          <w:bCs/>
          <w:color w:val="000000"/>
          <w:sz w:val="28"/>
          <w:szCs w:val="28"/>
          <w:rtl/>
        </w:rPr>
        <w:t>: ولقد رأيته ينزل عليه الوحي في اليوم الشديد البرد ف</w:t>
      </w:r>
      <w:r>
        <w:rPr>
          <w:rFonts w:cs="Simplified Arabic"/>
          <w:b/>
          <w:bCs/>
          <w:color w:val="000000"/>
          <w:sz w:val="28"/>
          <w:szCs w:val="28"/>
          <w:rtl/>
        </w:rPr>
        <w:t>ي</w:t>
      </w:r>
      <w:r w:rsidR="00927007">
        <w:rPr>
          <w:rFonts w:cs="Simplified Arabic" w:hint="cs"/>
          <w:b/>
          <w:bCs/>
          <w:color w:val="000000"/>
          <w:sz w:val="28"/>
          <w:szCs w:val="28"/>
          <w:rtl/>
        </w:rPr>
        <w:t>َفْ</w:t>
      </w:r>
      <w:r>
        <w:rPr>
          <w:rFonts w:cs="Simplified Arabic"/>
          <w:b/>
          <w:bCs/>
          <w:color w:val="000000"/>
          <w:sz w:val="28"/>
          <w:szCs w:val="28"/>
          <w:rtl/>
        </w:rPr>
        <w:t>ص</w:t>
      </w:r>
      <w:r w:rsidR="00927007">
        <w:rPr>
          <w:rFonts w:cs="Simplified Arabic" w:hint="cs"/>
          <w:b/>
          <w:bCs/>
          <w:color w:val="000000"/>
          <w:sz w:val="28"/>
          <w:szCs w:val="28"/>
          <w:rtl/>
        </w:rPr>
        <w:t>ِ</w:t>
      </w:r>
      <w:r>
        <w:rPr>
          <w:rFonts w:cs="Simplified Arabic"/>
          <w:b/>
          <w:bCs/>
          <w:color w:val="000000"/>
          <w:sz w:val="28"/>
          <w:szCs w:val="28"/>
          <w:rtl/>
        </w:rPr>
        <w:t>م عنه، وإن جبينه ليت</w:t>
      </w:r>
      <w:r w:rsidR="00927007">
        <w:rPr>
          <w:rFonts w:cs="Simplified Arabic" w:hint="cs"/>
          <w:b/>
          <w:bCs/>
          <w:color w:val="000000"/>
          <w:sz w:val="28"/>
          <w:szCs w:val="28"/>
          <w:rtl/>
        </w:rPr>
        <w:t>َ</w:t>
      </w:r>
      <w:r>
        <w:rPr>
          <w:rFonts w:cs="Simplified Arabic"/>
          <w:b/>
          <w:bCs/>
          <w:color w:val="000000"/>
          <w:sz w:val="28"/>
          <w:szCs w:val="28"/>
          <w:rtl/>
        </w:rPr>
        <w:t>ف</w:t>
      </w:r>
      <w:r w:rsidR="00927007">
        <w:rPr>
          <w:rFonts w:cs="Simplified Arabic" w:hint="cs"/>
          <w:b/>
          <w:bCs/>
          <w:color w:val="000000"/>
          <w:sz w:val="28"/>
          <w:szCs w:val="28"/>
          <w:rtl/>
        </w:rPr>
        <w:t>َ</w:t>
      </w:r>
      <w:r>
        <w:rPr>
          <w:rFonts w:cs="Simplified Arabic"/>
          <w:b/>
          <w:bCs/>
          <w:color w:val="000000"/>
          <w:sz w:val="28"/>
          <w:szCs w:val="28"/>
          <w:rtl/>
        </w:rPr>
        <w:t>ص</w:t>
      </w:r>
      <w:r w:rsidR="00927007">
        <w:rPr>
          <w:rFonts w:cs="Simplified Arabic" w:hint="cs"/>
          <w:b/>
          <w:bCs/>
          <w:color w:val="000000"/>
          <w:sz w:val="28"/>
          <w:szCs w:val="28"/>
          <w:rtl/>
        </w:rPr>
        <w:t>َّ</w:t>
      </w:r>
      <w:r>
        <w:rPr>
          <w:rFonts w:cs="Simplified Arabic"/>
          <w:b/>
          <w:bCs/>
          <w:color w:val="000000"/>
          <w:sz w:val="28"/>
          <w:szCs w:val="28"/>
          <w:rtl/>
        </w:rPr>
        <w:t>د عر</w:t>
      </w:r>
      <w:r w:rsidR="00927007">
        <w:rPr>
          <w:rFonts w:cs="Simplified Arabic" w:hint="cs"/>
          <w:b/>
          <w:bCs/>
          <w:color w:val="000000"/>
          <w:sz w:val="28"/>
          <w:szCs w:val="28"/>
          <w:rtl/>
        </w:rPr>
        <w:t>َ</w:t>
      </w:r>
      <w:r>
        <w:rPr>
          <w:rFonts w:cs="Simplified Arabic"/>
          <w:b/>
          <w:bCs/>
          <w:color w:val="000000"/>
          <w:sz w:val="28"/>
          <w:szCs w:val="28"/>
          <w:rtl/>
        </w:rPr>
        <w:t>ق</w:t>
      </w:r>
      <w:r>
        <w:rPr>
          <w:rFonts w:cs="Simplified Arabic" w:hint="cs"/>
          <w:b/>
          <w:bCs/>
          <w:color w:val="000000"/>
          <w:sz w:val="28"/>
          <w:szCs w:val="28"/>
          <w:rtl/>
        </w:rPr>
        <w:t>ً</w:t>
      </w:r>
      <w:r>
        <w:rPr>
          <w:rFonts w:cs="Simplified Arabic"/>
          <w:b/>
          <w:bCs/>
          <w:color w:val="000000"/>
          <w:sz w:val="28"/>
          <w:szCs w:val="28"/>
          <w:rtl/>
        </w:rPr>
        <w:t>ا</w:t>
      </w:r>
      <w:r w:rsidR="00404FE6">
        <w:rPr>
          <w:rFonts w:cs="Simplified Arabic"/>
          <w:b/>
          <w:bCs/>
          <w:color w:val="000000"/>
          <w:sz w:val="28"/>
          <w:szCs w:val="28"/>
          <w:rtl/>
        </w:rPr>
        <w:t>.</w:t>
      </w:r>
    </w:p>
    <w:p w:rsidR="00404FE6" w:rsidRDefault="00404FE6" w:rsidP="00404FE6">
      <w:pPr>
        <w:jc w:val="lowKashida"/>
        <w:rPr>
          <w:rFonts w:cs="Simplified Arabic"/>
          <w:color w:val="000000"/>
          <w:sz w:val="28"/>
          <w:szCs w:val="28"/>
          <w:rtl/>
        </w:rPr>
      </w:pPr>
      <w:r>
        <w:rPr>
          <w:rFonts w:cs="Simplified Arabic"/>
          <w:color w:val="000000"/>
          <w:sz w:val="28"/>
          <w:szCs w:val="28"/>
          <w:rtl/>
        </w:rPr>
        <w:t>في شرح الحديث الثاني من أحا</w:t>
      </w:r>
      <w:r w:rsidR="00CA157C">
        <w:rPr>
          <w:rFonts w:cs="Simplified Arabic"/>
          <w:color w:val="000000"/>
          <w:sz w:val="28"/>
          <w:szCs w:val="28"/>
          <w:rtl/>
        </w:rPr>
        <w:t xml:space="preserve">ديث المختصر، تروي الحديث عائشة </w:t>
      </w:r>
      <w:r w:rsidR="00927007">
        <w:rPr>
          <w:rFonts w:cs="Simplified Arabic" w:hint="cs"/>
          <w:color w:val="000000"/>
          <w:sz w:val="28"/>
          <w:szCs w:val="28"/>
          <w:rtl/>
        </w:rPr>
        <w:t>-</w:t>
      </w:r>
      <w:r w:rsidR="00CA157C">
        <w:rPr>
          <w:rFonts w:cs="Simplified Arabic"/>
          <w:color w:val="000000"/>
          <w:sz w:val="28"/>
          <w:szCs w:val="28"/>
          <w:rtl/>
        </w:rPr>
        <w:t>رضي الله عنها</w:t>
      </w:r>
      <w:r w:rsidR="00927007">
        <w:rPr>
          <w:rFonts w:cs="Simplified Arabic" w:hint="cs"/>
          <w:color w:val="000000"/>
          <w:sz w:val="28"/>
          <w:szCs w:val="28"/>
          <w:rtl/>
        </w:rPr>
        <w:t>-</w:t>
      </w:r>
      <w:r>
        <w:rPr>
          <w:rFonts w:cs="Simplified Arabic"/>
          <w:color w:val="000000"/>
          <w:sz w:val="28"/>
          <w:szCs w:val="28"/>
          <w:rtl/>
        </w:rPr>
        <w:t xml:space="preserve"> أم المؤمنين الصديقة بنت الصديق أبي بكر، أحب النساء إلى رسول الله -صلى الله عليه وسلم-، بنت أحب الرجال إليه، وعن الحارث بن هشام المخزومي أحد فضلاء الصحابة ممن أسلم يوم الفتح، واستشهد في فتوح الشام س</w:t>
      </w:r>
      <w:r w:rsidR="00CA157C">
        <w:rPr>
          <w:rFonts w:cs="Simplified Arabic"/>
          <w:color w:val="000000"/>
          <w:sz w:val="28"/>
          <w:szCs w:val="28"/>
          <w:rtl/>
        </w:rPr>
        <w:t xml:space="preserve">نة (15هـ)، والحديث ترويه عائشة </w:t>
      </w:r>
      <w:r w:rsidR="00927007">
        <w:rPr>
          <w:rFonts w:cs="Simplified Arabic" w:hint="cs"/>
          <w:color w:val="000000"/>
          <w:sz w:val="28"/>
          <w:szCs w:val="28"/>
          <w:rtl/>
        </w:rPr>
        <w:t>-</w:t>
      </w:r>
      <w:r w:rsidR="00CA157C">
        <w:rPr>
          <w:rFonts w:cs="Simplified Arabic"/>
          <w:color w:val="000000"/>
          <w:sz w:val="28"/>
          <w:szCs w:val="28"/>
          <w:rtl/>
        </w:rPr>
        <w:t>رضي الله عنها</w:t>
      </w:r>
      <w:r w:rsidR="00927007">
        <w:rPr>
          <w:rFonts w:cs="Simplified Arabic" w:hint="cs"/>
          <w:color w:val="000000"/>
          <w:sz w:val="28"/>
          <w:szCs w:val="28"/>
          <w:rtl/>
        </w:rPr>
        <w:t>-</w:t>
      </w:r>
      <w:r>
        <w:rPr>
          <w:rFonts w:cs="Simplified Arabic"/>
          <w:color w:val="000000"/>
          <w:sz w:val="28"/>
          <w:szCs w:val="28"/>
          <w:rtl/>
        </w:rPr>
        <w:t xml:space="preserve"> عن الحارث أو عن ق</w:t>
      </w:r>
      <w:r w:rsidR="00CA157C">
        <w:rPr>
          <w:rFonts w:cs="Simplified Arabic"/>
          <w:color w:val="000000"/>
          <w:sz w:val="28"/>
          <w:szCs w:val="28"/>
          <w:rtl/>
        </w:rPr>
        <w:t xml:space="preserve">صة الحارث، ففي الصحيح عن عائشة </w:t>
      </w:r>
      <w:r w:rsidR="00927007">
        <w:rPr>
          <w:rFonts w:cs="Simplified Arabic" w:hint="cs"/>
          <w:color w:val="000000"/>
          <w:sz w:val="28"/>
          <w:szCs w:val="28"/>
          <w:rtl/>
        </w:rPr>
        <w:t>-</w:t>
      </w:r>
      <w:r w:rsidR="00CA157C">
        <w:rPr>
          <w:rFonts w:cs="Simplified Arabic"/>
          <w:color w:val="000000"/>
          <w:sz w:val="28"/>
          <w:szCs w:val="28"/>
          <w:rtl/>
        </w:rPr>
        <w:t>رضي الله عنها</w:t>
      </w:r>
      <w:r w:rsidR="00927007">
        <w:rPr>
          <w:rFonts w:cs="Simplified Arabic" w:hint="cs"/>
          <w:color w:val="000000"/>
          <w:sz w:val="28"/>
          <w:szCs w:val="28"/>
          <w:rtl/>
        </w:rPr>
        <w:t>-</w:t>
      </w:r>
      <w:r>
        <w:rPr>
          <w:rFonts w:cs="Simplified Arabic"/>
          <w:color w:val="000000"/>
          <w:sz w:val="28"/>
          <w:szCs w:val="28"/>
          <w:rtl/>
        </w:rPr>
        <w:t xml:space="preserve"> أن الحارث بن هشام سأل رسول الله -صلى الله عليه وسلم-.</w:t>
      </w:r>
    </w:p>
    <w:p w:rsidR="00404FE6" w:rsidRDefault="00404FE6" w:rsidP="00CA157C">
      <w:pPr>
        <w:jc w:val="lowKashida"/>
        <w:rPr>
          <w:rFonts w:cs="Simplified Arabic"/>
          <w:color w:val="000000"/>
          <w:sz w:val="28"/>
          <w:szCs w:val="28"/>
          <w:rtl/>
        </w:rPr>
      </w:pPr>
      <w:r>
        <w:rPr>
          <w:rFonts w:cs="Simplified Arabic"/>
          <w:color w:val="000000"/>
          <w:sz w:val="28"/>
          <w:szCs w:val="28"/>
          <w:rtl/>
        </w:rPr>
        <w:t>و</w:t>
      </w:r>
      <w:r w:rsidR="00CA157C">
        <w:rPr>
          <w:rFonts w:cs="Simplified Arabic"/>
          <w:color w:val="000000"/>
          <w:sz w:val="28"/>
          <w:szCs w:val="28"/>
          <w:rtl/>
        </w:rPr>
        <w:t>لا فرق بين السند الم</w:t>
      </w:r>
      <w:r w:rsidR="00927007">
        <w:rPr>
          <w:rFonts w:cs="Simplified Arabic" w:hint="cs"/>
          <w:color w:val="000000"/>
          <w:sz w:val="28"/>
          <w:szCs w:val="28"/>
          <w:rtl/>
        </w:rPr>
        <w:t>ُ</w:t>
      </w:r>
      <w:r w:rsidR="00CA157C">
        <w:rPr>
          <w:rFonts w:cs="Simplified Arabic"/>
          <w:color w:val="000000"/>
          <w:sz w:val="28"/>
          <w:szCs w:val="28"/>
          <w:rtl/>
        </w:rPr>
        <w:t>ؤ</w:t>
      </w:r>
      <w:r w:rsidR="00927007">
        <w:rPr>
          <w:rFonts w:cs="Simplified Arabic" w:hint="cs"/>
          <w:color w:val="000000"/>
          <w:sz w:val="28"/>
          <w:szCs w:val="28"/>
          <w:rtl/>
        </w:rPr>
        <w:t>َ</w:t>
      </w:r>
      <w:r w:rsidR="00CA157C">
        <w:rPr>
          <w:rFonts w:cs="Simplified Arabic"/>
          <w:color w:val="000000"/>
          <w:sz w:val="28"/>
          <w:szCs w:val="28"/>
          <w:rtl/>
        </w:rPr>
        <w:t>ن</w:t>
      </w:r>
      <w:r w:rsidR="00927007">
        <w:rPr>
          <w:rFonts w:cs="Simplified Arabic" w:hint="cs"/>
          <w:color w:val="000000"/>
          <w:sz w:val="28"/>
          <w:szCs w:val="28"/>
          <w:rtl/>
        </w:rPr>
        <w:t>َّ</w:t>
      </w:r>
      <w:r w:rsidR="00CA157C">
        <w:rPr>
          <w:rFonts w:cs="Simplified Arabic"/>
          <w:color w:val="000000"/>
          <w:sz w:val="28"/>
          <w:szCs w:val="28"/>
          <w:rtl/>
        </w:rPr>
        <w:t>ن كما هنا</w:t>
      </w:r>
      <w:r>
        <w:rPr>
          <w:rFonts w:cs="Simplified Arabic"/>
          <w:color w:val="000000"/>
          <w:sz w:val="28"/>
          <w:szCs w:val="28"/>
          <w:rtl/>
        </w:rPr>
        <w:t xml:space="preserve"> أن الحارث بن هشام وبين السند الم</w:t>
      </w:r>
      <w:r w:rsidR="00927007">
        <w:rPr>
          <w:rFonts w:cs="Simplified Arabic" w:hint="cs"/>
          <w:color w:val="000000"/>
          <w:sz w:val="28"/>
          <w:szCs w:val="28"/>
          <w:rtl/>
        </w:rPr>
        <w:t>ُ</w:t>
      </w:r>
      <w:r>
        <w:rPr>
          <w:rFonts w:cs="Simplified Arabic"/>
          <w:color w:val="000000"/>
          <w:sz w:val="28"/>
          <w:szCs w:val="28"/>
          <w:rtl/>
        </w:rPr>
        <w:t>ع</w:t>
      </w:r>
      <w:r w:rsidR="00927007">
        <w:rPr>
          <w:rFonts w:cs="Simplified Arabic" w:hint="cs"/>
          <w:color w:val="000000"/>
          <w:sz w:val="28"/>
          <w:szCs w:val="28"/>
          <w:rtl/>
        </w:rPr>
        <w:t>َ</w:t>
      </w:r>
      <w:r>
        <w:rPr>
          <w:rFonts w:cs="Simplified Arabic"/>
          <w:color w:val="000000"/>
          <w:sz w:val="28"/>
          <w:szCs w:val="28"/>
          <w:rtl/>
        </w:rPr>
        <w:t>ن</w:t>
      </w:r>
      <w:r w:rsidR="00927007">
        <w:rPr>
          <w:rFonts w:cs="Simplified Arabic" w:hint="cs"/>
          <w:color w:val="000000"/>
          <w:sz w:val="28"/>
          <w:szCs w:val="28"/>
          <w:rtl/>
        </w:rPr>
        <w:t>ْ</w:t>
      </w:r>
      <w:r>
        <w:rPr>
          <w:rFonts w:cs="Simplified Arabic"/>
          <w:color w:val="000000"/>
          <w:sz w:val="28"/>
          <w:szCs w:val="28"/>
          <w:rtl/>
        </w:rPr>
        <w:t>ع</w:t>
      </w:r>
      <w:r w:rsidR="00927007">
        <w:rPr>
          <w:rFonts w:cs="Simplified Arabic" w:hint="cs"/>
          <w:color w:val="000000"/>
          <w:sz w:val="28"/>
          <w:szCs w:val="28"/>
          <w:rtl/>
        </w:rPr>
        <w:t>َ</w:t>
      </w:r>
      <w:r>
        <w:rPr>
          <w:rFonts w:cs="Simplified Arabic"/>
          <w:color w:val="000000"/>
          <w:sz w:val="28"/>
          <w:szCs w:val="28"/>
          <w:rtl/>
        </w:rPr>
        <w:t xml:space="preserve">ن كما فيما لو قالت: عن الحارث بن هشام، فحكم </w:t>
      </w:r>
      <w:r w:rsidR="00CA157C">
        <w:rPr>
          <w:rFonts w:cs="Simplified Arabic" w:hint="cs"/>
          <w:color w:val="000000"/>
          <w:sz w:val="28"/>
          <w:szCs w:val="28"/>
          <w:rtl/>
        </w:rPr>
        <w:t>"</w:t>
      </w:r>
      <w:r>
        <w:rPr>
          <w:rFonts w:cs="Simplified Arabic"/>
          <w:color w:val="000000"/>
          <w:sz w:val="28"/>
          <w:szCs w:val="28"/>
          <w:rtl/>
        </w:rPr>
        <w:t>أن</w:t>
      </w:r>
      <w:r w:rsidR="00927007">
        <w:rPr>
          <w:rFonts w:cs="Simplified Arabic" w:hint="cs"/>
          <w:color w:val="000000"/>
          <w:sz w:val="28"/>
          <w:szCs w:val="28"/>
          <w:rtl/>
        </w:rPr>
        <w:t>َّ</w:t>
      </w:r>
      <w:r w:rsidR="00CA157C">
        <w:rPr>
          <w:rFonts w:cs="Simplified Arabic" w:hint="cs"/>
          <w:color w:val="000000"/>
          <w:sz w:val="28"/>
          <w:szCs w:val="28"/>
          <w:rtl/>
        </w:rPr>
        <w:t>"</w:t>
      </w:r>
      <w:r>
        <w:rPr>
          <w:rFonts w:cs="Simplified Arabic"/>
          <w:color w:val="000000"/>
          <w:sz w:val="28"/>
          <w:szCs w:val="28"/>
          <w:rtl/>
        </w:rPr>
        <w:t xml:space="preserve"> حكم </w:t>
      </w:r>
      <w:r w:rsidR="00CA157C">
        <w:rPr>
          <w:rFonts w:cs="Simplified Arabic" w:hint="cs"/>
          <w:color w:val="000000"/>
          <w:sz w:val="28"/>
          <w:szCs w:val="28"/>
          <w:rtl/>
        </w:rPr>
        <w:t>"</w:t>
      </w:r>
      <w:r>
        <w:rPr>
          <w:rFonts w:cs="Simplified Arabic"/>
          <w:color w:val="000000"/>
          <w:sz w:val="28"/>
          <w:szCs w:val="28"/>
          <w:rtl/>
        </w:rPr>
        <w:t>عن</w:t>
      </w:r>
      <w:r w:rsidR="00CA157C">
        <w:rPr>
          <w:rFonts w:cs="Simplified Arabic" w:hint="cs"/>
          <w:color w:val="000000"/>
          <w:sz w:val="28"/>
          <w:szCs w:val="28"/>
          <w:rtl/>
        </w:rPr>
        <w:t>"</w:t>
      </w:r>
      <w:r>
        <w:rPr>
          <w:rFonts w:cs="Simplified Arabic"/>
          <w:color w:val="000000"/>
          <w:sz w:val="28"/>
          <w:szCs w:val="28"/>
          <w:rtl/>
        </w:rPr>
        <w:t xml:space="preserve"> عند جمهور العلماء، وإن كان سياق القصة يدل على أن عائشة تروي القصة مع احتمال أن تكون حضرة السؤال، واحتمال آخر أن تكون لم تحضر هذا السؤال، وإنما تنقله عن الحارث بن هشام إما مباشرة أو بواسطة، فالحديث يحتمل أن تكون عائشة حضرت السؤال والجواب فيكون من مسندها، وعلى هذا مشى أصحاب الأطراف كالم</w:t>
      </w:r>
      <w:r w:rsidR="00927007">
        <w:rPr>
          <w:rFonts w:cs="Simplified Arabic" w:hint="cs"/>
          <w:color w:val="000000"/>
          <w:sz w:val="28"/>
          <w:szCs w:val="28"/>
          <w:rtl/>
        </w:rPr>
        <w:t>ِ</w:t>
      </w:r>
      <w:r>
        <w:rPr>
          <w:rFonts w:cs="Simplified Arabic"/>
          <w:color w:val="000000"/>
          <w:sz w:val="28"/>
          <w:szCs w:val="28"/>
          <w:rtl/>
        </w:rPr>
        <w:t>ز</w:t>
      </w:r>
      <w:r w:rsidR="00927007">
        <w:rPr>
          <w:rFonts w:cs="Simplified Arabic" w:hint="cs"/>
          <w:color w:val="000000"/>
          <w:sz w:val="28"/>
          <w:szCs w:val="28"/>
          <w:rtl/>
        </w:rPr>
        <w:t>ِّ</w:t>
      </w:r>
      <w:r>
        <w:rPr>
          <w:rFonts w:cs="Simplified Arabic"/>
          <w:color w:val="000000"/>
          <w:sz w:val="28"/>
          <w:szCs w:val="28"/>
          <w:rtl/>
        </w:rPr>
        <w:t>ي حيث ذكره في مسندها في الجزء الثاني عشر صفحة (193) ويحتمل أن يكون الحارث بن هشام أخبرها بذلك فيكون الحديث من مراسيل الصحابة، وهو موصول عند جماهير ا</w:t>
      </w:r>
      <w:r w:rsidR="00CA157C">
        <w:rPr>
          <w:rFonts w:cs="Simplified Arabic"/>
          <w:color w:val="000000"/>
          <w:sz w:val="28"/>
          <w:szCs w:val="28"/>
          <w:rtl/>
        </w:rPr>
        <w:t xml:space="preserve">لعلماء، كما قال الحافظ العراقي </w:t>
      </w:r>
      <w:r w:rsidR="003628D8">
        <w:rPr>
          <w:rFonts w:cs="Simplified Arabic" w:hint="cs"/>
          <w:color w:val="000000"/>
          <w:sz w:val="28"/>
          <w:szCs w:val="28"/>
          <w:rtl/>
        </w:rPr>
        <w:t>-</w:t>
      </w:r>
      <w:r>
        <w:rPr>
          <w:rFonts w:cs="Simplified Arabic"/>
          <w:color w:val="000000"/>
          <w:sz w:val="28"/>
          <w:szCs w:val="28"/>
          <w:rtl/>
        </w:rPr>
        <w:t>رحمه الله تعالى</w:t>
      </w:r>
      <w:r w:rsidR="003628D8">
        <w:rPr>
          <w:rFonts w:cs="Simplified Arabic" w:hint="cs"/>
          <w:color w:val="000000"/>
          <w:sz w:val="28"/>
          <w:szCs w:val="28"/>
          <w:rtl/>
        </w:rPr>
        <w:t>-</w:t>
      </w:r>
      <w:r>
        <w:rPr>
          <w:rFonts w:cs="Simplified Arabic"/>
          <w:color w:val="000000"/>
          <w:sz w:val="28"/>
          <w:szCs w:val="28"/>
          <w:rtl/>
        </w:rPr>
        <w:t>:</w:t>
      </w: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323"/>
        <w:gridCol w:w="935"/>
        <w:gridCol w:w="4378"/>
      </w:tblGrid>
      <w:tr w:rsidR="00404FE6" w:rsidTr="00404FE6">
        <w:trPr>
          <w:jc w:val="center"/>
        </w:trPr>
        <w:tc>
          <w:tcPr>
            <w:tcW w:w="4323" w:type="dxa"/>
            <w:hideMark/>
          </w:tcPr>
          <w:p w:rsidR="00404FE6" w:rsidRDefault="00404FE6">
            <w:pPr>
              <w:jc w:val="lowKashida"/>
              <w:rPr>
                <w:rFonts w:cs="Simplified Arabic"/>
                <w:color w:val="000000"/>
                <w:sz w:val="2"/>
                <w:szCs w:val="2"/>
              </w:rPr>
            </w:pPr>
            <w:r>
              <w:rPr>
                <w:rFonts w:cs="Simplified Arabic"/>
                <w:color w:val="000000"/>
                <w:sz w:val="28"/>
                <w:szCs w:val="28"/>
                <w:rtl/>
              </w:rPr>
              <w:t>أما الذي أرسله الصحابي</w:t>
            </w:r>
            <w:r>
              <w:rPr>
                <w:rFonts w:cs="Simplified Arabic"/>
                <w:color w:val="000000"/>
                <w:sz w:val="28"/>
                <w:szCs w:val="28"/>
                <w:rtl/>
              </w:rPr>
              <w:br/>
            </w:r>
          </w:p>
        </w:tc>
        <w:tc>
          <w:tcPr>
            <w:tcW w:w="935" w:type="dxa"/>
          </w:tcPr>
          <w:p w:rsidR="00404FE6" w:rsidRDefault="00404FE6">
            <w:pPr>
              <w:jc w:val="lowKashida"/>
              <w:rPr>
                <w:rFonts w:cs="Simplified Arabic"/>
                <w:color w:val="000000"/>
                <w:sz w:val="28"/>
                <w:szCs w:val="28"/>
              </w:rPr>
            </w:pPr>
          </w:p>
        </w:tc>
        <w:tc>
          <w:tcPr>
            <w:tcW w:w="4378" w:type="dxa"/>
            <w:hideMark/>
          </w:tcPr>
          <w:p w:rsidR="00404FE6" w:rsidRDefault="00404FE6">
            <w:pPr>
              <w:jc w:val="lowKashida"/>
              <w:rPr>
                <w:rFonts w:cs="Simplified Arabic"/>
                <w:color w:val="000000"/>
                <w:sz w:val="2"/>
                <w:szCs w:val="2"/>
              </w:rPr>
            </w:pPr>
            <w:r>
              <w:rPr>
                <w:rFonts w:cs="Simplified Arabic"/>
                <w:color w:val="000000"/>
                <w:sz w:val="28"/>
                <w:szCs w:val="28"/>
                <w:rtl/>
              </w:rPr>
              <w:t>فحكمه الوصل على الصوابِ</w:t>
            </w:r>
            <w:r>
              <w:rPr>
                <w:rFonts w:cs="Simplified Arabic"/>
                <w:color w:val="000000"/>
                <w:sz w:val="28"/>
                <w:szCs w:val="28"/>
                <w:rtl/>
              </w:rPr>
              <w:br/>
            </w:r>
          </w:p>
        </w:tc>
      </w:tr>
    </w:tbl>
    <w:p w:rsidR="00404FE6" w:rsidRDefault="00404FE6" w:rsidP="00410719">
      <w:pPr>
        <w:jc w:val="lowKashida"/>
        <w:rPr>
          <w:rFonts w:cs="Simplified Arabic"/>
          <w:color w:val="000000"/>
          <w:sz w:val="28"/>
          <w:szCs w:val="28"/>
          <w:rtl/>
        </w:rPr>
      </w:pPr>
      <w:r>
        <w:rPr>
          <w:rFonts w:cs="Simplified Arabic"/>
          <w:color w:val="000000"/>
          <w:sz w:val="28"/>
          <w:szCs w:val="28"/>
          <w:rtl/>
        </w:rPr>
        <w:lastRenderedPageBreak/>
        <w:t>ونقل عليه الاتفاق، وإن خالف في ذلك أبو إسحاق الإسفرا</w:t>
      </w:r>
      <w:r w:rsidR="003628D8">
        <w:rPr>
          <w:rFonts w:cs="Simplified Arabic" w:hint="cs"/>
          <w:color w:val="000000"/>
          <w:sz w:val="28"/>
          <w:szCs w:val="28"/>
          <w:rtl/>
        </w:rPr>
        <w:t>ي</w:t>
      </w:r>
      <w:r>
        <w:rPr>
          <w:rFonts w:cs="Simplified Arabic"/>
          <w:color w:val="000000"/>
          <w:sz w:val="28"/>
          <w:szCs w:val="28"/>
          <w:rtl/>
        </w:rPr>
        <w:t>يني فزعم أن مراسيل الصحابة كمراسيل غيرهم، لكن لم يلتفت أهل العلم إلى هذا القول، فنقلوا عليه الاتفاق، فمرسل الصحابي في حكم الموصول، وقد جاء ما يؤي</w:t>
      </w:r>
      <w:r w:rsidR="00CA157C">
        <w:rPr>
          <w:rFonts w:cs="Simplified Arabic"/>
          <w:color w:val="000000"/>
          <w:sz w:val="28"/>
          <w:szCs w:val="28"/>
          <w:rtl/>
        </w:rPr>
        <w:t xml:space="preserve">د الثاني، ففي مسند الإمام أحمد </w:t>
      </w:r>
      <w:r w:rsidR="00410719">
        <w:rPr>
          <w:rFonts w:cs="Simplified Arabic" w:hint="cs"/>
          <w:color w:val="000000"/>
          <w:sz w:val="28"/>
          <w:szCs w:val="28"/>
          <w:rtl/>
        </w:rPr>
        <w:t>-</w:t>
      </w:r>
      <w:r w:rsidR="00CA157C">
        <w:rPr>
          <w:rFonts w:cs="Simplified Arabic"/>
          <w:color w:val="000000"/>
          <w:sz w:val="28"/>
          <w:szCs w:val="28"/>
          <w:rtl/>
        </w:rPr>
        <w:t>رحمه الله</w:t>
      </w:r>
      <w:r w:rsidR="00410719">
        <w:rPr>
          <w:rFonts w:cs="Simplified Arabic" w:hint="cs"/>
          <w:color w:val="000000"/>
          <w:sz w:val="28"/>
          <w:szCs w:val="28"/>
          <w:rtl/>
        </w:rPr>
        <w:t>-</w:t>
      </w:r>
      <w:r>
        <w:rPr>
          <w:rFonts w:cs="Simplified Arabic"/>
          <w:color w:val="000000"/>
          <w:sz w:val="28"/>
          <w:szCs w:val="28"/>
          <w:rtl/>
        </w:rPr>
        <w:t xml:space="preserve"> من طريق عامر بن صالح الز</w:t>
      </w:r>
      <w:r w:rsidR="00410719">
        <w:rPr>
          <w:rFonts w:cs="Simplified Arabic" w:hint="cs"/>
          <w:color w:val="000000"/>
          <w:sz w:val="28"/>
          <w:szCs w:val="28"/>
          <w:rtl/>
        </w:rPr>
        <w:t>ُّ</w:t>
      </w:r>
      <w:r>
        <w:rPr>
          <w:rFonts w:cs="Simplified Arabic"/>
          <w:color w:val="000000"/>
          <w:sz w:val="28"/>
          <w:szCs w:val="28"/>
          <w:rtl/>
        </w:rPr>
        <w:t>ب</w:t>
      </w:r>
      <w:r w:rsidR="00410719">
        <w:rPr>
          <w:rFonts w:cs="Simplified Arabic" w:hint="cs"/>
          <w:color w:val="000000"/>
          <w:sz w:val="28"/>
          <w:szCs w:val="28"/>
          <w:rtl/>
        </w:rPr>
        <w:t>َ</w:t>
      </w:r>
      <w:r>
        <w:rPr>
          <w:rFonts w:cs="Simplified Arabic"/>
          <w:color w:val="000000"/>
          <w:sz w:val="28"/>
          <w:szCs w:val="28"/>
          <w:rtl/>
        </w:rPr>
        <w:t>يري عن هشام عن أبيه عن عائشة عن الحارث بن هشام قالت: سأل.. وعامر فيه ضعف؛ لكن له متاب</w:t>
      </w:r>
      <w:r w:rsidR="00410719">
        <w:rPr>
          <w:rFonts w:cs="Simplified Arabic" w:hint="cs"/>
          <w:color w:val="000000"/>
          <w:sz w:val="28"/>
          <w:szCs w:val="28"/>
          <w:rtl/>
        </w:rPr>
        <w:t>ِ</w:t>
      </w:r>
      <w:r>
        <w:rPr>
          <w:rFonts w:cs="Simplified Arabic"/>
          <w:color w:val="000000"/>
          <w:sz w:val="28"/>
          <w:szCs w:val="28"/>
          <w:rtl/>
        </w:rPr>
        <w:t>عٌ عند ا</w:t>
      </w:r>
      <w:r w:rsidR="00CA157C">
        <w:rPr>
          <w:rFonts w:cs="Simplified Arabic"/>
          <w:color w:val="000000"/>
          <w:sz w:val="28"/>
          <w:szCs w:val="28"/>
          <w:rtl/>
        </w:rPr>
        <w:t>بن مند</w:t>
      </w:r>
      <w:r w:rsidR="00410719">
        <w:rPr>
          <w:rFonts w:cs="Simplified Arabic" w:hint="cs"/>
          <w:color w:val="000000"/>
          <w:sz w:val="28"/>
          <w:szCs w:val="28"/>
          <w:rtl/>
        </w:rPr>
        <w:t>ه</w:t>
      </w:r>
      <w:r w:rsidR="00CA157C">
        <w:rPr>
          <w:rFonts w:cs="Simplified Arabic"/>
          <w:color w:val="000000"/>
          <w:sz w:val="28"/>
          <w:szCs w:val="28"/>
          <w:rtl/>
        </w:rPr>
        <w:t xml:space="preserve">؛ قاله الحافظ </w:t>
      </w:r>
      <w:r w:rsidR="00410719">
        <w:rPr>
          <w:rFonts w:cs="Simplified Arabic" w:hint="cs"/>
          <w:color w:val="000000"/>
          <w:sz w:val="28"/>
          <w:szCs w:val="28"/>
          <w:rtl/>
        </w:rPr>
        <w:t>-</w:t>
      </w:r>
      <w:r w:rsidR="00CA157C">
        <w:rPr>
          <w:rFonts w:cs="Simplified Arabic"/>
          <w:color w:val="000000"/>
          <w:sz w:val="28"/>
          <w:szCs w:val="28"/>
          <w:rtl/>
        </w:rPr>
        <w:t>رحمه الله</w:t>
      </w:r>
      <w:r w:rsidR="00410719">
        <w:rPr>
          <w:rFonts w:cs="Simplified Arabic" w:hint="cs"/>
          <w:color w:val="000000"/>
          <w:sz w:val="28"/>
          <w:szCs w:val="28"/>
          <w:rtl/>
        </w:rPr>
        <w:t>-</w:t>
      </w:r>
      <w:r>
        <w:rPr>
          <w:rFonts w:cs="Simplified Arabic"/>
          <w:color w:val="000000"/>
          <w:sz w:val="28"/>
          <w:szCs w:val="28"/>
          <w:rtl/>
        </w:rPr>
        <w:t xml:space="preserve"> ابن حجر.</w:t>
      </w:r>
    </w:p>
    <w:p w:rsidR="00404FE6" w:rsidRDefault="00CA157C" w:rsidP="00404FE6">
      <w:pPr>
        <w:jc w:val="lowKashida"/>
        <w:rPr>
          <w:rFonts w:cs="Simplified Arabic"/>
          <w:color w:val="000000"/>
          <w:sz w:val="28"/>
          <w:szCs w:val="28"/>
          <w:rtl/>
        </w:rPr>
      </w:pPr>
      <w:r>
        <w:rPr>
          <w:rFonts w:cs="Simplified Arabic"/>
          <w:color w:val="000000"/>
          <w:sz w:val="28"/>
          <w:szCs w:val="28"/>
          <w:rtl/>
        </w:rPr>
        <w:t>على كل حال سواءٌ قلنا</w:t>
      </w:r>
      <w:r w:rsidR="00404FE6">
        <w:rPr>
          <w:rFonts w:cs="Simplified Arabic"/>
          <w:color w:val="000000"/>
          <w:sz w:val="28"/>
          <w:szCs w:val="28"/>
          <w:rtl/>
        </w:rPr>
        <w:t xml:space="preserve"> أنه متصل، وأن عائشة شهدت السؤال والجواب، أو لم تشهد السؤال والجواب فبلغها عن الحارث نفسه، فيكون من مرسل الصحابي، ومرسل الصحابي حكمه حكم الموصول، ولا فرق.</w:t>
      </w:r>
    </w:p>
    <w:p w:rsidR="00404FE6" w:rsidRDefault="00404FE6" w:rsidP="00404FE6">
      <w:pPr>
        <w:jc w:val="lowKashida"/>
        <w:rPr>
          <w:rFonts w:cs="Simplified Arabic"/>
          <w:color w:val="000000"/>
          <w:sz w:val="28"/>
          <w:szCs w:val="28"/>
          <w:rtl/>
        </w:rPr>
      </w:pPr>
      <w:r>
        <w:rPr>
          <w:rFonts w:cs="Simplified Arabic"/>
          <w:color w:val="000000"/>
          <w:sz w:val="28"/>
          <w:szCs w:val="28"/>
          <w:rtl/>
        </w:rPr>
        <w:t>مناسبة الحديث للترجمة المناسبة ظاهرة، حيث كان السؤال عن صفة الوحي، وكيفية مجيئه بواسطة حامله، فالمناسبة ظاهرة.</w:t>
      </w:r>
    </w:p>
    <w:p w:rsidR="00404FE6" w:rsidRDefault="00404FE6" w:rsidP="00CA157C">
      <w:pPr>
        <w:jc w:val="lowKashida"/>
        <w:rPr>
          <w:rFonts w:cs="Simplified Arabic"/>
          <w:color w:val="000000"/>
          <w:sz w:val="28"/>
          <w:szCs w:val="28"/>
          <w:rtl/>
        </w:rPr>
      </w:pPr>
      <w:r>
        <w:rPr>
          <w:rFonts w:cs="Simplified Arabic"/>
          <w:color w:val="000000"/>
          <w:sz w:val="28"/>
          <w:szCs w:val="28"/>
          <w:rtl/>
        </w:rPr>
        <w:t xml:space="preserve">في متن الحديث يقول في سؤاله: </w:t>
      </w:r>
      <w:r>
        <w:rPr>
          <w:rFonts w:cs="Simplified Arabic"/>
          <w:b/>
          <w:bCs/>
          <w:color w:val="000000"/>
          <w:sz w:val="28"/>
          <w:szCs w:val="28"/>
          <w:rtl/>
        </w:rPr>
        <w:t>"كيف يأتيك الوحي؟"</w:t>
      </w:r>
      <w:r>
        <w:rPr>
          <w:rFonts w:cs="Simplified Arabic"/>
          <w:color w:val="000000"/>
          <w:sz w:val="28"/>
          <w:szCs w:val="28"/>
          <w:rtl/>
        </w:rPr>
        <w:t xml:space="preserve"> يحتمل أن يكون السؤال عن صفة الوحي نفسه، ويحتمل أن يكون عن صفة حامله، أو ما هو أعم من ذلك، يكون السؤال عن الوحي وحامله أيض</w:t>
      </w:r>
      <w:r w:rsidR="00CA157C">
        <w:rPr>
          <w:rFonts w:cs="Simplified Arabic" w:hint="cs"/>
          <w:color w:val="000000"/>
          <w:sz w:val="28"/>
          <w:szCs w:val="28"/>
          <w:rtl/>
        </w:rPr>
        <w:t>ً</w:t>
      </w:r>
      <w:r w:rsidR="00CA157C">
        <w:rPr>
          <w:rFonts w:cs="Simplified Arabic"/>
          <w:color w:val="000000"/>
          <w:sz w:val="28"/>
          <w:szCs w:val="28"/>
          <w:rtl/>
        </w:rPr>
        <w:t>ا</w:t>
      </w:r>
      <w:r>
        <w:rPr>
          <w:rFonts w:cs="Simplified Arabic"/>
          <w:color w:val="000000"/>
          <w:sz w:val="28"/>
          <w:szCs w:val="28"/>
          <w:rtl/>
        </w:rPr>
        <w:t>، يقول ابن حجر: وعلى كل تقدير فإسناد الإتيان إلى الوحي مجاز؛ لأنه قال: كيف يأتيك الوحي؟ والوحي معنىً من المعاني إسناد الإتيان إليه مجاز.</w:t>
      </w:r>
      <w:r w:rsidR="00CA157C">
        <w:rPr>
          <w:rFonts w:cs="Simplified Arabic" w:hint="cs"/>
          <w:color w:val="000000"/>
          <w:sz w:val="28"/>
          <w:szCs w:val="28"/>
          <w:rtl/>
        </w:rPr>
        <w:t xml:space="preserve"> </w:t>
      </w:r>
      <w:r>
        <w:rPr>
          <w:rFonts w:cs="Simplified Arabic"/>
          <w:color w:val="000000"/>
          <w:sz w:val="28"/>
          <w:szCs w:val="28"/>
          <w:rtl/>
        </w:rPr>
        <w:t>أقول: لا حاجة إلى ادعاء المجاز هنا؛ لأن من جيء به فقد جاء، ومن ح</w:t>
      </w:r>
      <w:r w:rsidR="00410719">
        <w:rPr>
          <w:rFonts w:cs="Simplified Arabic" w:hint="cs"/>
          <w:color w:val="000000"/>
          <w:sz w:val="28"/>
          <w:szCs w:val="28"/>
          <w:rtl/>
        </w:rPr>
        <w:t>ُ</w:t>
      </w:r>
      <w:r>
        <w:rPr>
          <w:rFonts w:cs="Simplified Arabic"/>
          <w:color w:val="000000"/>
          <w:sz w:val="28"/>
          <w:szCs w:val="28"/>
          <w:rtl/>
        </w:rPr>
        <w:t>ج</w:t>
      </w:r>
      <w:r w:rsidR="00410719">
        <w:rPr>
          <w:rFonts w:cs="Simplified Arabic" w:hint="cs"/>
          <w:color w:val="000000"/>
          <w:sz w:val="28"/>
          <w:szCs w:val="28"/>
          <w:rtl/>
        </w:rPr>
        <w:t>َّ</w:t>
      </w:r>
      <w:r>
        <w:rPr>
          <w:rFonts w:cs="Simplified Arabic"/>
          <w:color w:val="000000"/>
          <w:sz w:val="28"/>
          <w:szCs w:val="28"/>
          <w:rtl/>
        </w:rPr>
        <w:t xml:space="preserve"> به فقد حج، يعني لو شخص حج به أبوه ألا يمكن أن يقال: حج فلان وسقطت عنه الفريضة؟ فمن جيء به فقد جاء حقيقة، كمن حُج به فقد حج حقيقة، فلا حاجة إلى ادعاء المجاز هنا على النزاع المعروف عند أهل العلم في وقوع المجاز في لغة العرب عموم</w:t>
      </w:r>
      <w:r w:rsidR="00CA157C">
        <w:rPr>
          <w:rFonts w:cs="Simplified Arabic" w:hint="cs"/>
          <w:color w:val="000000"/>
          <w:sz w:val="28"/>
          <w:szCs w:val="28"/>
          <w:rtl/>
        </w:rPr>
        <w:t>ً</w:t>
      </w:r>
      <w:r w:rsidR="00CA157C">
        <w:rPr>
          <w:rFonts w:cs="Simplified Arabic"/>
          <w:color w:val="000000"/>
          <w:sz w:val="28"/>
          <w:szCs w:val="28"/>
          <w:rtl/>
        </w:rPr>
        <w:t>ا</w:t>
      </w:r>
      <w:r>
        <w:rPr>
          <w:rFonts w:cs="Simplified Arabic"/>
          <w:color w:val="000000"/>
          <w:sz w:val="28"/>
          <w:szCs w:val="28"/>
          <w:rtl/>
        </w:rPr>
        <w:t>، أو في نفيه عن النصوص الشرعية على وجه الخصوص.</w:t>
      </w:r>
    </w:p>
    <w:p w:rsidR="00404FE6" w:rsidRDefault="00404FE6" w:rsidP="00410719">
      <w:pPr>
        <w:jc w:val="lowKashida"/>
        <w:rPr>
          <w:rFonts w:cs="Simplified Arabic"/>
          <w:color w:val="000000"/>
          <w:sz w:val="28"/>
          <w:szCs w:val="28"/>
          <w:rtl/>
        </w:rPr>
      </w:pPr>
      <w:r>
        <w:rPr>
          <w:rFonts w:cs="Simplified Arabic"/>
          <w:color w:val="000000"/>
          <w:sz w:val="28"/>
          <w:szCs w:val="28"/>
          <w:rtl/>
        </w:rPr>
        <w:t xml:space="preserve">قوله -عليه الصلاة والسلام- في الجواب: </w:t>
      </w:r>
      <w:r>
        <w:rPr>
          <w:rFonts w:cs="Simplified Arabic"/>
          <w:b/>
          <w:bCs/>
          <w:color w:val="000000"/>
          <w:sz w:val="28"/>
          <w:szCs w:val="28"/>
          <w:rtl/>
        </w:rPr>
        <w:t>"أحيان</w:t>
      </w:r>
      <w:r w:rsidR="00CA157C">
        <w:rPr>
          <w:rFonts w:cs="Simplified Arabic" w:hint="cs"/>
          <w:b/>
          <w:bCs/>
          <w:color w:val="000000"/>
          <w:sz w:val="28"/>
          <w:szCs w:val="28"/>
          <w:rtl/>
        </w:rPr>
        <w:t>ً</w:t>
      </w:r>
      <w:r w:rsidR="00CA157C">
        <w:rPr>
          <w:rFonts w:cs="Simplified Arabic"/>
          <w:b/>
          <w:bCs/>
          <w:color w:val="000000"/>
          <w:sz w:val="28"/>
          <w:szCs w:val="28"/>
          <w:rtl/>
        </w:rPr>
        <w:t>ا</w:t>
      </w:r>
      <w:r>
        <w:rPr>
          <w:rFonts w:cs="Simplified Arabic"/>
          <w:b/>
          <w:bCs/>
          <w:color w:val="000000"/>
          <w:sz w:val="28"/>
          <w:szCs w:val="28"/>
          <w:rtl/>
        </w:rPr>
        <w:t>"</w:t>
      </w:r>
      <w:r>
        <w:rPr>
          <w:rFonts w:cs="Simplified Arabic"/>
          <w:color w:val="000000"/>
          <w:sz w:val="28"/>
          <w:szCs w:val="28"/>
          <w:rtl/>
        </w:rPr>
        <w:t xml:space="preserve"> جمع حين، والحين ي</w:t>
      </w:r>
      <w:r w:rsidR="00410719">
        <w:rPr>
          <w:rFonts w:cs="Simplified Arabic" w:hint="cs"/>
          <w:color w:val="000000"/>
          <w:sz w:val="28"/>
          <w:szCs w:val="28"/>
          <w:rtl/>
        </w:rPr>
        <w:t>ُ</w:t>
      </w:r>
      <w:r>
        <w:rPr>
          <w:rFonts w:cs="Simplified Arabic"/>
          <w:color w:val="000000"/>
          <w:sz w:val="28"/>
          <w:szCs w:val="28"/>
          <w:rtl/>
        </w:rPr>
        <w:t>طل</w:t>
      </w:r>
      <w:r w:rsidR="00410719">
        <w:rPr>
          <w:rFonts w:cs="Simplified Arabic" w:hint="cs"/>
          <w:color w:val="000000"/>
          <w:sz w:val="28"/>
          <w:szCs w:val="28"/>
          <w:rtl/>
        </w:rPr>
        <w:t>َ</w:t>
      </w:r>
      <w:r>
        <w:rPr>
          <w:rFonts w:cs="Simplified Arabic"/>
          <w:color w:val="000000"/>
          <w:sz w:val="28"/>
          <w:szCs w:val="28"/>
          <w:rtl/>
        </w:rPr>
        <w:t>ق على كثير الوقت وقليله، والمراد به هنا مجرد الوقت</w:t>
      </w:r>
      <w:r w:rsidR="00CA157C">
        <w:rPr>
          <w:rFonts w:cs="Simplified Arabic"/>
          <w:color w:val="000000"/>
          <w:sz w:val="28"/>
          <w:szCs w:val="28"/>
          <w:rtl/>
        </w:rPr>
        <w:t>، وانتصابه على الظرفية، وعامله يأتيني</w:t>
      </w:r>
      <w:r>
        <w:rPr>
          <w:rFonts w:cs="Simplified Arabic"/>
          <w:color w:val="000000"/>
          <w:sz w:val="28"/>
          <w:szCs w:val="28"/>
          <w:rtl/>
        </w:rPr>
        <w:t xml:space="preserve"> مؤخرٌ عنه، أي</w:t>
      </w:r>
      <w:r w:rsidR="00410719">
        <w:rPr>
          <w:rFonts w:cs="Simplified Arabic" w:hint="cs"/>
          <w:color w:val="000000"/>
          <w:sz w:val="28"/>
          <w:szCs w:val="28"/>
          <w:rtl/>
        </w:rPr>
        <w:t xml:space="preserve"> يأتيني</w:t>
      </w:r>
      <w:r>
        <w:rPr>
          <w:rFonts w:cs="Simplified Arabic"/>
          <w:color w:val="000000"/>
          <w:sz w:val="28"/>
          <w:szCs w:val="28"/>
          <w:rtl/>
        </w:rPr>
        <w:t xml:space="preserve"> الوحي أحيان</w:t>
      </w:r>
      <w:r w:rsidR="00CA157C">
        <w:rPr>
          <w:rFonts w:cs="Simplified Arabic" w:hint="cs"/>
          <w:color w:val="000000"/>
          <w:sz w:val="28"/>
          <w:szCs w:val="28"/>
          <w:rtl/>
        </w:rPr>
        <w:t>ً</w:t>
      </w:r>
      <w:r w:rsidR="00CA157C">
        <w:rPr>
          <w:rFonts w:cs="Simplified Arabic"/>
          <w:color w:val="000000"/>
          <w:sz w:val="28"/>
          <w:szCs w:val="28"/>
          <w:rtl/>
        </w:rPr>
        <w:t>ا</w:t>
      </w:r>
      <w:r>
        <w:rPr>
          <w:rFonts w:cs="Simplified Arabic"/>
          <w:color w:val="000000"/>
          <w:sz w:val="28"/>
          <w:szCs w:val="28"/>
          <w:rtl/>
        </w:rPr>
        <w:t>، والتقدير في أحيان</w:t>
      </w:r>
      <w:r w:rsidR="00CA157C">
        <w:rPr>
          <w:rFonts w:cs="Simplified Arabic" w:hint="cs"/>
          <w:color w:val="000000"/>
          <w:sz w:val="28"/>
          <w:szCs w:val="28"/>
          <w:rtl/>
        </w:rPr>
        <w:t>ً</w:t>
      </w:r>
      <w:r w:rsidR="00CA157C">
        <w:rPr>
          <w:rFonts w:cs="Simplified Arabic"/>
          <w:color w:val="000000"/>
          <w:sz w:val="28"/>
          <w:szCs w:val="28"/>
          <w:rtl/>
        </w:rPr>
        <w:t>ا</w:t>
      </w:r>
      <w:r>
        <w:rPr>
          <w:rFonts w:cs="Simplified Arabic"/>
          <w:color w:val="000000"/>
          <w:sz w:val="28"/>
          <w:szCs w:val="28"/>
          <w:rtl/>
        </w:rPr>
        <w:t>، فكأنه قال: أوقات</w:t>
      </w:r>
      <w:r w:rsidR="00CA157C">
        <w:rPr>
          <w:rFonts w:cs="Simplified Arabic" w:hint="cs"/>
          <w:color w:val="000000"/>
          <w:sz w:val="28"/>
          <w:szCs w:val="28"/>
          <w:rtl/>
        </w:rPr>
        <w:t>ً</w:t>
      </w:r>
      <w:r w:rsidR="00CA157C">
        <w:rPr>
          <w:rFonts w:cs="Simplified Arabic"/>
          <w:color w:val="000000"/>
          <w:sz w:val="28"/>
          <w:szCs w:val="28"/>
          <w:rtl/>
        </w:rPr>
        <w:t>ا</w:t>
      </w:r>
      <w:r>
        <w:rPr>
          <w:rFonts w:cs="Simplified Arabic"/>
          <w:color w:val="000000"/>
          <w:sz w:val="28"/>
          <w:szCs w:val="28"/>
          <w:rtl/>
        </w:rPr>
        <w:t xml:space="preserve">، </w:t>
      </w:r>
      <w:r>
        <w:rPr>
          <w:rFonts w:cs="Simplified Arabic"/>
          <w:b/>
          <w:bCs/>
          <w:color w:val="000000"/>
          <w:sz w:val="28"/>
          <w:szCs w:val="28"/>
          <w:rtl/>
        </w:rPr>
        <w:t>"يأتيني مثل"</w:t>
      </w:r>
      <w:r>
        <w:rPr>
          <w:rFonts w:cs="Simplified Arabic"/>
          <w:color w:val="000000"/>
          <w:sz w:val="28"/>
          <w:szCs w:val="28"/>
          <w:rtl/>
        </w:rPr>
        <w:t xml:space="preserve"> مفعول مطلق، أي إتيان</w:t>
      </w:r>
      <w:r w:rsidR="00CA157C">
        <w:rPr>
          <w:rFonts w:cs="Simplified Arabic" w:hint="cs"/>
          <w:color w:val="000000"/>
          <w:sz w:val="28"/>
          <w:szCs w:val="28"/>
          <w:rtl/>
        </w:rPr>
        <w:t>ً</w:t>
      </w:r>
      <w:r w:rsidR="00CA157C">
        <w:rPr>
          <w:rFonts w:cs="Simplified Arabic"/>
          <w:color w:val="000000"/>
          <w:sz w:val="28"/>
          <w:szCs w:val="28"/>
          <w:rtl/>
        </w:rPr>
        <w:t>ا</w:t>
      </w:r>
      <w:r>
        <w:rPr>
          <w:rFonts w:cs="Simplified Arabic"/>
          <w:color w:val="000000"/>
          <w:sz w:val="28"/>
          <w:szCs w:val="28"/>
          <w:rtl/>
        </w:rPr>
        <w:t xml:space="preserve"> مثل</w:t>
      </w:r>
      <w:r w:rsidR="00410719">
        <w:rPr>
          <w:rFonts w:cs="Simplified Arabic" w:hint="cs"/>
          <w:color w:val="000000"/>
          <w:sz w:val="28"/>
          <w:szCs w:val="28"/>
          <w:rtl/>
        </w:rPr>
        <w:t>،</w:t>
      </w:r>
      <w:r>
        <w:rPr>
          <w:rFonts w:cs="Simplified Arabic"/>
          <w:color w:val="000000"/>
          <w:sz w:val="28"/>
          <w:szCs w:val="28"/>
          <w:rtl/>
        </w:rPr>
        <w:t xml:space="preserve"> أو حال، أي إتيان</w:t>
      </w:r>
      <w:r w:rsidR="00CA157C">
        <w:rPr>
          <w:rFonts w:cs="Simplified Arabic" w:hint="cs"/>
          <w:color w:val="000000"/>
          <w:sz w:val="28"/>
          <w:szCs w:val="28"/>
          <w:rtl/>
        </w:rPr>
        <w:t>ً</w:t>
      </w:r>
      <w:r w:rsidR="00CA157C">
        <w:rPr>
          <w:rFonts w:cs="Simplified Arabic"/>
          <w:color w:val="000000"/>
          <w:sz w:val="28"/>
          <w:szCs w:val="28"/>
          <w:rtl/>
        </w:rPr>
        <w:t>ا</w:t>
      </w:r>
      <w:r>
        <w:rPr>
          <w:rFonts w:cs="Simplified Arabic"/>
          <w:color w:val="000000"/>
          <w:sz w:val="28"/>
          <w:szCs w:val="28"/>
          <w:rtl/>
        </w:rPr>
        <w:t xml:space="preserve"> مشبه</w:t>
      </w:r>
      <w:r w:rsidR="00CA157C">
        <w:rPr>
          <w:rFonts w:cs="Simplified Arabic" w:hint="cs"/>
          <w:color w:val="000000"/>
          <w:sz w:val="28"/>
          <w:szCs w:val="28"/>
          <w:rtl/>
        </w:rPr>
        <w:t>ً</w:t>
      </w:r>
      <w:r w:rsidR="00CA157C">
        <w:rPr>
          <w:rFonts w:cs="Simplified Arabic"/>
          <w:color w:val="000000"/>
          <w:sz w:val="28"/>
          <w:szCs w:val="28"/>
          <w:rtl/>
        </w:rPr>
        <w:t>ا</w:t>
      </w:r>
      <w:r>
        <w:rPr>
          <w:rFonts w:cs="Simplified Arabic"/>
          <w:color w:val="000000"/>
          <w:sz w:val="28"/>
          <w:szCs w:val="28"/>
          <w:rtl/>
        </w:rPr>
        <w:t xml:space="preserve"> حال كونه مشبه</w:t>
      </w:r>
      <w:r w:rsidR="00CA157C">
        <w:rPr>
          <w:rFonts w:cs="Simplified Arabic" w:hint="cs"/>
          <w:color w:val="000000"/>
          <w:sz w:val="28"/>
          <w:szCs w:val="28"/>
          <w:rtl/>
        </w:rPr>
        <w:t>ً</w:t>
      </w:r>
      <w:r w:rsidR="00CA157C">
        <w:rPr>
          <w:rFonts w:cs="Simplified Arabic"/>
          <w:color w:val="000000"/>
          <w:sz w:val="28"/>
          <w:szCs w:val="28"/>
          <w:rtl/>
        </w:rPr>
        <w:t>ا</w:t>
      </w:r>
      <w:r>
        <w:rPr>
          <w:rFonts w:cs="Simplified Arabic"/>
          <w:color w:val="000000"/>
          <w:sz w:val="28"/>
          <w:szCs w:val="28"/>
          <w:rtl/>
        </w:rPr>
        <w:t>.</w:t>
      </w:r>
    </w:p>
    <w:p w:rsidR="00404FE6" w:rsidRDefault="00404FE6" w:rsidP="00410719">
      <w:pPr>
        <w:jc w:val="lowKashida"/>
        <w:rPr>
          <w:rFonts w:cs="Simplified Arabic"/>
          <w:color w:val="000000"/>
          <w:sz w:val="28"/>
          <w:szCs w:val="28"/>
          <w:rtl/>
        </w:rPr>
      </w:pPr>
      <w:r>
        <w:rPr>
          <w:rFonts w:cs="Simplified Arabic"/>
          <w:b/>
          <w:bCs/>
          <w:color w:val="000000"/>
          <w:sz w:val="28"/>
          <w:szCs w:val="28"/>
          <w:rtl/>
        </w:rPr>
        <w:t xml:space="preserve">"صلصلة الجرس" </w:t>
      </w:r>
      <w:r>
        <w:rPr>
          <w:rFonts w:cs="Simplified Arabic"/>
          <w:color w:val="000000"/>
          <w:sz w:val="28"/>
          <w:szCs w:val="28"/>
          <w:rtl/>
        </w:rPr>
        <w:t>الجرس الج</w:t>
      </w:r>
      <w:r w:rsidR="00410719">
        <w:rPr>
          <w:rFonts w:cs="Simplified Arabic" w:hint="cs"/>
          <w:color w:val="000000"/>
          <w:sz w:val="28"/>
          <w:szCs w:val="28"/>
          <w:rtl/>
        </w:rPr>
        <w:t>ُ</w:t>
      </w:r>
      <w:r>
        <w:rPr>
          <w:rFonts w:cs="Simplified Arabic"/>
          <w:color w:val="000000"/>
          <w:sz w:val="28"/>
          <w:szCs w:val="28"/>
          <w:rtl/>
        </w:rPr>
        <w:t>ل</w:t>
      </w:r>
      <w:r w:rsidR="00410719">
        <w:rPr>
          <w:rFonts w:cs="Simplified Arabic" w:hint="cs"/>
          <w:color w:val="000000"/>
          <w:sz w:val="28"/>
          <w:szCs w:val="28"/>
          <w:rtl/>
        </w:rPr>
        <w:t>ْ</w:t>
      </w:r>
      <w:r>
        <w:rPr>
          <w:rFonts w:cs="Simplified Arabic"/>
          <w:color w:val="000000"/>
          <w:sz w:val="28"/>
          <w:szCs w:val="28"/>
          <w:rtl/>
        </w:rPr>
        <w:t>ج</w:t>
      </w:r>
      <w:r w:rsidR="00410719">
        <w:rPr>
          <w:rFonts w:cs="Simplified Arabic" w:hint="cs"/>
          <w:color w:val="000000"/>
          <w:sz w:val="28"/>
          <w:szCs w:val="28"/>
          <w:rtl/>
        </w:rPr>
        <w:t>ُ</w:t>
      </w:r>
      <w:r>
        <w:rPr>
          <w:rFonts w:cs="Simplified Arabic"/>
          <w:color w:val="000000"/>
          <w:sz w:val="28"/>
          <w:szCs w:val="28"/>
          <w:rtl/>
        </w:rPr>
        <w:t>ل الذي ي</w:t>
      </w:r>
      <w:r w:rsidR="00410719">
        <w:rPr>
          <w:rFonts w:cs="Simplified Arabic" w:hint="cs"/>
          <w:color w:val="000000"/>
          <w:sz w:val="28"/>
          <w:szCs w:val="28"/>
          <w:rtl/>
        </w:rPr>
        <w:t>ُ</w:t>
      </w:r>
      <w:r>
        <w:rPr>
          <w:rFonts w:cs="Simplified Arabic"/>
          <w:color w:val="000000"/>
          <w:sz w:val="28"/>
          <w:szCs w:val="28"/>
          <w:rtl/>
        </w:rPr>
        <w:t>عل</w:t>
      </w:r>
      <w:r w:rsidR="00410719">
        <w:rPr>
          <w:rFonts w:cs="Simplified Arabic" w:hint="cs"/>
          <w:color w:val="000000"/>
          <w:sz w:val="28"/>
          <w:szCs w:val="28"/>
          <w:rtl/>
        </w:rPr>
        <w:t>َّ</w:t>
      </w:r>
      <w:r>
        <w:rPr>
          <w:rFonts w:cs="Simplified Arabic"/>
          <w:color w:val="000000"/>
          <w:sz w:val="28"/>
          <w:szCs w:val="28"/>
          <w:rtl/>
        </w:rPr>
        <w:t>ق في رؤوس الدواب لتسرع في السير، و(الصلصلة) صوت الملك بالوحي، وقيل: صوت حفيف أجنحة الملك، وهي في الأصل صوت وقوع الحديد بعضه على بعض، ثم أطلق على كل صوتٍ له طنين، وقيل: هو صوت متدارِك لا يدر</w:t>
      </w:r>
      <w:r w:rsidR="00410719">
        <w:rPr>
          <w:rFonts w:cs="Simplified Arabic" w:hint="cs"/>
          <w:color w:val="000000"/>
          <w:sz w:val="28"/>
          <w:szCs w:val="28"/>
          <w:rtl/>
        </w:rPr>
        <w:t>َ</w:t>
      </w:r>
      <w:r>
        <w:rPr>
          <w:rFonts w:cs="Simplified Arabic"/>
          <w:color w:val="000000"/>
          <w:sz w:val="28"/>
          <w:szCs w:val="28"/>
          <w:rtl/>
        </w:rPr>
        <w:t>ك في أول وهلة، والحكمة في تقدم الصوت أن يقرع سمعه -عليه الصلاة والسلام- الوحي، فلا يبقى فيه متسعٌ لغيره، فإن قيل</w:t>
      </w:r>
      <w:r w:rsidR="0091159F">
        <w:rPr>
          <w:rFonts w:cs="Simplified Arabic"/>
          <w:color w:val="000000"/>
          <w:sz w:val="28"/>
          <w:szCs w:val="28"/>
          <w:rtl/>
        </w:rPr>
        <w:t xml:space="preserve"> </w:t>
      </w:r>
      <w:r w:rsidR="00410719">
        <w:rPr>
          <w:rFonts w:cs="Simplified Arabic" w:hint="cs"/>
          <w:color w:val="000000"/>
          <w:sz w:val="28"/>
          <w:szCs w:val="28"/>
          <w:rtl/>
        </w:rPr>
        <w:t>-</w:t>
      </w:r>
      <w:r w:rsidR="0091159F">
        <w:rPr>
          <w:rFonts w:cs="Simplified Arabic"/>
          <w:color w:val="000000"/>
          <w:sz w:val="28"/>
          <w:szCs w:val="28"/>
          <w:rtl/>
        </w:rPr>
        <w:t>وهذا إشكال</w:t>
      </w:r>
      <w:r w:rsidR="00410719">
        <w:rPr>
          <w:rFonts w:cs="Simplified Arabic" w:hint="cs"/>
          <w:color w:val="000000"/>
          <w:sz w:val="28"/>
          <w:szCs w:val="28"/>
          <w:rtl/>
        </w:rPr>
        <w:t>-:</w:t>
      </w:r>
      <w:r>
        <w:rPr>
          <w:rFonts w:cs="Simplified Arabic"/>
          <w:color w:val="000000"/>
          <w:sz w:val="28"/>
          <w:szCs w:val="28"/>
          <w:rtl/>
        </w:rPr>
        <w:t xml:space="preserve"> كيف ش</w:t>
      </w:r>
      <w:r w:rsidR="00410719">
        <w:rPr>
          <w:rFonts w:cs="Simplified Arabic" w:hint="cs"/>
          <w:color w:val="000000"/>
          <w:sz w:val="28"/>
          <w:szCs w:val="28"/>
          <w:rtl/>
        </w:rPr>
        <w:t>ُ</w:t>
      </w:r>
      <w:r>
        <w:rPr>
          <w:rFonts w:cs="Simplified Arabic"/>
          <w:color w:val="000000"/>
          <w:sz w:val="28"/>
          <w:szCs w:val="28"/>
          <w:rtl/>
        </w:rPr>
        <w:t>ب</w:t>
      </w:r>
      <w:r w:rsidR="00410719">
        <w:rPr>
          <w:rFonts w:cs="Simplified Arabic" w:hint="cs"/>
          <w:color w:val="000000"/>
          <w:sz w:val="28"/>
          <w:szCs w:val="28"/>
          <w:rtl/>
        </w:rPr>
        <w:t>ِّ</w:t>
      </w:r>
      <w:r>
        <w:rPr>
          <w:rFonts w:cs="Simplified Arabic"/>
          <w:color w:val="000000"/>
          <w:sz w:val="28"/>
          <w:szCs w:val="28"/>
          <w:rtl/>
        </w:rPr>
        <w:t>ه الوحي وهو محمود بالجرس وهو مذموم</w:t>
      </w:r>
      <w:r w:rsidR="00410719">
        <w:rPr>
          <w:rFonts w:cs="Simplified Arabic" w:hint="cs"/>
          <w:color w:val="000000"/>
          <w:sz w:val="28"/>
          <w:szCs w:val="28"/>
          <w:rtl/>
        </w:rPr>
        <w:t>؟ كيف شُبِّه الوحي وهو محمود بالجرس وهو مذموم</w:t>
      </w:r>
      <w:r>
        <w:rPr>
          <w:rFonts w:cs="Simplified Arabic"/>
          <w:color w:val="000000"/>
          <w:sz w:val="28"/>
          <w:szCs w:val="28"/>
          <w:rtl/>
        </w:rPr>
        <w:t xml:space="preserve"> لصحة النهي عنه؟! ففي صحيح مسلم: </w:t>
      </w:r>
      <w:r w:rsidR="0091159F">
        <w:rPr>
          <w:rFonts w:cs="Simplified Arabic" w:hint="cs"/>
          <w:color w:val="0000FF"/>
          <w:sz w:val="28"/>
          <w:szCs w:val="28"/>
          <w:rtl/>
        </w:rPr>
        <w:t>«</w:t>
      </w:r>
      <w:r>
        <w:rPr>
          <w:rFonts w:cs="Simplified Arabic"/>
          <w:color w:val="0000FF"/>
          <w:sz w:val="28"/>
          <w:szCs w:val="28"/>
          <w:rtl/>
        </w:rPr>
        <w:t>الجرس مزمار الشيطان</w:t>
      </w:r>
      <w:r w:rsidR="0091159F">
        <w:rPr>
          <w:rFonts w:cs="Simplified Arabic" w:hint="cs"/>
          <w:color w:val="0000FF"/>
          <w:sz w:val="28"/>
          <w:szCs w:val="28"/>
          <w:rtl/>
        </w:rPr>
        <w:t>»</w:t>
      </w:r>
      <w:r>
        <w:rPr>
          <w:rFonts w:cs="Simplified Arabic"/>
          <w:color w:val="000000"/>
          <w:sz w:val="28"/>
          <w:szCs w:val="28"/>
          <w:rtl/>
        </w:rPr>
        <w:t xml:space="preserve"> عن أبي هريرة، وفيه أيض</w:t>
      </w:r>
      <w:r w:rsidR="0091159F">
        <w:rPr>
          <w:rFonts w:cs="Simplified Arabic" w:hint="cs"/>
          <w:color w:val="000000"/>
          <w:sz w:val="28"/>
          <w:szCs w:val="28"/>
          <w:rtl/>
        </w:rPr>
        <w:t>ً</w:t>
      </w:r>
      <w:r w:rsidR="0091159F">
        <w:rPr>
          <w:rFonts w:cs="Simplified Arabic"/>
          <w:color w:val="000000"/>
          <w:sz w:val="28"/>
          <w:szCs w:val="28"/>
          <w:rtl/>
        </w:rPr>
        <w:t>ا</w:t>
      </w:r>
      <w:r>
        <w:rPr>
          <w:rFonts w:cs="Simplified Arabic"/>
          <w:color w:val="000000"/>
          <w:sz w:val="28"/>
          <w:szCs w:val="28"/>
          <w:rtl/>
        </w:rPr>
        <w:t xml:space="preserve">: </w:t>
      </w:r>
      <w:r w:rsidR="0091159F">
        <w:rPr>
          <w:rFonts w:cs="Simplified Arabic" w:hint="cs"/>
          <w:color w:val="0000FF"/>
          <w:sz w:val="28"/>
          <w:szCs w:val="28"/>
          <w:rtl/>
        </w:rPr>
        <w:t>«</w:t>
      </w:r>
      <w:r>
        <w:rPr>
          <w:rFonts w:cs="Simplified Arabic"/>
          <w:color w:val="0000FF"/>
          <w:sz w:val="28"/>
          <w:szCs w:val="28"/>
          <w:rtl/>
        </w:rPr>
        <w:t>لا تصحب الملائكة رفقةً فيها كلبٌ ولا جرس</w:t>
      </w:r>
      <w:r w:rsidR="0091159F">
        <w:rPr>
          <w:rFonts w:cs="Simplified Arabic" w:hint="cs"/>
          <w:color w:val="0000FF"/>
          <w:sz w:val="28"/>
          <w:szCs w:val="28"/>
          <w:rtl/>
        </w:rPr>
        <w:t>»</w:t>
      </w:r>
      <w:r>
        <w:rPr>
          <w:rFonts w:cs="Simplified Arabic"/>
          <w:color w:val="000000"/>
          <w:sz w:val="28"/>
          <w:szCs w:val="28"/>
          <w:rtl/>
        </w:rPr>
        <w:t xml:space="preserve"> وفي سنن أبي داود </w:t>
      </w:r>
      <w:r w:rsidR="0091159F">
        <w:rPr>
          <w:rFonts w:cs="Simplified Arabic" w:hint="cs"/>
          <w:color w:val="0000FF"/>
          <w:sz w:val="28"/>
          <w:szCs w:val="28"/>
          <w:rtl/>
        </w:rPr>
        <w:t>«</w:t>
      </w:r>
      <w:r w:rsidR="00410719">
        <w:rPr>
          <w:rFonts w:cs="Simplified Arabic"/>
          <w:color w:val="0000FF"/>
          <w:sz w:val="28"/>
          <w:szCs w:val="28"/>
          <w:rtl/>
        </w:rPr>
        <w:t>لا تدخل الملائكة بيت</w:t>
      </w:r>
      <w:r w:rsidR="00410719">
        <w:rPr>
          <w:rFonts w:cs="Simplified Arabic" w:hint="cs"/>
          <w:color w:val="0000FF"/>
          <w:sz w:val="28"/>
          <w:szCs w:val="28"/>
          <w:rtl/>
        </w:rPr>
        <w:t>ً</w:t>
      </w:r>
      <w:r w:rsidR="00410719">
        <w:rPr>
          <w:rFonts w:cs="Simplified Arabic"/>
          <w:color w:val="0000FF"/>
          <w:sz w:val="28"/>
          <w:szCs w:val="28"/>
          <w:rtl/>
        </w:rPr>
        <w:t>ا</w:t>
      </w:r>
      <w:r>
        <w:rPr>
          <w:rFonts w:cs="Simplified Arabic"/>
          <w:color w:val="0000FF"/>
          <w:sz w:val="28"/>
          <w:szCs w:val="28"/>
          <w:rtl/>
        </w:rPr>
        <w:t xml:space="preserve"> فيه جرس</w:t>
      </w:r>
      <w:r w:rsidR="0091159F">
        <w:rPr>
          <w:rFonts w:cs="Simplified Arabic" w:hint="cs"/>
          <w:color w:val="0000FF"/>
          <w:sz w:val="28"/>
          <w:szCs w:val="28"/>
          <w:rtl/>
        </w:rPr>
        <w:t>»</w:t>
      </w:r>
      <w:r>
        <w:rPr>
          <w:rFonts w:cs="Simplified Arabic"/>
          <w:color w:val="000000"/>
          <w:sz w:val="28"/>
          <w:szCs w:val="28"/>
          <w:rtl/>
        </w:rPr>
        <w:t xml:space="preserve"> وجاء غير ذلك من الأحاديث مما يدل على ذم اتخاذ الجرس، فالوحي محمود والجرس مذموم فكيف ي</w:t>
      </w:r>
      <w:r w:rsidR="00410719">
        <w:rPr>
          <w:rFonts w:cs="Simplified Arabic" w:hint="cs"/>
          <w:color w:val="000000"/>
          <w:sz w:val="28"/>
          <w:szCs w:val="28"/>
          <w:rtl/>
        </w:rPr>
        <w:t>ُ</w:t>
      </w:r>
      <w:r>
        <w:rPr>
          <w:rFonts w:cs="Simplified Arabic"/>
          <w:color w:val="000000"/>
          <w:sz w:val="28"/>
          <w:szCs w:val="28"/>
          <w:rtl/>
        </w:rPr>
        <w:t>شب</w:t>
      </w:r>
      <w:r w:rsidR="00410719">
        <w:rPr>
          <w:rFonts w:cs="Simplified Arabic" w:hint="cs"/>
          <w:color w:val="000000"/>
          <w:sz w:val="28"/>
          <w:szCs w:val="28"/>
          <w:rtl/>
        </w:rPr>
        <w:t>َّ</w:t>
      </w:r>
      <w:r>
        <w:rPr>
          <w:rFonts w:cs="Simplified Arabic"/>
          <w:color w:val="000000"/>
          <w:sz w:val="28"/>
          <w:szCs w:val="28"/>
          <w:rtl/>
        </w:rPr>
        <w:t>ه المح</w:t>
      </w:r>
      <w:r w:rsidR="0091159F">
        <w:rPr>
          <w:rFonts w:cs="Simplified Arabic"/>
          <w:color w:val="000000"/>
          <w:sz w:val="28"/>
          <w:szCs w:val="28"/>
          <w:rtl/>
        </w:rPr>
        <w:t>مود بالمذموم؟! أجيب عن ذلك بأنه</w:t>
      </w:r>
      <w:r>
        <w:rPr>
          <w:rFonts w:cs="Simplified Arabic"/>
          <w:color w:val="000000"/>
          <w:sz w:val="28"/>
          <w:szCs w:val="28"/>
          <w:rtl/>
        </w:rPr>
        <w:t xml:space="preserve"> لا يلزم من التشبيه تساوي المشب</w:t>
      </w:r>
      <w:r w:rsidR="00410719">
        <w:rPr>
          <w:rFonts w:cs="Simplified Arabic" w:hint="cs"/>
          <w:color w:val="000000"/>
          <w:sz w:val="28"/>
          <w:szCs w:val="28"/>
          <w:rtl/>
        </w:rPr>
        <w:t>َّ</w:t>
      </w:r>
      <w:r>
        <w:rPr>
          <w:rFonts w:cs="Simplified Arabic"/>
          <w:color w:val="000000"/>
          <w:sz w:val="28"/>
          <w:szCs w:val="28"/>
          <w:rtl/>
        </w:rPr>
        <w:t>ه بالمشب</w:t>
      </w:r>
      <w:r w:rsidR="00410719">
        <w:rPr>
          <w:rFonts w:cs="Simplified Arabic" w:hint="cs"/>
          <w:color w:val="000000"/>
          <w:sz w:val="28"/>
          <w:szCs w:val="28"/>
          <w:rtl/>
        </w:rPr>
        <w:t>َّ</w:t>
      </w:r>
      <w:r>
        <w:rPr>
          <w:rFonts w:cs="Simplified Arabic"/>
          <w:color w:val="000000"/>
          <w:sz w:val="28"/>
          <w:szCs w:val="28"/>
          <w:rtl/>
        </w:rPr>
        <w:t xml:space="preserve">ه به في جميع صفاته، بل يكفي اشتراكهما في صفة ما، فالصوت </w:t>
      </w:r>
      <w:r w:rsidR="00410719">
        <w:rPr>
          <w:rFonts w:cs="Simplified Arabic" w:hint="cs"/>
          <w:color w:val="000000"/>
          <w:sz w:val="28"/>
          <w:szCs w:val="28"/>
          <w:rtl/>
        </w:rPr>
        <w:t>-</w:t>
      </w:r>
      <w:r>
        <w:rPr>
          <w:rFonts w:cs="Simplified Arabic"/>
          <w:color w:val="000000"/>
          <w:sz w:val="28"/>
          <w:szCs w:val="28"/>
          <w:rtl/>
        </w:rPr>
        <w:t>يعني صوت الجرس</w:t>
      </w:r>
      <w:r w:rsidR="00410719">
        <w:rPr>
          <w:rFonts w:cs="Simplified Arabic" w:hint="cs"/>
          <w:color w:val="000000"/>
          <w:sz w:val="28"/>
          <w:szCs w:val="28"/>
          <w:rtl/>
        </w:rPr>
        <w:t>-</w:t>
      </w:r>
      <w:r>
        <w:rPr>
          <w:rFonts w:cs="Simplified Arabic"/>
          <w:color w:val="000000"/>
          <w:sz w:val="28"/>
          <w:szCs w:val="28"/>
          <w:rtl/>
        </w:rPr>
        <w:t xml:space="preserve"> له جهتان: جهة قوة وجهة طنين وإطراب، فمن حيث القوة وقع التشبيه به، ومن حيث الطنين والإطراب وقع التنفير </w:t>
      </w:r>
      <w:r w:rsidR="0091159F">
        <w:rPr>
          <w:rFonts w:cs="Simplified Arabic"/>
          <w:color w:val="000000"/>
          <w:sz w:val="28"/>
          <w:szCs w:val="28"/>
          <w:rtl/>
        </w:rPr>
        <w:t xml:space="preserve">عنه، كما جاء تشبيه رؤية الباري </w:t>
      </w:r>
      <w:r w:rsidR="00410719">
        <w:rPr>
          <w:rFonts w:cs="Simplified Arabic" w:hint="cs"/>
          <w:color w:val="000000"/>
          <w:sz w:val="28"/>
          <w:szCs w:val="28"/>
          <w:rtl/>
        </w:rPr>
        <w:t>-</w:t>
      </w:r>
      <w:r w:rsidR="0091159F">
        <w:rPr>
          <w:rFonts w:cs="Simplified Arabic"/>
          <w:color w:val="000000"/>
          <w:sz w:val="28"/>
          <w:szCs w:val="28"/>
          <w:rtl/>
        </w:rPr>
        <w:t>سبحانه وتعالى</w:t>
      </w:r>
      <w:r w:rsidR="00410719">
        <w:rPr>
          <w:rFonts w:cs="Simplified Arabic" w:hint="cs"/>
          <w:color w:val="000000"/>
          <w:sz w:val="28"/>
          <w:szCs w:val="28"/>
          <w:rtl/>
        </w:rPr>
        <w:t>-</w:t>
      </w:r>
      <w:r>
        <w:rPr>
          <w:rFonts w:cs="Simplified Arabic"/>
          <w:color w:val="000000"/>
          <w:sz w:val="28"/>
          <w:szCs w:val="28"/>
          <w:rtl/>
        </w:rPr>
        <w:t xml:space="preserve"> يوم القيامة برؤية القمر ليلة البدر، فالمراد </w:t>
      </w:r>
      <w:r w:rsidR="00410719">
        <w:rPr>
          <w:rFonts w:cs="Simplified Arabic" w:hint="cs"/>
          <w:color w:val="000000"/>
          <w:sz w:val="28"/>
          <w:szCs w:val="28"/>
          <w:rtl/>
        </w:rPr>
        <w:t xml:space="preserve">به </w:t>
      </w:r>
      <w:r>
        <w:rPr>
          <w:rFonts w:cs="Simplified Arabic"/>
          <w:color w:val="000000"/>
          <w:sz w:val="28"/>
          <w:szCs w:val="28"/>
          <w:rtl/>
        </w:rPr>
        <w:t>تشبيه الرؤية بالرؤية لا المرئي بالمرئي، ومثله النهي عن مشابهة البعير في ب</w:t>
      </w:r>
      <w:r w:rsidR="00410719">
        <w:rPr>
          <w:rFonts w:cs="Simplified Arabic" w:hint="cs"/>
          <w:color w:val="000000"/>
          <w:sz w:val="28"/>
          <w:szCs w:val="28"/>
          <w:rtl/>
        </w:rPr>
        <w:t>ُ</w:t>
      </w:r>
      <w:r>
        <w:rPr>
          <w:rFonts w:cs="Simplified Arabic"/>
          <w:color w:val="000000"/>
          <w:sz w:val="28"/>
          <w:szCs w:val="28"/>
          <w:rtl/>
        </w:rPr>
        <w:t>ر</w:t>
      </w:r>
      <w:r w:rsidR="00410719">
        <w:rPr>
          <w:rFonts w:cs="Simplified Arabic" w:hint="cs"/>
          <w:color w:val="000000"/>
          <w:sz w:val="28"/>
          <w:szCs w:val="28"/>
          <w:rtl/>
        </w:rPr>
        <w:t>ُ</w:t>
      </w:r>
      <w:r>
        <w:rPr>
          <w:rFonts w:cs="Simplified Arabic"/>
          <w:color w:val="000000"/>
          <w:sz w:val="28"/>
          <w:szCs w:val="28"/>
          <w:rtl/>
        </w:rPr>
        <w:t>و</w:t>
      </w:r>
      <w:r w:rsidR="00410719">
        <w:rPr>
          <w:rFonts w:cs="Simplified Arabic" w:hint="cs"/>
          <w:color w:val="000000"/>
          <w:sz w:val="28"/>
          <w:szCs w:val="28"/>
          <w:rtl/>
        </w:rPr>
        <w:t>ْ</w:t>
      </w:r>
      <w:r>
        <w:rPr>
          <w:rFonts w:cs="Simplified Arabic"/>
          <w:color w:val="000000"/>
          <w:sz w:val="28"/>
          <w:szCs w:val="28"/>
          <w:rtl/>
        </w:rPr>
        <w:t xml:space="preserve">كه مع </w:t>
      </w:r>
      <w:r>
        <w:rPr>
          <w:rFonts w:cs="Simplified Arabic"/>
          <w:color w:val="000000"/>
          <w:sz w:val="28"/>
          <w:szCs w:val="28"/>
          <w:rtl/>
        </w:rPr>
        <w:lastRenderedPageBreak/>
        <w:t>أمره -عليه الصلاة والسلام- بوضع اليدين قبل الركبتين، يقول -عليه الصلاة والسلام-:</w:t>
      </w:r>
      <w:r>
        <w:rPr>
          <w:rFonts w:cs="Simplified Arabic"/>
          <w:color w:val="0000FF"/>
          <w:sz w:val="28"/>
          <w:szCs w:val="28"/>
          <w:rtl/>
        </w:rPr>
        <w:t xml:space="preserve"> </w:t>
      </w:r>
      <w:r w:rsidR="0091159F">
        <w:rPr>
          <w:rFonts w:cs="Simplified Arabic" w:hint="cs"/>
          <w:color w:val="0000FF"/>
          <w:sz w:val="28"/>
          <w:szCs w:val="28"/>
          <w:rtl/>
        </w:rPr>
        <w:t>«</w:t>
      </w:r>
      <w:r>
        <w:rPr>
          <w:rFonts w:cs="Simplified Arabic"/>
          <w:color w:val="0000FF"/>
          <w:sz w:val="28"/>
          <w:szCs w:val="28"/>
          <w:rtl/>
        </w:rPr>
        <w:t>إذا صلى أحدكم فلا يبرك كما يبرك البعير، ول</w:t>
      </w:r>
      <w:r w:rsidR="00410719">
        <w:rPr>
          <w:rFonts w:cs="Simplified Arabic" w:hint="cs"/>
          <w:color w:val="0000FF"/>
          <w:sz w:val="28"/>
          <w:szCs w:val="28"/>
          <w:rtl/>
        </w:rPr>
        <w:t>ْ</w:t>
      </w:r>
      <w:r>
        <w:rPr>
          <w:rFonts w:cs="Simplified Arabic"/>
          <w:color w:val="0000FF"/>
          <w:sz w:val="28"/>
          <w:szCs w:val="28"/>
          <w:rtl/>
        </w:rPr>
        <w:t>يضع يديه قبل ركبتيه</w:t>
      </w:r>
      <w:r w:rsidR="0091159F">
        <w:rPr>
          <w:rFonts w:cs="Simplified Arabic" w:hint="cs"/>
          <w:color w:val="0000FF"/>
          <w:sz w:val="28"/>
          <w:szCs w:val="28"/>
          <w:rtl/>
        </w:rPr>
        <w:t>»</w:t>
      </w:r>
      <w:r>
        <w:rPr>
          <w:rFonts w:cs="Simplified Arabic"/>
          <w:color w:val="0000FF"/>
          <w:sz w:val="28"/>
          <w:szCs w:val="28"/>
          <w:rtl/>
        </w:rPr>
        <w:t xml:space="preserve"> </w:t>
      </w:r>
      <w:r>
        <w:rPr>
          <w:rFonts w:cs="Simplified Arabic"/>
          <w:color w:val="000000"/>
          <w:sz w:val="28"/>
          <w:szCs w:val="28"/>
          <w:rtl/>
        </w:rPr>
        <w:t>هل هناك تنافر بين الجملتين؟ لا تنافر بينهما، فالمنهي عنه النزول على الأرض بقوة مشابهة للبعير في بروكه حينما يثير الغبار ويفرق الحصا، لا من جهة تقديم اليدين على الركبتين ووضعهما فقط، وفرقٌ بين مجرد الوضع والبروك، فرق بين مجرد وضع اليدين قبل الركبتين وبين البروك.</w:t>
      </w:r>
    </w:p>
    <w:p w:rsidR="00404FE6" w:rsidRDefault="00404FE6" w:rsidP="00410719">
      <w:pPr>
        <w:jc w:val="lowKashida"/>
        <w:rPr>
          <w:rFonts w:cs="Simplified Arabic"/>
          <w:b/>
          <w:bCs/>
          <w:color w:val="000000"/>
          <w:sz w:val="28"/>
          <w:szCs w:val="28"/>
          <w:rtl/>
        </w:rPr>
      </w:pPr>
      <w:r>
        <w:rPr>
          <w:rFonts w:cs="Simplified Arabic"/>
          <w:b/>
          <w:bCs/>
          <w:color w:val="000000"/>
          <w:sz w:val="28"/>
          <w:szCs w:val="28"/>
          <w:rtl/>
        </w:rPr>
        <w:t>المقدم: الحديث</w:t>
      </w:r>
      <w:r w:rsidR="0091159F">
        <w:rPr>
          <w:rFonts w:cs="Simplified Arabic"/>
          <w:b/>
          <w:bCs/>
          <w:color w:val="000000"/>
          <w:sz w:val="28"/>
          <w:szCs w:val="28"/>
          <w:rtl/>
        </w:rPr>
        <w:t xml:space="preserve"> </w:t>
      </w:r>
      <w:r w:rsidR="00410719">
        <w:rPr>
          <w:rFonts w:cs="Simplified Arabic" w:hint="cs"/>
          <w:b/>
          <w:bCs/>
          <w:color w:val="000000"/>
          <w:sz w:val="28"/>
          <w:szCs w:val="28"/>
          <w:rtl/>
        </w:rPr>
        <w:t>-</w:t>
      </w:r>
      <w:r w:rsidR="0091159F">
        <w:rPr>
          <w:rFonts w:cs="Simplified Arabic"/>
          <w:b/>
          <w:bCs/>
          <w:color w:val="000000"/>
          <w:sz w:val="28"/>
          <w:szCs w:val="28"/>
          <w:rtl/>
        </w:rPr>
        <w:t>أحسن الله إليكم</w:t>
      </w:r>
      <w:r w:rsidR="00410719">
        <w:rPr>
          <w:rFonts w:cs="Simplified Arabic" w:hint="cs"/>
          <w:b/>
          <w:bCs/>
          <w:color w:val="000000"/>
          <w:sz w:val="28"/>
          <w:szCs w:val="28"/>
          <w:rtl/>
        </w:rPr>
        <w:t>-</w:t>
      </w:r>
      <w:r>
        <w:rPr>
          <w:rFonts w:cs="Simplified Arabic"/>
          <w:b/>
          <w:bCs/>
          <w:color w:val="000000"/>
          <w:sz w:val="28"/>
          <w:szCs w:val="28"/>
          <w:rtl/>
        </w:rPr>
        <w:t xml:space="preserve"> مرة أخرى</w:t>
      </w:r>
      <w:r w:rsidR="00410719">
        <w:rPr>
          <w:rFonts w:cs="Simplified Arabic" w:hint="cs"/>
          <w:b/>
          <w:bCs/>
          <w:color w:val="000000"/>
          <w:sz w:val="28"/>
          <w:szCs w:val="28"/>
          <w:rtl/>
        </w:rPr>
        <w:t>،</w:t>
      </w:r>
      <w:r>
        <w:rPr>
          <w:rFonts w:cs="Simplified Arabic"/>
          <w:b/>
          <w:bCs/>
          <w:color w:val="000000"/>
          <w:sz w:val="28"/>
          <w:szCs w:val="28"/>
          <w:rtl/>
        </w:rPr>
        <w:t xml:space="preserve"> حديث</w:t>
      </w:r>
      <w:r w:rsidR="0091159F">
        <w:rPr>
          <w:rFonts w:cs="Simplified Arabic" w:hint="cs"/>
          <w:b/>
          <w:bCs/>
          <w:color w:val="000000"/>
          <w:sz w:val="28"/>
          <w:szCs w:val="28"/>
          <w:rtl/>
        </w:rPr>
        <w:t xml:space="preserve"> البروك،</w:t>
      </w:r>
      <w:r>
        <w:rPr>
          <w:rFonts w:cs="Simplified Arabic"/>
          <w:b/>
          <w:bCs/>
          <w:color w:val="000000"/>
          <w:sz w:val="28"/>
          <w:szCs w:val="28"/>
          <w:rtl/>
        </w:rPr>
        <w:t xml:space="preserve"> </w:t>
      </w:r>
      <w:r w:rsidR="00410719">
        <w:rPr>
          <w:rFonts w:cs="Simplified Arabic" w:hint="cs"/>
          <w:b/>
          <w:bCs/>
          <w:color w:val="000000"/>
          <w:sz w:val="28"/>
          <w:szCs w:val="28"/>
          <w:rtl/>
        </w:rPr>
        <w:t xml:space="preserve">أو </w:t>
      </w:r>
      <w:r>
        <w:rPr>
          <w:rFonts w:cs="Simplified Arabic"/>
          <w:b/>
          <w:bCs/>
          <w:color w:val="000000"/>
          <w:sz w:val="28"/>
          <w:szCs w:val="28"/>
          <w:rtl/>
        </w:rPr>
        <w:t>النهي عن البروك.</w:t>
      </w:r>
    </w:p>
    <w:p w:rsidR="00404FE6" w:rsidRDefault="00410719" w:rsidP="0091159F">
      <w:pPr>
        <w:jc w:val="lowKashida"/>
        <w:rPr>
          <w:rFonts w:cs="Simplified Arabic"/>
          <w:color w:val="000000"/>
          <w:sz w:val="28"/>
          <w:szCs w:val="28"/>
          <w:rtl/>
        </w:rPr>
      </w:pPr>
      <w:r>
        <w:rPr>
          <w:rFonts w:cs="Simplified Arabic"/>
          <w:color w:val="000000"/>
          <w:sz w:val="28"/>
          <w:szCs w:val="28"/>
          <w:rtl/>
        </w:rPr>
        <w:t xml:space="preserve">جاء النهي في السنن </w:t>
      </w:r>
      <w:r>
        <w:rPr>
          <w:rFonts w:cs="Simplified Arabic" w:hint="cs"/>
          <w:color w:val="000000"/>
          <w:sz w:val="28"/>
          <w:szCs w:val="28"/>
          <w:rtl/>
        </w:rPr>
        <w:t>-</w:t>
      </w:r>
      <w:r w:rsidR="00404FE6">
        <w:rPr>
          <w:rFonts w:cs="Simplified Arabic"/>
          <w:color w:val="000000"/>
          <w:sz w:val="28"/>
          <w:szCs w:val="28"/>
          <w:rtl/>
        </w:rPr>
        <w:t xml:space="preserve">وهو حديث صحيح- عن مشابهة البعير في بروكه </w:t>
      </w:r>
      <w:r w:rsidR="0091159F">
        <w:rPr>
          <w:rFonts w:cs="Simplified Arabic" w:hint="cs"/>
          <w:color w:val="0000FF"/>
          <w:sz w:val="28"/>
          <w:szCs w:val="28"/>
          <w:rtl/>
        </w:rPr>
        <w:t>«</w:t>
      </w:r>
      <w:r w:rsidR="00404FE6">
        <w:rPr>
          <w:rFonts w:cs="Simplified Arabic"/>
          <w:color w:val="0000FF"/>
          <w:sz w:val="28"/>
          <w:szCs w:val="28"/>
          <w:rtl/>
        </w:rPr>
        <w:t>إذا صلى أحدكم فلا يبرك كما يبرك البعير، وليضع</w:t>
      </w:r>
      <w:r w:rsidR="0091159F">
        <w:rPr>
          <w:rFonts w:cs="Simplified Arabic" w:hint="cs"/>
          <w:color w:val="0000FF"/>
          <w:sz w:val="28"/>
          <w:szCs w:val="28"/>
          <w:rtl/>
        </w:rPr>
        <w:t>»</w:t>
      </w:r>
      <w:r w:rsidR="00404FE6">
        <w:rPr>
          <w:rFonts w:cs="Simplified Arabic"/>
          <w:color w:val="000000"/>
          <w:sz w:val="28"/>
          <w:szCs w:val="28"/>
          <w:rtl/>
        </w:rPr>
        <w:t xml:space="preserve"> اللام لام الأمر </w:t>
      </w:r>
      <w:r w:rsidR="0091159F">
        <w:rPr>
          <w:rFonts w:cs="Simplified Arabic" w:hint="cs"/>
          <w:color w:val="0000FF"/>
          <w:sz w:val="28"/>
          <w:szCs w:val="28"/>
          <w:rtl/>
        </w:rPr>
        <w:t>«</w:t>
      </w:r>
      <w:r w:rsidR="00404FE6">
        <w:rPr>
          <w:rFonts w:cs="Simplified Arabic"/>
          <w:color w:val="0000FF"/>
          <w:sz w:val="28"/>
          <w:szCs w:val="28"/>
          <w:rtl/>
        </w:rPr>
        <w:t>وليضع يديه قبل ركبتيه</w:t>
      </w:r>
      <w:r w:rsidR="0091159F">
        <w:rPr>
          <w:rFonts w:cs="Simplified Arabic" w:hint="cs"/>
          <w:color w:val="0000FF"/>
          <w:sz w:val="28"/>
          <w:szCs w:val="28"/>
          <w:rtl/>
        </w:rPr>
        <w:t>»</w:t>
      </w:r>
      <w:r w:rsidR="00404FE6">
        <w:rPr>
          <w:rFonts w:cs="Simplified Arabic"/>
          <w:color w:val="000000"/>
          <w:sz w:val="28"/>
          <w:szCs w:val="28"/>
          <w:rtl/>
        </w:rPr>
        <w:t>.</w:t>
      </w:r>
    </w:p>
    <w:p w:rsidR="00404FE6" w:rsidRDefault="00404FE6" w:rsidP="00404FE6">
      <w:pPr>
        <w:jc w:val="lowKashida"/>
        <w:rPr>
          <w:rFonts w:cs="Simplified Arabic"/>
          <w:b/>
          <w:bCs/>
          <w:color w:val="000000"/>
          <w:sz w:val="28"/>
          <w:szCs w:val="28"/>
          <w:rtl/>
        </w:rPr>
      </w:pPr>
      <w:r>
        <w:rPr>
          <w:rFonts w:cs="Simplified Arabic"/>
          <w:b/>
          <w:bCs/>
          <w:color w:val="000000"/>
          <w:sz w:val="28"/>
          <w:szCs w:val="28"/>
          <w:rtl/>
        </w:rPr>
        <w:t>المقدم: هذا من قوله -عليه الصلاة والسلام-؟</w:t>
      </w:r>
    </w:p>
    <w:p w:rsidR="00404FE6" w:rsidRDefault="00404FE6" w:rsidP="0091159F">
      <w:pPr>
        <w:jc w:val="lowKashida"/>
        <w:rPr>
          <w:rFonts w:cs="Simplified Arabic"/>
          <w:color w:val="000000"/>
          <w:sz w:val="28"/>
          <w:szCs w:val="28"/>
          <w:rtl/>
        </w:rPr>
      </w:pPr>
      <w:r>
        <w:rPr>
          <w:rFonts w:cs="Simplified Arabic"/>
          <w:color w:val="000000"/>
          <w:sz w:val="28"/>
          <w:szCs w:val="28"/>
          <w:rtl/>
        </w:rPr>
        <w:t xml:space="preserve">من قوله -عليه الصلاة والسلام-: </w:t>
      </w:r>
      <w:r w:rsidR="0091159F">
        <w:rPr>
          <w:rFonts w:cs="Simplified Arabic" w:hint="cs"/>
          <w:color w:val="0000FF"/>
          <w:sz w:val="28"/>
          <w:szCs w:val="28"/>
          <w:rtl/>
        </w:rPr>
        <w:t>«</w:t>
      </w:r>
      <w:r>
        <w:rPr>
          <w:rFonts w:cs="Simplified Arabic"/>
          <w:color w:val="0000FF"/>
          <w:sz w:val="28"/>
          <w:szCs w:val="28"/>
          <w:rtl/>
        </w:rPr>
        <w:t>وليضع يديه قبل ركبتيه</w:t>
      </w:r>
      <w:r w:rsidR="0091159F">
        <w:rPr>
          <w:rFonts w:cs="Simplified Arabic" w:hint="cs"/>
          <w:color w:val="0000FF"/>
          <w:sz w:val="28"/>
          <w:szCs w:val="28"/>
          <w:rtl/>
        </w:rPr>
        <w:t>»</w:t>
      </w:r>
      <w:r>
        <w:rPr>
          <w:rFonts w:cs="Simplified Arabic"/>
          <w:color w:val="000000"/>
          <w:sz w:val="28"/>
          <w:szCs w:val="28"/>
          <w:rtl/>
        </w:rPr>
        <w:t>.</w:t>
      </w:r>
    </w:p>
    <w:p w:rsidR="00404FE6" w:rsidRDefault="00404FE6" w:rsidP="00404FE6">
      <w:pPr>
        <w:jc w:val="lowKashida"/>
        <w:rPr>
          <w:rFonts w:cs="Simplified Arabic"/>
          <w:b/>
          <w:bCs/>
          <w:color w:val="000000"/>
          <w:sz w:val="28"/>
          <w:szCs w:val="28"/>
          <w:rtl/>
        </w:rPr>
      </w:pPr>
      <w:r>
        <w:rPr>
          <w:rFonts w:cs="Simplified Arabic"/>
          <w:b/>
          <w:bCs/>
          <w:color w:val="000000"/>
          <w:sz w:val="28"/>
          <w:szCs w:val="28"/>
          <w:rtl/>
        </w:rPr>
        <w:t>المقدم: ليس من إدراج الراوي؟</w:t>
      </w:r>
    </w:p>
    <w:p w:rsidR="00404FE6" w:rsidRDefault="00404FE6" w:rsidP="006915EF">
      <w:pPr>
        <w:jc w:val="lowKashida"/>
        <w:rPr>
          <w:rFonts w:cs="Simplified Arabic"/>
          <w:color w:val="000000"/>
          <w:sz w:val="28"/>
          <w:szCs w:val="28"/>
          <w:rtl/>
        </w:rPr>
      </w:pPr>
      <w:r>
        <w:rPr>
          <w:rFonts w:cs="Simplified Arabic"/>
          <w:color w:val="000000"/>
          <w:sz w:val="28"/>
          <w:szCs w:val="28"/>
          <w:rtl/>
        </w:rPr>
        <w:t>ليس من إدراج الراوي، وليس فيه قلب كما يزعم بعضهم، بل الحديث م</w:t>
      </w:r>
      <w:r w:rsidR="00410719">
        <w:rPr>
          <w:rFonts w:cs="Simplified Arabic" w:hint="cs"/>
          <w:color w:val="000000"/>
          <w:sz w:val="28"/>
          <w:szCs w:val="28"/>
          <w:rtl/>
        </w:rPr>
        <w:t>تس</w:t>
      </w:r>
      <w:r>
        <w:rPr>
          <w:rFonts w:cs="Simplified Arabic"/>
          <w:color w:val="000000"/>
          <w:sz w:val="28"/>
          <w:szCs w:val="28"/>
          <w:rtl/>
        </w:rPr>
        <w:t>ق، بعض أهل العلم لما رأى أن البعير يبرك فيقدم يديه قبل ركبتيه قال: انقلب على الراوي؛ لأن وضع اليدين هو بروك البعير، نقول: لا، بروك البعير هو نزوله على الأرض بقوة، فلا يقال: برك البعير وحص</w:t>
      </w:r>
      <w:r w:rsidR="00410719">
        <w:rPr>
          <w:rFonts w:cs="Simplified Arabic" w:hint="cs"/>
          <w:color w:val="000000"/>
          <w:sz w:val="28"/>
          <w:szCs w:val="28"/>
          <w:rtl/>
        </w:rPr>
        <w:t>ح</w:t>
      </w:r>
      <w:r>
        <w:rPr>
          <w:rFonts w:cs="Simplified Arabic"/>
          <w:color w:val="000000"/>
          <w:sz w:val="28"/>
          <w:szCs w:val="28"/>
          <w:rtl/>
        </w:rPr>
        <w:t xml:space="preserve">ص البعير حتى ينزل على الأرض بقوة فيثير الغبار ويفرق الحصا، وإلا لو قدم ركبتيه قبل يديه أشبه غير البعير من الحيوانات، أشبه الحمار مثلاً، لا من هذه الحيثية النهي </w:t>
      </w:r>
      <w:r w:rsidR="0091159F">
        <w:rPr>
          <w:rFonts w:cs="Simplified Arabic" w:hint="cs"/>
          <w:color w:val="0000FF"/>
          <w:sz w:val="28"/>
          <w:szCs w:val="28"/>
          <w:rtl/>
        </w:rPr>
        <w:t>«</w:t>
      </w:r>
      <w:r>
        <w:rPr>
          <w:rFonts w:cs="Simplified Arabic"/>
          <w:color w:val="0000FF"/>
          <w:sz w:val="28"/>
          <w:szCs w:val="28"/>
          <w:rtl/>
        </w:rPr>
        <w:t>لا يبرك كما يبرك البعير</w:t>
      </w:r>
      <w:r w:rsidR="0091159F">
        <w:rPr>
          <w:rFonts w:cs="Simplified Arabic" w:hint="cs"/>
          <w:color w:val="0000FF"/>
          <w:sz w:val="28"/>
          <w:szCs w:val="28"/>
          <w:rtl/>
        </w:rPr>
        <w:t>»</w:t>
      </w:r>
      <w:r>
        <w:rPr>
          <w:rFonts w:cs="Simplified Arabic"/>
          <w:color w:val="000000"/>
          <w:sz w:val="28"/>
          <w:szCs w:val="28"/>
          <w:rtl/>
        </w:rPr>
        <w:t xml:space="preserve"> يعني ينزل على الأرض بقوة،</w:t>
      </w:r>
      <w:r w:rsidR="006915EF">
        <w:rPr>
          <w:rFonts w:cs="Simplified Arabic" w:hint="cs"/>
          <w:color w:val="000000"/>
          <w:sz w:val="28"/>
          <w:szCs w:val="28"/>
          <w:rtl/>
        </w:rPr>
        <w:t xml:space="preserve"> ف</w:t>
      </w:r>
      <w:r>
        <w:rPr>
          <w:rFonts w:cs="Simplified Arabic"/>
          <w:color w:val="000000"/>
          <w:sz w:val="28"/>
          <w:szCs w:val="28"/>
          <w:rtl/>
        </w:rPr>
        <w:t xml:space="preserve">صدر الحديث موافق لعجزه، والأمر بوضع اليدين </w:t>
      </w:r>
      <w:r w:rsidR="0091159F">
        <w:rPr>
          <w:rFonts w:cs="Simplified Arabic" w:hint="cs"/>
          <w:color w:val="0000FF"/>
          <w:sz w:val="28"/>
          <w:szCs w:val="28"/>
          <w:rtl/>
        </w:rPr>
        <w:t>«</w:t>
      </w:r>
      <w:r>
        <w:rPr>
          <w:rFonts w:cs="Simplified Arabic"/>
          <w:color w:val="0000FF"/>
          <w:sz w:val="28"/>
          <w:szCs w:val="28"/>
          <w:rtl/>
        </w:rPr>
        <w:t>وليضع</w:t>
      </w:r>
      <w:r w:rsidR="0091159F">
        <w:rPr>
          <w:rFonts w:cs="Simplified Arabic" w:hint="cs"/>
          <w:color w:val="0000FF"/>
          <w:sz w:val="28"/>
          <w:szCs w:val="28"/>
          <w:rtl/>
        </w:rPr>
        <w:t>»</w:t>
      </w:r>
      <w:r>
        <w:rPr>
          <w:rFonts w:cs="Simplified Arabic"/>
          <w:color w:val="000000"/>
          <w:sz w:val="28"/>
          <w:szCs w:val="28"/>
          <w:rtl/>
        </w:rPr>
        <w:t xml:space="preserve"> مجرد وضع، فرقٌ بين أن تضع المصحف على الأرض وبين أن تلقيه على الأرض وترميه على الأرض، أو وضع الشيء </w:t>
      </w:r>
      <w:r w:rsidR="006915EF">
        <w:rPr>
          <w:rFonts w:cs="Simplified Arabic" w:hint="cs"/>
          <w:color w:val="000000"/>
          <w:sz w:val="28"/>
          <w:szCs w:val="28"/>
          <w:rtl/>
        </w:rPr>
        <w:t xml:space="preserve">على الأرض </w:t>
      </w:r>
      <w:r>
        <w:rPr>
          <w:rFonts w:cs="Simplified Arabic"/>
          <w:color w:val="000000"/>
          <w:sz w:val="28"/>
          <w:szCs w:val="28"/>
          <w:rtl/>
        </w:rPr>
        <w:t>عموم</w:t>
      </w:r>
      <w:r w:rsidR="0091159F">
        <w:rPr>
          <w:rFonts w:cs="Simplified Arabic" w:hint="cs"/>
          <w:color w:val="000000"/>
          <w:sz w:val="28"/>
          <w:szCs w:val="28"/>
          <w:rtl/>
        </w:rPr>
        <w:t>ً</w:t>
      </w:r>
      <w:r w:rsidR="0091159F">
        <w:rPr>
          <w:rFonts w:cs="Simplified Arabic"/>
          <w:color w:val="000000"/>
          <w:sz w:val="28"/>
          <w:szCs w:val="28"/>
          <w:rtl/>
        </w:rPr>
        <w:t>ا</w:t>
      </w:r>
      <w:r>
        <w:rPr>
          <w:rFonts w:cs="Simplified Arabic"/>
          <w:color w:val="000000"/>
          <w:sz w:val="28"/>
          <w:szCs w:val="28"/>
          <w:rtl/>
        </w:rPr>
        <w:t xml:space="preserve"> </w:t>
      </w:r>
      <w:r w:rsidR="006915EF">
        <w:rPr>
          <w:rFonts w:cs="Simplified Arabic"/>
          <w:color w:val="000000"/>
          <w:sz w:val="28"/>
          <w:szCs w:val="28"/>
          <w:rtl/>
        </w:rPr>
        <w:t>وإلقا</w:t>
      </w:r>
      <w:r w:rsidR="006915EF">
        <w:rPr>
          <w:rFonts w:cs="Simplified Arabic" w:hint="cs"/>
          <w:color w:val="000000"/>
          <w:sz w:val="28"/>
          <w:szCs w:val="28"/>
          <w:rtl/>
        </w:rPr>
        <w:t>ؤ</w:t>
      </w:r>
      <w:r>
        <w:rPr>
          <w:rFonts w:cs="Simplified Arabic"/>
          <w:color w:val="000000"/>
          <w:sz w:val="28"/>
          <w:szCs w:val="28"/>
          <w:rtl/>
        </w:rPr>
        <w:t>ه على الأرض، هو مرده إلى الأرض لكن فرقٌ بينهما، وضع المصحف على الأرض جائز عند أهل العلم لكن إلقا</w:t>
      </w:r>
      <w:r w:rsidR="006915EF">
        <w:rPr>
          <w:rFonts w:cs="Simplified Arabic" w:hint="cs"/>
          <w:color w:val="000000"/>
          <w:sz w:val="28"/>
          <w:szCs w:val="28"/>
          <w:rtl/>
        </w:rPr>
        <w:t>ء</w:t>
      </w:r>
      <w:r>
        <w:rPr>
          <w:rFonts w:cs="Simplified Arabic"/>
          <w:color w:val="000000"/>
          <w:sz w:val="28"/>
          <w:szCs w:val="28"/>
          <w:rtl/>
        </w:rPr>
        <w:t xml:space="preserve">ه على الأرض خطرٌ عظيم، فرقٌ بينهما، ولذا قال: </w:t>
      </w:r>
      <w:r w:rsidR="0091159F">
        <w:rPr>
          <w:rFonts w:cs="Simplified Arabic" w:hint="cs"/>
          <w:color w:val="0000FF"/>
          <w:sz w:val="28"/>
          <w:szCs w:val="28"/>
          <w:rtl/>
        </w:rPr>
        <w:t>«</w:t>
      </w:r>
      <w:r>
        <w:rPr>
          <w:rFonts w:cs="Simplified Arabic"/>
          <w:color w:val="0000FF"/>
          <w:sz w:val="28"/>
          <w:szCs w:val="28"/>
          <w:rtl/>
        </w:rPr>
        <w:t>وليضع يديه قبل ركبتيه</w:t>
      </w:r>
      <w:r w:rsidR="0091159F">
        <w:rPr>
          <w:rFonts w:cs="Simplified Arabic" w:hint="cs"/>
          <w:color w:val="0000FF"/>
          <w:sz w:val="28"/>
          <w:szCs w:val="28"/>
          <w:rtl/>
        </w:rPr>
        <w:t>»</w:t>
      </w:r>
      <w:r>
        <w:rPr>
          <w:rFonts w:cs="Simplified Arabic"/>
          <w:color w:val="000000"/>
          <w:sz w:val="28"/>
          <w:szCs w:val="28"/>
          <w:rtl/>
        </w:rPr>
        <w:t xml:space="preserve"> فالنهي عن مشابهة البعير من وجه دون وجه، إذا علم هذا فما ورد في ذم الجرس صحيح لا مرية فيه.</w:t>
      </w:r>
    </w:p>
    <w:p w:rsidR="00404FE6" w:rsidRDefault="0091159F" w:rsidP="00404FE6">
      <w:pPr>
        <w:jc w:val="lowKashida"/>
        <w:rPr>
          <w:rFonts w:cs="Simplified Arabic"/>
          <w:b/>
          <w:bCs/>
          <w:color w:val="000000"/>
          <w:sz w:val="28"/>
          <w:szCs w:val="28"/>
          <w:rtl/>
        </w:rPr>
      </w:pPr>
      <w:r>
        <w:rPr>
          <w:rFonts w:cs="Simplified Arabic" w:hint="cs"/>
          <w:b/>
          <w:bCs/>
          <w:color w:val="000000"/>
          <w:sz w:val="28"/>
          <w:szCs w:val="28"/>
          <w:rtl/>
        </w:rPr>
        <w:t>المقدم</w:t>
      </w:r>
      <w:r w:rsidR="00404FE6">
        <w:rPr>
          <w:rFonts w:cs="Simplified Arabic"/>
          <w:b/>
          <w:bCs/>
          <w:color w:val="000000"/>
          <w:sz w:val="28"/>
          <w:szCs w:val="28"/>
          <w:rtl/>
        </w:rPr>
        <w:t>: يعني السنة الآن يقدم يديه؟</w:t>
      </w:r>
    </w:p>
    <w:p w:rsidR="00404FE6" w:rsidRDefault="00404FE6" w:rsidP="00404FE6">
      <w:pPr>
        <w:jc w:val="lowKashida"/>
        <w:rPr>
          <w:rFonts w:cs="Simplified Arabic"/>
          <w:color w:val="000000"/>
          <w:sz w:val="28"/>
          <w:szCs w:val="28"/>
          <w:rtl/>
        </w:rPr>
      </w:pPr>
      <w:r>
        <w:rPr>
          <w:rFonts w:cs="Simplified Arabic"/>
          <w:color w:val="000000"/>
          <w:sz w:val="28"/>
          <w:szCs w:val="28"/>
          <w:rtl/>
        </w:rPr>
        <w:t>هذا هو الظاهر؛ لأن الحديث أرجح من حديث وائل، كان رسول الله -صلى الله عليه وسلم-: إذا سجد وضع ركبتيه قبل يديه.</w:t>
      </w:r>
    </w:p>
    <w:p w:rsidR="00404FE6" w:rsidRDefault="0091159F" w:rsidP="00404FE6">
      <w:pPr>
        <w:jc w:val="lowKashida"/>
        <w:rPr>
          <w:rFonts w:cs="Simplified Arabic"/>
          <w:b/>
          <w:bCs/>
          <w:color w:val="000000"/>
          <w:sz w:val="28"/>
          <w:szCs w:val="28"/>
          <w:rtl/>
        </w:rPr>
      </w:pPr>
      <w:r>
        <w:rPr>
          <w:rFonts w:cs="Simplified Arabic" w:hint="cs"/>
          <w:b/>
          <w:bCs/>
          <w:color w:val="000000"/>
          <w:sz w:val="28"/>
          <w:szCs w:val="28"/>
          <w:rtl/>
        </w:rPr>
        <w:t>المقدم</w:t>
      </w:r>
      <w:r w:rsidR="00404FE6">
        <w:rPr>
          <w:rFonts w:cs="Simplified Arabic"/>
          <w:b/>
          <w:bCs/>
          <w:color w:val="000000"/>
          <w:sz w:val="28"/>
          <w:szCs w:val="28"/>
          <w:rtl/>
        </w:rPr>
        <w:t>: ما يكون النهي عن صفة البروك كبروك البعير لا على ما يبرك عليه؟</w:t>
      </w:r>
    </w:p>
    <w:p w:rsidR="00404FE6" w:rsidRDefault="00404FE6" w:rsidP="007262C2">
      <w:pPr>
        <w:jc w:val="lowKashida"/>
        <w:rPr>
          <w:rFonts w:cs="Simplified Arabic"/>
          <w:color w:val="000000"/>
          <w:sz w:val="28"/>
          <w:szCs w:val="28"/>
          <w:rtl/>
        </w:rPr>
      </w:pPr>
      <w:r>
        <w:rPr>
          <w:rFonts w:cs="Simplified Arabic"/>
          <w:color w:val="000000"/>
          <w:sz w:val="28"/>
          <w:szCs w:val="28"/>
          <w:rtl/>
        </w:rPr>
        <w:t xml:space="preserve">النهي عن مشابهة البعير في النزول على الأرض بقوة؛ ولذا قال: </w:t>
      </w:r>
      <w:r w:rsidR="0091159F">
        <w:rPr>
          <w:rFonts w:cs="Simplified Arabic" w:hint="cs"/>
          <w:color w:val="0000FF"/>
          <w:sz w:val="28"/>
          <w:szCs w:val="28"/>
          <w:rtl/>
        </w:rPr>
        <w:t>«</w:t>
      </w:r>
      <w:r>
        <w:rPr>
          <w:rFonts w:cs="Simplified Arabic"/>
          <w:color w:val="0000FF"/>
          <w:sz w:val="28"/>
          <w:szCs w:val="28"/>
          <w:rtl/>
        </w:rPr>
        <w:t>وليضع يديه قبل ركبتيه</w:t>
      </w:r>
      <w:r w:rsidR="0091159F">
        <w:rPr>
          <w:rFonts w:cs="Simplified Arabic" w:hint="cs"/>
          <w:color w:val="0000FF"/>
          <w:sz w:val="28"/>
          <w:szCs w:val="28"/>
          <w:rtl/>
        </w:rPr>
        <w:t>»</w:t>
      </w:r>
      <w:r>
        <w:rPr>
          <w:rFonts w:cs="Simplified Arabic"/>
          <w:color w:val="000000"/>
          <w:sz w:val="28"/>
          <w:szCs w:val="28"/>
          <w:rtl/>
        </w:rPr>
        <w:t xml:space="preserve"> وله شاهد من حديث ابن عمر وغيره. المقصود أن الخلاف الذي حصل</w:t>
      </w:r>
      <w:r w:rsidR="007262C2">
        <w:rPr>
          <w:rFonts w:cs="Simplified Arabic" w:hint="cs"/>
          <w:color w:val="000000"/>
          <w:sz w:val="28"/>
          <w:szCs w:val="28"/>
          <w:rtl/>
        </w:rPr>
        <w:t>،</w:t>
      </w:r>
      <w:r>
        <w:rPr>
          <w:rFonts w:cs="Simplified Arabic"/>
          <w:color w:val="000000"/>
          <w:sz w:val="28"/>
          <w:szCs w:val="28"/>
          <w:rtl/>
        </w:rPr>
        <w:t xml:space="preserve"> حصل في فهم الحديث، الذي ادعى أن الحديث انقلب على الراوي قال: هذا تناقض، كيف يقول: </w:t>
      </w:r>
      <w:r w:rsidR="0091159F">
        <w:rPr>
          <w:rFonts w:cs="Simplified Arabic" w:hint="cs"/>
          <w:color w:val="0000FF"/>
          <w:sz w:val="28"/>
          <w:szCs w:val="28"/>
          <w:rtl/>
        </w:rPr>
        <w:t>«</w:t>
      </w:r>
      <w:r>
        <w:rPr>
          <w:rFonts w:cs="Simplified Arabic"/>
          <w:color w:val="0000FF"/>
          <w:sz w:val="28"/>
          <w:szCs w:val="28"/>
          <w:rtl/>
        </w:rPr>
        <w:t>لا يبرك كما يبرك البعير وليضع يديه</w:t>
      </w:r>
      <w:r w:rsidR="0091159F">
        <w:rPr>
          <w:rFonts w:cs="Simplified Arabic" w:hint="cs"/>
          <w:color w:val="0000FF"/>
          <w:sz w:val="28"/>
          <w:szCs w:val="28"/>
          <w:rtl/>
        </w:rPr>
        <w:t>»</w:t>
      </w:r>
      <w:r>
        <w:rPr>
          <w:rFonts w:cs="Simplified Arabic"/>
          <w:color w:val="0000FF"/>
          <w:sz w:val="28"/>
          <w:szCs w:val="28"/>
          <w:rtl/>
        </w:rPr>
        <w:t>؟</w:t>
      </w:r>
      <w:r>
        <w:rPr>
          <w:rFonts w:cs="Simplified Arabic"/>
          <w:color w:val="000000"/>
          <w:sz w:val="28"/>
          <w:szCs w:val="28"/>
          <w:rtl/>
        </w:rPr>
        <w:t xml:space="preserve"> هذا بروك البعير</w:t>
      </w:r>
      <w:r w:rsidR="007262C2">
        <w:rPr>
          <w:rFonts w:cs="Simplified Arabic" w:hint="cs"/>
          <w:color w:val="000000"/>
          <w:sz w:val="28"/>
          <w:szCs w:val="28"/>
          <w:rtl/>
        </w:rPr>
        <w:t>!</w:t>
      </w:r>
      <w:r>
        <w:rPr>
          <w:rFonts w:cs="Simplified Arabic"/>
          <w:color w:val="000000"/>
          <w:sz w:val="28"/>
          <w:szCs w:val="28"/>
          <w:rtl/>
        </w:rPr>
        <w:t xml:space="preserve"> نقول: لا، ليس هذا بروك البعير، بروك البعير إذا نزل على الأرض بقوة أثار الغبار وفرق الحصار، وتسمعون أنتم بعض الناس ينزل على الأرض بقوة، والناس إذا الإنسان وقع إما مريض </w:t>
      </w:r>
      <w:r w:rsidR="007262C2">
        <w:rPr>
          <w:rFonts w:cs="Simplified Arabic" w:hint="cs"/>
          <w:color w:val="000000"/>
          <w:sz w:val="28"/>
          <w:szCs w:val="28"/>
          <w:rtl/>
        </w:rPr>
        <w:t xml:space="preserve">أو </w:t>
      </w:r>
      <w:r>
        <w:rPr>
          <w:rFonts w:cs="Simplified Arabic"/>
          <w:color w:val="000000"/>
          <w:sz w:val="28"/>
          <w:szCs w:val="28"/>
          <w:rtl/>
        </w:rPr>
        <w:t xml:space="preserve">كبير سن </w:t>
      </w:r>
      <w:r w:rsidR="007262C2">
        <w:rPr>
          <w:rFonts w:cs="Simplified Arabic" w:hint="cs"/>
          <w:color w:val="000000"/>
          <w:sz w:val="28"/>
          <w:szCs w:val="28"/>
          <w:rtl/>
        </w:rPr>
        <w:t>أو</w:t>
      </w:r>
      <w:r>
        <w:rPr>
          <w:rFonts w:cs="Simplified Arabic"/>
          <w:color w:val="000000"/>
          <w:sz w:val="28"/>
          <w:szCs w:val="28"/>
          <w:rtl/>
        </w:rPr>
        <w:t xml:space="preserve"> شيء ونزل على الأرض بقوة يقولون: برك، الرجل برك.</w:t>
      </w:r>
    </w:p>
    <w:p w:rsidR="00404FE6" w:rsidRDefault="00404FE6" w:rsidP="0091159F">
      <w:pPr>
        <w:jc w:val="lowKashida"/>
        <w:rPr>
          <w:rFonts w:cs="Simplified Arabic"/>
          <w:b/>
          <w:bCs/>
          <w:color w:val="000000"/>
          <w:sz w:val="28"/>
          <w:szCs w:val="28"/>
          <w:rtl/>
        </w:rPr>
      </w:pPr>
      <w:r>
        <w:rPr>
          <w:rFonts w:cs="Simplified Arabic"/>
          <w:b/>
          <w:bCs/>
          <w:color w:val="000000"/>
          <w:sz w:val="28"/>
          <w:szCs w:val="28"/>
          <w:rtl/>
        </w:rPr>
        <w:t xml:space="preserve">المقدم: لكن فرق بين قوله -عليه الصلاة والسلام-: </w:t>
      </w:r>
      <w:r w:rsidR="0091159F">
        <w:rPr>
          <w:rFonts w:cs="Simplified Arabic" w:hint="cs"/>
          <w:color w:val="0000FF"/>
          <w:sz w:val="28"/>
          <w:szCs w:val="28"/>
          <w:rtl/>
        </w:rPr>
        <w:t>«</w:t>
      </w:r>
      <w:r>
        <w:rPr>
          <w:rFonts w:cs="Simplified Arabic"/>
          <w:color w:val="0000FF"/>
          <w:sz w:val="28"/>
          <w:szCs w:val="28"/>
          <w:rtl/>
        </w:rPr>
        <w:t>كما يبرك</w:t>
      </w:r>
      <w:r w:rsidR="0091159F">
        <w:rPr>
          <w:rFonts w:cs="Simplified Arabic" w:hint="cs"/>
          <w:color w:val="0000FF"/>
          <w:sz w:val="28"/>
          <w:szCs w:val="28"/>
          <w:rtl/>
        </w:rPr>
        <w:t>»</w:t>
      </w:r>
      <w:r>
        <w:rPr>
          <w:rFonts w:cs="Simplified Arabic"/>
          <w:b/>
          <w:bCs/>
          <w:color w:val="000000"/>
          <w:sz w:val="28"/>
          <w:szCs w:val="28"/>
          <w:rtl/>
        </w:rPr>
        <w:t xml:space="preserve"> لو قال:</w:t>
      </w:r>
      <w:r w:rsidR="0091159F">
        <w:rPr>
          <w:rFonts w:cs="Simplified Arabic"/>
          <w:b/>
          <w:bCs/>
          <w:color w:val="000000"/>
          <w:sz w:val="28"/>
          <w:szCs w:val="28"/>
          <w:rtl/>
        </w:rPr>
        <w:t xml:space="preserve"> على ما يبرك يختلف المعنى تمام</w:t>
      </w:r>
      <w:r w:rsidR="0091159F">
        <w:rPr>
          <w:rFonts w:cs="Simplified Arabic" w:hint="cs"/>
          <w:b/>
          <w:bCs/>
          <w:color w:val="000000"/>
          <w:sz w:val="28"/>
          <w:szCs w:val="28"/>
          <w:rtl/>
        </w:rPr>
        <w:t>ً</w:t>
      </w:r>
      <w:r w:rsidR="0091159F">
        <w:rPr>
          <w:rFonts w:cs="Simplified Arabic"/>
          <w:b/>
          <w:bCs/>
          <w:color w:val="000000"/>
          <w:sz w:val="28"/>
          <w:szCs w:val="28"/>
          <w:rtl/>
        </w:rPr>
        <w:t>ا</w:t>
      </w:r>
      <w:r>
        <w:rPr>
          <w:rFonts w:cs="Simplified Arabic"/>
          <w:b/>
          <w:bCs/>
          <w:color w:val="000000"/>
          <w:sz w:val="28"/>
          <w:szCs w:val="28"/>
          <w:rtl/>
        </w:rPr>
        <w:t>؟</w:t>
      </w:r>
    </w:p>
    <w:p w:rsidR="00404FE6" w:rsidRDefault="00404FE6" w:rsidP="0091159F">
      <w:pPr>
        <w:jc w:val="lowKashida"/>
        <w:rPr>
          <w:rFonts w:cs="Simplified Arabic"/>
          <w:color w:val="000000"/>
          <w:sz w:val="28"/>
          <w:szCs w:val="28"/>
          <w:rtl/>
        </w:rPr>
      </w:pPr>
      <w:r>
        <w:rPr>
          <w:rFonts w:cs="Simplified Arabic"/>
          <w:color w:val="000000"/>
          <w:sz w:val="28"/>
          <w:szCs w:val="28"/>
          <w:rtl/>
        </w:rPr>
        <w:lastRenderedPageBreak/>
        <w:t>ن</w:t>
      </w:r>
      <w:r w:rsidR="0091159F">
        <w:rPr>
          <w:rFonts w:cs="Simplified Arabic"/>
          <w:color w:val="000000"/>
          <w:sz w:val="28"/>
          <w:szCs w:val="28"/>
          <w:rtl/>
        </w:rPr>
        <w:t xml:space="preserve">عم نعم، على كل حال شيخ الإسلام </w:t>
      </w:r>
      <w:r w:rsidR="007262C2">
        <w:rPr>
          <w:rFonts w:cs="Simplified Arabic" w:hint="cs"/>
          <w:color w:val="000000"/>
          <w:sz w:val="28"/>
          <w:szCs w:val="28"/>
          <w:rtl/>
        </w:rPr>
        <w:t>-</w:t>
      </w:r>
      <w:r w:rsidR="0091159F">
        <w:rPr>
          <w:rFonts w:cs="Simplified Arabic"/>
          <w:color w:val="000000"/>
          <w:sz w:val="28"/>
          <w:szCs w:val="28"/>
          <w:rtl/>
        </w:rPr>
        <w:t>رحمه الله تعالى</w:t>
      </w:r>
      <w:r w:rsidR="007262C2">
        <w:rPr>
          <w:rFonts w:cs="Simplified Arabic" w:hint="cs"/>
          <w:color w:val="000000"/>
          <w:sz w:val="28"/>
          <w:szCs w:val="28"/>
          <w:rtl/>
        </w:rPr>
        <w:t>-</w:t>
      </w:r>
      <w:r>
        <w:rPr>
          <w:rFonts w:cs="Simplified Arabic"/>
          <w:color w:val="000000"/>
          <w:sz w:val="28"/>
          <w:szCs w:val="28"/>
          <w:rtl/>
        </w:rPr>
        <w:t xml:space="preserve"> يقول: كلاهما سنة، سواءٌ قدم يديه أو قدم ركبتيه لا فرق، والمسألة معروفة عند أهل العلم، وهي مسألة اجتهادية، فلا ينبغي التشديد في مثل هذا، إذا علم هذا فما ورد في ذم الجرس صحيح لا مرية فيه، فلا ينبغي للمسلم أن يتساهل في مثل هذا، وإن عمت به البلوى وتساهل به الناس، ووجد بينهم من غير نكير، لكن إيثار مراد الله ومراد رسوله -عليه الصلاة والسلام- أولى على حظوظ النفس، وأولى من متابعة الناس وتقليدهم، فطاعة الله وطاعة رسوله -صلى الله عليه وسلم- مقدمةٌ على كل اعتبار. فعلى المسلم أن يحتاط لدينه، وما نراه ونسمعه من كثيرٍ من الناس ممن ابتلي بسماع الأغاني والمزامير من اختيار بعض النغمات المثيرة في مثل الهاتف والجوال وأجراس البيوت عليهم التوبة والإقلاع والندم واستبدال ذلك مما يمكن استعماله من غير ارتكاب محظور، ومن المؤسف </w:t>
      </w:r>
      <w:r w:rsidR="0049387E">
        <w:rPr>
          <w:rFonts w:cs="Simplified Arabic" w:hint="cs"/>
          <w:color w:val="000000"/>
          <w:sz w:val="28"/>
          <w:szCs w:val="28"/>
          <w:rtl/>
        </w:rPr>
        <w:t xml:space="preserve">بل </w:t>
      </w:r>
      <w:r>
        <w:rPr>
          <w:rFonts w:cs="Simplified Arabic"/>
          <w:color w:val="000000"/>
          <w:sz w:val="28"/>
          <w:szCs w:val="28"/>
          <w:rtl/>
        </w:rPr>
        <w:t xml:space="preserve">من الأسف الشديد </w:t>
      </w:r>
      <w:r w:rsidR="0091159F">
        <w:rPr>
          <w:rFonts w:cs="Simplified Arabic" w:hint="cs"/>
          <w:color w:val="000000"/>
          <w:sz w:val="28"/>
          <w:szCs w:val="28"/>
          <w:rtl/>
        </w:rPr>
        <w:t xml:space="preserve">أن </w:t>
      </w:r>
      <w:r>
        <w:rPr>
          <w:rFonts w:cs="Simplified Arabic"/>
          <w:color w:val="000000"/>
          <w:sz w:val="28"/>
          <w:szCs w:val="28"/>
          <w:rtl/>
        </w:rPr>
        <w:t>نرى استعمال مثل هذه الأصوات، ومثل هذه النغمات الموسيقية في مواطن العبادة كالمساجد وح</w:t>
      </w:r>
      <w:r w:rsidR="0049387E">
        <w:rPr>
          <w:rFonts w:cs="Simplified Arabic" w:hint="cs"/>
          <w:color w:val="000000"/>
          <w:sz w:val="28"/>
          <w:szCs w:val="28"/>
          <w:rtl/>
        </w:rPr>
        <w:t>ِ</w:t>
      </w:r>
      <w:r>
        <w:rPr>
          <w:rFonts w:cs="Simplified Arabic"/>
          <w:color w:val="000000"/>
          <w:sz w:val="28"/>
          <w:szCs w:val="28"/>
          <w:rtl/>
        </w:rPr>
        <w:t>ل</w:t>
      </w:r>
      <w:r w:rsidR="0049387E">
        <w:rPr>
          <w:rFonts w:cs="Simplified Arabic" w:hint="cs"/>
          <w:color w:val="000000"/>
          <w:sz w:val="28"/>
          <w:szCs w:val="28"/>
          <w:rtl/>
        </w:rPr>
        <w:t>َ</w:t>
      </w:r>
      <w:r>
        <w:rPr>
          <w:rFonts w:cs="Simplified Arabic"/>
          <w:color w:val="000000"/>
          <w:sz w:val="28"/>
          <w:szCs w:val="28"/>
          <w:rtl/>
        </w:rPr>
        <w:t>ق العلم</w:t>
      </w:r>
      <w:r w:rsidR="0049387E">
        <w:rPr>
          <w:rFonts w:cs="Simplified Arabic" w:hint="cs"/>
          <w:color w:val="000000"/>
          <w:sz w:val="28"/>
          <w:szCs w:val="28"/>
          <w:rtl/>
        </w:rPr>
        <w:t>،</w:t>
      </w:r>
      <w:r>
        <w:rPr>
          <w:rFonts w:cs="Simplified Arabic"/>
          <w:color w:val="000000"/>
          <w:sz w:val="28"/>
          <w:szCs w:val="28"/>
          <w:rtl/>
        </w:rPr>
        <w:t xml:space="preserve"> وأحيان</w:t>
      </w:r>
      <w:r w:rsidR="0091159F">
        <w:rPr>
          <w:rFonts w:cs="Simplified Arabic" w:hint="cs"/>
          <w:color w:val="000000"/>
          <w:sz w:val="28"/>
          <w:szCs w:val="28"/>
          <w:rtl/>
        </w:rPr>
        <w:t>ً</w:t>
      </w:r>
      <w:r w:rsidR="0091159F">
        <w:rPr>
          <w:rFonts w:cs="Simplified Arabic"/>
          <w:color w:val="000000"/>
          <w:sz w:val="28"/>
          <w:szCs w:val="28"/>
          <w:rtl/>
        </w:rPr>
        <w:t>ا</w:t>
      </w:r>
      <w:r>
        <w:rPr>
          <w:rFonts w:cs="Simplified Arabic"/>
          <w:color w:val="000000"/>
          <w:sz w:val="28"/>
          <w:szCs w:val="28"/>
          <w:rtl/>
        </w:rPr>
        <w:t xml:space="preserve"> في المطاف، كثير</w:t>
      </w:r>
      <w:r w:rsidR="0091159F">
        <w:rPr>
          <w:rFonts w:cs="Simplified Arabic" w:hint="cs"/>
          <w:color w:val="000000"/>
          <w:sz w:val="28"/>
          <w:szCs w:val="28"/>
          <w:rtl/>
        </w:rPr>
        <w:t>ً</w:t>
      </w:r>
      <w:r w:rsidR="0091159F">
        <w:rPr>
          <w:rFonts w:cs="Simplified Arabic"/>
          <w:color w:val="000000"/>
          <w:sz w:val="28"/>
          <w:szCs w:val="28"/>
          <w:rtl/>
        </w:rPr>
        <w:t>ا</w:t>
      </w:r>
      <w:r>
        <w:rPr>
          <w:rFonts w:cs="Simplified Arabic"/>
          <w:color w:val="000000"/>
          <w:sz w:val="28"/>
          <w:szCs w:val="28"/>
          <w:rtl/>
        </w:rPr>
        <w:t xml:space="preserve"> ما نسمع في المساجد أثناء الصلاة مما يشوش على المصلين وفي المطاف وغيرها من الأماكن الفاضلة مثل هذه النغمات، على المسلم أن يحتاط لدينه، شخص يأتي لابتغاء ما عند الله من ثواب، ويرتكب في الوقت نفسه محظور، فعلى المسلم أن ينتبه لمثل هذا، ويهتم به.</w:t>
      </w:r>
    </w:p>
    <w:p w:rsidR="00404FE6" w:rsidRDefault="00404FE6" w:rsidP="006A5AB8">
      <w:pPr>
        <w:jc w:val="lowKashida"/>
        <w:rPr>
          <w:rFonts w:cs="Simplified Arabic"/>
          <w:color w:val="000000"/>
          <w:sz w:val="28"/>
          <w:szCs w:val="28"/>
          <w:rtl/>
        </w:rPr>
      </w:pPr>
      <w:r>
        <w:rPr>
          <w:rFonts w:cs="Simplified Arabic"/>
          <w:color w:val="000000"/>
          <w:sz w:val="28"/>
          <w:szCs w:val="28"/>
          <w:rtl/>
        </w:rPr>
        <w:t>روى الإمام البخاري بسنده عن أبي هريرة قال: إن نبي الله -صلى الله عليه وسلم- قال:</w:t>
      </w:r>
      <w:r>
        <w:rPr>
          <w:rFonts w:cs="Simplified Arabic"/>
          <w:color w:val="0000FF"/>
          <w:sz w:val="28"/>
          <w:szCs w:val="28"/>
          <w:rtl/>
        </w:rPr>
        <w:t xml:space="preserve"> </w:t>
      </w:r>
      <w:r w:rsidR="0091159F">
        <w:rPr>
          <w:rFonts w:cs="Simplified Arabic" w:hint="cs"/>
          <w:color w:val="0000FF"/>
          <w:sz w:val="28"/>
          <w:szCs w:val="28"/>
          <w:rtl/>
        </w:rPr>
        <w:t>«</w:t>
      </w:r>
      <w:r>
        <w:rPr>
          <w:rFonts w:cs="Simplified Arabic"/>
          <w:color w:val="0000FF"/>
          <w:sz w:val="28"/>
          <w:szCs w:val="28"/>
          <w:rtl/>
        </w:rPr>
        <w:t>إذا قضى الله الأمر في السما</w:t>
      </w:r>
      <w:r w:rsidR="0091159F">
        <w:rPr>
          <w:rFonts w:cs="Simplified Arabic"/>
          <w:color w:val="0000FF"/>
          <w:sz w:val="28"/>
          <w:szCs w:val="28"/>
          <w:rtl/>
        </w:rPr>
        <w:t>ء ضربت الملائكة بأجنحتها خ</w:t>
      </w:r>
      <w:r w:rsidR="006A5AB8">
        <w:rPr>
          <w:rFonts w:cs="Simplified Arabic" w:hint="cs"/>
          <w:color w:val="0000FF"/>
          <w:sz w:val="28"/>
          <w:szCs w:val="28"/>
          <w:rtl/>
        </w:rPr>
        <w:t>ُ</w:t>
      </w:r>
      <w:r w:rsidR="0091159F">
        <w:rPr>
          <w:rFonts w:cs="Simplified Arabic"/>
          <w:color w:val="0000FF"/>
          <w:sz w:val="28"/>
          <w:szCs w:val="28"/>
          <w:rtl/>
        </w:rPr>
        <w:t>ض</w:t>
      </w:r>
      <w:r w:rsidR="0049387E">
        <w:rPr>
          <w:rFonts w:cs="Simplified Arabic" w:hint="cs"/>
          <w:color w:val="0000FF"/>
          <w:sz w:val="28"/>
          <w:szCs w:val="28"/>
          <w:rtl/>
        </w:rPr>
        <w:t>ْ</w:t>
      </w:r>
      <w:r w:rsidR="0091159F">
        <w:rPr>
          <w:rFonts w:cs="Simplified Arabic"/>
          <w:color w:val="0000FF"/>
          <w:sz w:val="28"/>
          <w:szCs w:val="28"/>
          <w:rtl/>
        </w:rPr>
        <w:t>عان</w:t>
      </w:r>
      <w:r w:rsidR="0091159F">
        <w:rPr>
          <w:rFonts w:cs="Simplified Arabic" w:hint="cs"/>
          <w:color w:val="0000FF"/>
          <w:sz w:val="28"/>
          <w:szCs w:val="28"/>
          <w:rtl/>
        </w:rPr>
        <w:t>ً</w:t>
      </w:r>
      <w:r w:rsidR="0091159F">
        <w:rPr>
          <w:rFonts w:cs="Simplified Arabic"/>
          <w:color w:val="0000FF"/>
          <w:sz w:val="28"/>
          <w:szCs w:val="28"/>
          <w:rtl/>
        </w:rPr>
        <w:t>ا</w:t>
      </w:r>
      <w:r w:rsidR="006A5AB8">
        <w:rPr>
          <w:rFonts w:cs="Simplified Arabic" w:hint="cs"/>
          <w:color w:val="0000FF"/>
          <w:sz w:val="28"/>
          <w:szCs w:val="28"/>
          <w:rtl/>
        </w:rPr>
        <w:t>»</w:t>
      </w:r>
      <w:r w:rsidRPr="006A5AB8">
        <w:rPr>
          <w:rFonts w:cs="Simplified Arabic"/>
          <w:color w:val="000000" w:themeColor="text1"/>
          <w:sz w:val="28"/>
          <w:szCs w:val="28"/>
          <w:rtl/>
        </w:rPr>
        <w:t xml:space="preserve"> </w:t>
      </w:r>
      <w:r w:rsidR="006A5AB8" w:rsidRPr="006A5AB8">
        <w:rPr>
          <w:rFonts w:cs="Simplified Arabic" w:hint="cs"/>
          <w:color w:val="000000" w:themeColor="text1"/>
          <w:sz w:val="28"/>
          <w:szCs w:val="28"/>
          <w:rtl/>
        </w:rPr>
        <w:t>أو</w:t>
      </w:r>
      <w:r w:rsidR="006A5AB8">
        <w:rPr>
          <w:rFonts w:cs="Simplified Arabic" w:hint="cs"/>
          <w:color w:val="0000FF"/>
          <w:sz w:val="28"/>
          <w:szCs w:val="28"/>
          <w:rtl/>
        </w:rPr>
        <w:t xml:space="preserve"> «خَض</w:t>
      </w:r>
      <w:r w:rsidR="0049387E">
        <w:rPr>
          <w:rFonts w:cs="Simplified Arabic" w:hint="cs"/>
          <w:color w:val="0000FF"/>
          <w:sz w:val="28"/>
          <w:szCs w:val="28"/>
          <w:rtl/>
        </w:rPr>
        <w:t>َ</w:t>
      </w:r>
      <w:r w:rsidR="006A5AB8">
        <w:rPr>
          <w:rFonts w:cs="Simplified Arabic" w:hint="cs"/>
          <w:color w:val="0000FF"/>
          <w:sz w:val="28"/>
          <w:szCs w:val="28"/>
          <w:rtl/>
        </w:rPr>
        <w:t xml:space="preserve">عانًا» </w:t>
      </w:r>
      <w:r w:rsidR="006A5AB8" w:rsidRPr="006A5AB8">
        <w:rPr>
          <w:rFonts w:cs="Simplified Arabic" w:hint="cs"/>
          <w:color w:val="000000" w:themeColor="text1"/>
          <w:sz w:val="28"/>
          <w:szCs w:val="28"/>
          <w:rtl/>
        </w:rPr>
        <w:t>يجوز هذا وذاك</w:t>
      </w:r>
      <w:r w:rsidR="006A5AB8">
        <w:rPr>
          <w:rFonts w:cs="Simplified Arabic" w:hint="cs"/>
          <w:color w:val="0000FF"/>
          <w:sz w:val="28"/>
          <w:szCs w:val="28"/>
          <w:rtl/>
        </w:rPr>
        <w:t xml:space="preserve"> </w:t>
      </w:r>
      <w:r w:rsidR="006A5AB8">
        <w:rPr>
          <w:rFonts w:cs="Simplified Arabic" w:hint="eastAsia"/>
          <w:color w:val="0000FF"/>
          <w:sz w:val="28"/>
          <w:szCs w:val="28"/>
          <w:rtl/>
        </w:rPr>
        <w:t>«</w:t>
      </w:r>
      <w:r>
        <w:rPr>
          <w:rFonts w:cs="Simplified Arabic"/>
          <w:color w:val="0000FF"/>
          <w:sz w:val="28"/>
          <w:szCs w:val="28"/>
          <w:rtl/>
        </w:rPr>
        <w:t>لقوله كأنه صلصلة على صفوان، فإذا فزِّع عن قلوبهم قالوا: ماذا قال ربكم؟ قالوا</w:t>
      </w:r>
      <w:r w:rsidR="00A05A84">
        <w:rPr>
          <w:rFonts w:cs="Simplified Arabic" w:hint="cs"/>
          <w:color w:val="0000FF"/>
          <w:sz w:val="28"/>
          <w:szCs w:val="28"/>
          <w:rtl/>
        </w:rPr>
        <w:t xml:space="preserve"> للذي قال</w:t>
      </w:r>
      <w:r>
        <w:rPr>
          <w:rFonts w:cs="Simplified Arabic"/>
          <w:color w:val="0000FF"/>
          <w:sz w:val="28"/>
          <w:szCs w:val="28"/>
          <w:rtl/>
        </w:rPr>
        <w:t>: الحق وهو العلي الكبير</w:t>
      </w:r>
      <w:r w:rsidR="006A5AB8">
        <w:rPr>
          <w:rFonts w:cs="Simplified Arabic" w:hint="cs"/>
          <w:color w:val="0000FF"/>
          <w:sz w:val="28"/>
          <w:szCs w:val="28"/>
          <w:rtl/>
        </w:rPr>
        <w:t>»</w:t>
      </w:r>
      <w:r>
        <w:rPr>
          <w:rFonts w:cs="Simplified Arabic"/>
          <w:color w:val="000000"/>
          <w:sz w:val="28"/>
          <w:szCs w:val="28"/>
          <w:rtl/>
        </w:rPr>
        <w:t xml:space="preserve"> الحديث. فقوله: </w:t>
      </w:r>
      <w:r w:rsidR="006A5AB8">
        <w:rPr>
          <w:rFonts w:cs="Simplified Arabic" w:hint="cs"/>
          <w:color w:val="0000FF"/>
          <w:sz w:val="28"/>
          <w:szCs w:val="28"/>
          <w:rtl/>
        </w:rPr>
        <w:t>«</w:t>
      </w:r>
      <w:r>
        <w:rPr>
          <w:rFonts w:cs="Simplified Arabic"/>
          <w:color w:val="0000FF"/>
          <w:sz w:val="28"/>
          <w:szCs w:val="28"/>
          <w:rtl/>
        </w:rPr>
        <w:t>صلصلة على صفوان</w:t>
      </w:r>
      <w:r w:rsidR="006A5AB8">
        <w:rPr>
          <w:rFonts w:cs="Simplified Arabic" w:hint="cs"/>
          <w:color w:val="0000FF"/>
          <w:sz w:val="28"/>
          <w:szCs w:val="28"/>
          <w:rtl/>
        </w:rPr>
        <w:t>»</w:t>
      </w:r>
      <w:r>
        <w:rPr>
          <w:rFonts w:cs="Simplified Arabic"/>
          <w:color w:val="000000"/>
          <w:sz w:val="28"/>
          <w:szCs w:val="28"/>
          <w:rtl/>
        </w:rPr>
        <w:t xml:space="preserve"> هو مثل قوله: </w:t>
      </w:r>
      <w:r w:rsidR="006A5AB8">
        <w:rPr>
          <w:rFonts w:cs="Simplified Arabic" w:hint="cs"/>
          <w:color w:val="0000FF"/>
          <w:sz w:val="28"/>
          <w:szCs w:val="28"/>
          <w:rtl/>
        </w:rPr>
        <w:t>«</w:t>
      </w:r>
      <w:r>
        <w:rPr>
          <w:rFonts w:cs="Simplified Arabic"/>
          <w:color w:val="0000FF"/>
          <w:sz w:val="28"/>
          <w:szCs w:val="28"/>
          <w:rtl/>
        </w:rPr>
        <w:t>صلصلة الجرس</w:t>
      </w:r>
      <w:r w:rsidR="006A5AB8">
        <w:rPr>
          <w:rFonts w:cs="Simplified Arabic" w:hint="cs"/>
          <w:color w:val="0000FF"/>
          <w:sz w:val="28"/>
          <w:szCs w:val="28"/>
          <w:rtl/>
        </w:rPr>
        <w:t>»</w:t>
      </w:r>
      <w:r>
        <w:rPr>
          <w:rFonts w:cs="Simplified Arabic"/>
          <w:color w:val="000000"/>
          <w:sz w:val="28"/>
          <w:szCs w:val="28"/>
          <w:rtl/>
        </w:rPr>
        <w:t xml:space="preserve"> هنا، وهو صوت الملك بالوحي، والمشب</w:t>
      </w:r>
      <w:r w:rsidR="00A05A84">
        <w:rPr>
          <w:rFonts w:cs="Simplified Arabic" w:hint="cs"/>
          <w:color w:val="000000"/>
          <w:sz w:val="28"/>
          <w:szCs w:val="28"/>
          <w:rtl/>
        </w:rPr>
        <w:t>َّ</w:t>
      </w:r>
      <w:r>
        <w:rPr>
          <w:rFonts w:cs="Simplified Arabic"/>
          <w:color w:val="000000"/>
          <w:sz w:val="28"/>
          <w:szCs w:val="28"/>
          <w:rtl/>
        </w:rPr>
        <w:t xml:space="preserve">ه </w:t>
      </w:r>
      <w:r w:rsidR="00A05A84">
        <w:rPr>
          <w:rFonts w:cs="Simplified Arabic" w:hint="cs"/>
          <w:color w:val="000000"/>
          <w:sz w:val="28"/>
          <w:szCs w:val="28"/>
          <w:rtl/>
        </w:rPr>
        <w:t>ال</w:t>
      </w:r>
      <w:r>
        <w:rPr>
          <w:rFonts w:cs="Simplified Arabic"/>
          <w:color w:val="000000"/>
          <w:sz w:val="28"/>
          <w:szCs w:val="28"/>
          <w:rtl/>
        </w:rPr>
        <w:t>قول المسموع.</w:t>
      </w:r>
    </w:p>
    <w:p w:rsidR="00404FE6" w:rsidRDefault="00404FE6" w:rsidP="00A05A84">
      <w:pPr>
        <w:jc w:val="lowKashida"/>
        <w:rPr>
          <w:rFonts w:cs="Simplified Arabic"/>
          <w:color w:val="000000"/>
          <w:sz w:val="28"/>
          <w:szCs w:val="28"/>
          <w:rtl/>
        </w:rPr>
      </w:pPr>
      <w:r>
        <w:rPr>
          <w:rFonts w:cs="Simplified Arabic"/>
          <w:color w:val="000000"/>
          <w:sz w:val="28"/>
          <w:szCs w:val="28"/>
          <w:rtl/>
        </w:rPr>
        <w:t xml:space="preserve">قوله: </w:t>
      </w:r>
      <w:r w:rsidR="006A5AB8">
        <w:rPr>
          <w:rFonts w:cs="Simplified Arabic" w:hint="cs"/>
          <w:color w:val="0000FF"/>
          <w:sz w:val="28"/>
          <w:szCs w:val="28"/>
          <w:rtl/>
        </w:rPr>
        <w:t>«</w:t>
      </w:r>
      <w:r w:rsidRPr="006A5AB8">
        <w:rPr>
          <w:rFonts w:cs="Simplified Arabic"/>
          <w:color w:val="0000FF"/>
          <w:sz w:val="28"/>
          <w:szCs w:val="28"/>
          <w:rtl/>
        </w:rPr>
        <w:t>وهو أشده علي</w:t>
      </w:r>
      <w:r w:rsidR="006A5AB8" w:rsidRPr="006A5AB8">
        <w:rPr>
          <w:rFonts w:cs="Simplified Arabic" w:hint="cs"/>
          <w:color w:val="0000FF"/>
          <w:sz w:val="28"/>
          <w:szCs w:val="28"/>
          <w:rtl/>
        </w:rPr>
        <w:t>»</w:t>
      </w:r>
      <w:r>
        <w:rPr>
          <w:rFonts w:cs="Simplified Arabic"/>
          <w:color w:val="000000"/>
          <w:sz w:val="28"/>
          <w:szCs w:val="28"/>
          <w:rtl/>
        </w:rPr>
        <w:t xml:space="preserve"> يعني أشد أنواع الوحي، وي</w:t>
      </w:r>
      <w:r w:rsidR="00A05A84">
        <w:rPr>
          <w:rFonts w:cs="Simplified Arabic" w:hint="cs"/>
          <w:color w:val="000000"/>
          <w:sz w:val="28"/>
          <w:szCs w:val="28"/>
          <w:rtl/>
        </w:rPr>
        <w:t>ُ</w:t>
      </w:r>
      <w:r>
        <w:rPr>
          <w:rFonts w:cs="Simplified Arabic"/>
          <w:color w:val="000000"/>
          <w:sz w:val="28"/>
          <w:szCs w:val="28"/>
          <w:rtl/>
        </w:rPr>
        <w:t>فه</w:t>
      </w:r>
      <w:r w:rsidR="00A05A84">
        <w:rPr>
          <w:rFonts w:cs="Simplified Arabic" w:hint="cs"/>
          <w:color w:val="000000"/>
          <w:sz w:val="28"/>
          <w:szCs w:val="28"/>
          <w:rtl/>
        </w:rPr>
        <w:t>َ</w:t>
      </w:r>
      <w:r>
        <w:rPr>
          <w:rFonts w:cs="Simplified Arabic"/>
          <w:color w:val="000000"/>
          <w:sz w:val="28"/>
          <w:szCs w:val="28"/>
          <w:rtl/>
        </w:rPr>
        <w:t>م منه أن الوحي كله شديد، ولكن هذا النوع أشد، وهو واضح؛ لأن الفهم من كلامٍ مثل الصلصلة أشد من الفهم من كلام الرجل بالتخاطب المعهود، لا شك أن الفهم من الكلام الذي يشبه صلصلة الجرس أشد من فهم الكلام الذي يتمثل فيه الملك رجلاً فيخاطبه بالكلام المعهود بين الرجال، وفائدة هذه الشدة ما يترتب على المشقة من زيادة الزلفى له -عليه الصلاة والسلام-، ورفع الدرجات، والظاهر أن ذلك لا يختص بالقرآن، كما في حديث لابس الجبة المتضمخ بالطيب في الحج، فإن فيه أنه رآه -صلى الله عليه وسلم- حال نزول الوحي عليه، وإنه ليغط، يعني من شدة ما ي</w:t>
      </w:r>
      <w:r w:rsidR="00A05A84">
        <w:rPr>
          <w:rFonts w:cs="Simplified Arabic" w:hint="cs"/>
          <w:color w:val="000000"/>
          <w:sz w:val="28"/>
          <w:szCs w:val="28"/>
          <w:rtl/>
        </w:rPr>
        <w:t>ُ</w:t>
      </w:r>
      <w:r>
        <w:rPr>
          <w:rFonts w:cs="Simplified Arabic"/>
          <w:color w:val="000000"/>
          <w:sz w:val="28"/>
          <w:szCs w:val="28"/>
          <w:rtl/>
        </w:rPr>
        <w:t>لق</w:t>
      </w:r>
      <w:r w:rsidR="00A05A84">
        <w:rPr>
          <w:rFonts w:cs="Simplified Arabic" w:hint="cs"/>
          <w:color w:val="000000"/>
          <w:sz w:val="28"/>
          <w:szCs w:val="28"/>
          <w:rtl/>
        </w:rPr>
        <w:t>َ</w:t>
      </w:r>
      <w:r>
        <w:rPr>
          <w:rFonts w:cs="Simplified Arabic"/>
          <w:color w:val="000000"/>
          <w:sz w:val="28"/>
          <w:szCs w:val="28"/>
          <w:rtl/>
        </w:rPr>
        <w:t>ى</w:t>
      </w:r>
      <w:r w:rsidR="006A5AB8">
        <w:rPr>
          <w:rFonts w:cs="Simplified Arabic" w:hint="cs"/>
          <w:color w:val="000000"/>
          <w:sz w:val="28"/>
          <w:szCs w:val="28"/>
          <w:rtl/>
        </w:rPr>
        <w:t xml:space="preserve"> إليه</w:t>
      </w:r>
      <w:r>
        <w:rPr>
          <w:rFonts w:cs="Simplified Arabic"/>
          <w:color w:val="000000"/>
          <w:sz w:val="28"/>
          <w:szCs w:val="28"/>
          <w:rtl/>
        </w:rPr>
        <w:t xml:space="preserve"> -عليه </w:t>
      </w:r>
      <w:r w:rsidR="006A5AB8">
        <w:rPr>
          <w:rFonts w:cs="Simplified Arabic"/>
          <w:color w:val="000000"/>
          <w:sz w:val="28"/>
          <w:szCs w:val="28"/>
          <w:rtl/>
        </w:rPr>
        <w:t xml:space="preserve">الصلاة والسلام-، وهذا من السنة </w:t>
      </w:r>
      <w:r w:rsidR="006A5AB8">
        <w:rPr>
          <w:rFonts w:cs="Simplified Arabic" w:hint="cs"/>
          <w:color w:val="000000"/>
          <w:sz w:val="28"/>
          <w:szCs w:val="28"/>
          <w:rtl/>
        </w:rPr>
        <w:t>و</w:t>
      </w:r>
      <w:r>
        <w:rPr>
          <w:rFonts w:cs="Simplified Arabic"/>
          <w:color w:val="000000"/>
          <w:sz w:val="28"/>
          <w:szCs w:val="28"/>
          <w:rtl/>
        </w:rPr>
        <w:t xml:space="preserve">السنة وحي؛ لأنه -عليه الصلاة والسلام- </w:t>
      </w:r>
      <w:r w:rsidR="00A05A84">
        <w:rPr>
          <w:rFonts w:cs="Simplified Arabic" w:hint="cs"/>
          <w:color w:val="000000"/>
          <w:sz w:val="28"/>
          <w:szCs w:val="28"/>
          <w:rtl/>
        </w:rPr>
        <w:t>م</w:t>
      </w:r>
      <w:r>
        <w:rPr>
          <w:rFonts w:cs="Simplified Arabic"/>
          <w:color w:val="000000"/>
          <w:sz w:val="28"/>
          <w:szCs w:val="28"/>
          <w:rtl/>
        </w:rPr>
        <w:t>ا ينطق عن الهوى إن هو إلا وحيٌ يوحى.</w:t>
      </w:r>
    </w:p>
    <w:p w:rsidR="00E26FE0" w:rsidRDefault="00E26FE0"/>
    <w:sectPr w:rsidR="00E26FE0" w:rsidSect="008A2674">
      <w:headerReference w:type="even" r:id="rId7"/>
      <w:headerReference w:type="default" r:id="rId8"/>
      <w:pgSz w:w="11906" w:h="16838"/>
      <w:pgMar w:top="1440" w:right="849" w:bottom="1440" w:left="709" w:header="144" w:footer="0" w:gutter="0"/>
      <w:cols w:space="720"/>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7354D" w:rsidRDefault="0067354D" w:rsidP="00400245">
      <w:r>
        <w:separator/>
      </w:r>
    </w:p>
  </w:endnote>
  <w:endnote w:type="continuationSeparator" w:id="0">
    <w:p w:rsidR="0067354D" w:rsidRDefault="0067354D" w:rsidP="004002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embedRegular r:id="rId1" w:fontKey="{82C61199-8F96-4462-8F3C-7C4B0D1A1D8B}"/>
  </w:font>
  <w:font w:name="Arial">
    <w:panose1 w:val="020B0604020202020204"/>
    <w:charset w:val="00"/>
    <w:family w:val="swiss"/>
    <w:pitch w:val="variable"/>
    <w:sig w:usb0="E0002EFF" w:usb1="C0007843" w:usb2="00000009" w:usb3="00000000" w:csb0="000001FF" w:csb1="00000000"/>
    <w:embedRegular r:id="rId2" w:fontKey="{BCEED219-6CE4-4632-A97D-2C8E3EC1A999}"/>
  </w:font>
  <w:font w:name="Times New Roman">
    <w:panose1 w:val="02020603050405020304"/>
    <w:charset w:val="00"/>
    <w:family w:val="roman"/>
    <w:pitch w:val="variable"/>
    <w:sig w:usb0="E0002EFF" w:usb1="C000785B" w:usb2="00000009" w:usb3="00000000" w:csb0="000001FF" w:csb1="00000000"/>
    <w:embedRegular r:id="rId3" w:fontKey="{D5254D3A-E8B9-4F0A-A44F-C9E4B406B261}"/>
    <w:embedBold r:id="rId4" w:fontKey="{1A7C448E-C408-43F5-BCDF-5C27839647FF}"/>
  </w:font>
  <w:font w:name="Traditional Arabic">
    <w:panose1 w:val="02020603050405020304"/>
    <w:charset w:val="00"/>
    <w:family w:val="roman"/>
    <w:pitch w:val="variable"/>
    <w:sig w:usb0="00002003" w:usb1="80000000" w:usb2="00000008" w:usb3="00000000" w:csb0="00000041" w:csb1="00000000"/>
    <w:embedRegular r:id="rId5" w:fontKey="{8257E5B6-EEBB-4103-8C1B-40FD7BB49E2C}"/>
    <w:embedBold r:id="rId6" w:fontKey="{BA9D83F0-2856-412D-9731-1B599E04021C}"/>
  </w:font>
  <w:font w:name="SimSun">
    <w:altName w:val="宋体"/>
    <w:panose1 w:val="02010600030101010101"/>
    <w:charset w:val="86"/>
    <w:family w:val="auto"/>
    <w:pitch w:val="variable"/>
    <w:sig w:usb0="00000001" w:usb1="080E0000" w:usb2="00000010" w:usb3="00000000" w:csb0="00040000" w:csb1="00000000"/>
  </w:font>
  <w:font w:name="DecoType Naskh Variants">
    <w:altName w:val="Segoe UI Semilight"/>
    <w:panose1 w:val="02010400000000000000"/>
    <w:charset w:val="B2"/>
    <w:family w:val="auto"/>
    <w:pitch w:val="variable"/>
    <w:sig w:usb0="00002001" w:usb1="80000000" w:usb2="00000008" w:usb3="00000000" w:csb0="00000040" w:csb1="00000000"/>
    <w:embedRegular r:id="rId7" w:fontKey="{47318BEB-23ED-412A-A7C9-72BF9909A9BF}"/>
  </w:font>
  <w:font w:name="Tahoma">
    <w:panose1 w:val="020B0604030504040204"/>
    <w:charset w:val="00"/>
    <w:family w:val="swiss"/>
    <w:pitch w:val="variable"/>
    <w:sig w:usb0="E1002EFF" w:usb1="C000605B" w:usb2="00000029" w:usb3="00000000" w:csb0="000101FF" w:csb1="00000000"/>
    <w:embedRegular r:id="rId8" w:fontKey="{7E5A497C-A47E-4117-9597-43EBB9BDB31C}"/>
    <w:embedBold r:id="rId9" w:fontKey="{E754F4C4-3E73-43C0-9DFC-F2439AF4B604}"/>
  </w:font>
  <w:font w:name="Cambria">
    <w:panose1 w:val="02040503050406030204"/>
    <w:charset w:val="00"/>
    <w:family w:val="roman"/>
    <w:pitch w:val="variable"/>
    <w:sig w:usb0="E00002FF" w:usb1="400004FF" w:usb2="00000000" w:usb3="00000000" w:csb0="0000019F" w:csb1="00000000"/>
    <w:embedRegular r:id="rId10" w:fontKey="{A159255F-3D7F-4CDC-8B5A-67233C3AE174}"/>
    <w:embedBold r:id="rId11" w:fontKey="{992069C4-55D9-4D0D-B0E6-22A14860E4EC}"/>
  </w:font>
  <w:font w:name="AGA Arabesque">
    <w:panose1 w:val="05000000000000000000"/>
    <w:charset w:val="02"/>
    <w:family w:val="auto"/>
    <w:pitch w:val="variable"/>
    <w:sig w:usb0="00000000" w:usb1="10000000" w:usb2="00000000" w:usb3="00000000" w:csb0="80000000" w:csb1="00000000"/>
    <w:embedRegular r:id="rId12" w:fontKey="{015F647C-B33A-453D-A328-A2028118FDDF}"/>
  </w:font>
  <w:font w:name="PT Bold Heading">
    <w:panose1 w:val="02010400000000000000"/>
    <w:charset w:val="B2"/>
    <w:family w:val="auto"/>
    <w:pitch w:val="variable"/>
    <w:sig w:usb0="00002001" w:usb1="80000000" w:usb2="00000008" w:usb3="00000000" w:csb0="00000040" w:csb1="00000000"/>
    <w:embedRegular r:id="rId13" w:fontKey="{2F9DF5AB-BEAB-4FA1-8959-CDBD5231A878}"/>
  </w:font>
  <w:font w:name="Andalus">
    <w:panose1 w:val="02020603050405020304"/>
    <w:charset w:val="00"/>
    <w:family w:val="roman"/>
    <w:pitch w:val="variable"/>
    <w:sig w:usb0="00002003" w:usb1="80000000" w:usb2="00000008" w:usb3="00000000" w:csb0="00000041" w:csb1="00000000"/>
    <w:embedRegular r:id="rId14" w:fontKey="{D6C29781-29DD-4D84-9E18-59CDD2DCCF9A}"/>
    <w:embedBold r:id="rId15" w:fontKey="{F7E3416B-6CB9-4FAB-8778-66800FB1954B}"/>
  </w:font>
  <w:font w:name="AL-Mohanad Bold">
    <w:altName w:val="Times New Roman"/>
    <w:panose1 w:val="00000000000000000000"/>
    <w:charset w:val="B2"/>
    <w:family w:val="auto"/>
    <w:pitch w:val="variable"/>
    <w:sig w:usb0="00002001" w:usb1="00000000" w:usb2="00000000" w:usb3="00000000" w:csb0="00000040" w:csb1="00000000"/>
    <w:embedRegular r:id="rId16" w:fontKey="{2970F88E-D024-4DAE-9AC4-8EE5CB92BB41}"/>
  </w:font>
  <w:font w:name="QCF_P039">
    <w:panose1 w:val="02000400000000000000"/>
    <w:charset w:val="00"/>
    <w:family w:val="auto"/>
    <w:pitch w:val="variable"/>
    <w:sig w:usb0="80002003" w:usb1="90000000" w:usb2="00000008" w:usb3="00000000" w:csb0="80000041" w:csb1="00000000"/>
    <w:embedBold r:id="rId17" w:fontKey="{8A55438E-802F-4CF4-9B56-BEC37ADDA1B8}"/>
  </w:font>
  <w:font w:name="Al-Mohanad">
    <w:altName w:val="Times New Roman"/>
    <w:panose1 w:val="02060603050605020204"/>
    <w:charset w:val="00"/>
    <w:family w:val="roman"/>
    <w:pitch w:val="variable"/>
    <w:sig w:usb0="800020AF" w:usb1="C000204A" w:usb2="00000008" w:usb3="00000000" w:csb0="00000041" w:csb1="00000000"/>
    <w:embedBold r:id="rId18" w:fontKey="{0CC3CBD0-6F96-4630-9CF5-70DD85674BCB}"/>
  </w:font>
  <w:font w:name="Simplified Arabic">
    <w:panose1 w:val="02020603050405020304"/>
    <w:charset w:val="00"/>
    <w:family w:val="roman"/>
    <w:pitch w:val="variable"/>
    <w:sig w:usb0="00002003" w:usb1="80000000" w:usb2="00000008" w:usb3="00000000" w:csb0="00000041" w:csb1="00000000"/>
    <w:embedRegular r:id="rId19" w:fontKey="{2D0065BE-58F6-40B8-AB71-814AEDE8E3C4}"/>
    <w:embedBold r:id="rId20" w:fontKey="{DC0717EE-9498-492F-BCF7-E0DA6CF3BD79}"/>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7354D" w:rsidRDefault="0067354D" w:rsidP="00400245">
      <w:r>
        <w:separator/>
      </w:r>
    </w:p>
  </w:footnote>
  <w:footnote w:type="continuationSeparator" w:id="0">
    <w:p w:rsidR="0067354D" w:rsidRDefault="0067354D" w:rsidP="004002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30E3" w:rsidRDefault="0067354D" w:rsidP="00E730E3">
    <w:pPr>
      <w:pStyle w:val="Header"/>
      <w:tabs>
        <w:tab w:val="left" w:pos="8"/>
        <w:tab w:val="center" w:pos="4823"/>
      </w:tabs>
      <w:ind w:left="8"/>
      <w:rPr>
        <w:rtl/>
      </w:rPr>
    </w:pPr>
    <w:r>
      <w:rPr>
        <w:rtl/>
        <w:lang w:val="ar-SA" w:eastAsia="ar-SA"/>
      </w:rPr>
      <w:pict>
        <v:shapetype id="_x0000_t202" coordsize="21600,21600" o:spt="202" path="m,l,21600r21600,l21600,xe">
          <v:stroke joinstyle="miter"/>
          <v:path gradientshapeok="t" o:connecttype="rect"/>
        </v:shapetype>
        <v:shape id="_x0000_s2063" type="#_x0000_t202" style="position:absolute;left:0;text-align:left;margin-left:410.55pt;margin-top:21.3pt;width:45pt;height:36pt;z-index:251666944" filled="f" stroked="f">
          <v:textbox style="mso-next-textbox:#_x0000_s2063">
            <w:txbxContent>
              <w:p w:rsidR="00E730E3" w:rsidRDefault="00413052" w:rsidP="00E730E3">
                <w:pPr>
                  <w:pStyle w:val="Heading2"/>
                  <w:ind w:firstLine="32"/>
                  <w:rPr>
                    <w:rFonts w:cs="Traditional Arabic"/>
                    <w:sz w:val="30"/>
                    <w:szCs w:val="30"/>
                    <w:rtl/>
                  </w:rPr>
                </w:pPr>
                <w:r>
                  <w:rPr>
                    <w:rStyle w:val="PageNumber"/>
                    <w:sz w:val="26"/>
                    <w:szCs w:val="26"/>
                  </w:rPr>
                  <w:fldChar w:fldCharType="begin"/>
                </w:r>
                <w:r w:rsidR="00E730E3">
                  <w:rPr>
                    <w:rStyle w:val="PageNumber"/>
                    <w:sz w:val="26"/>
                    <w:szCs w:val="26"/>
                  </w:rPr>
                  <w:instrText xml:space="preserve"> PAGE </w:instrText>
                </w:r>
                <w:r>
                  <w:rPr>
                    <w:rStyle w:val="PageNumber"/>
                    <w:sz w:val="26"/>
                    <w:szCs w:val="26"/>
                  </w:rPr>
                  <w:fldChar w:fldCharType="separate"/>
                </w:r>
                <w:r w:rsidR="004A2934">
                  <w:rPr>
                    <w:rStyle w:val="PageNumber"/>
                    <w:sz w:val="26"/>
                    <w:szCs w:val="26"/>
                    <w:rtl/>
                  </w:rPr>
                  <w:t>2</w:t>
                </w:r>
                <w:r>
                  <w:rPr>
                    <w:rStyle w:val="PageNumber"/>
                    <w:sz w:val="26"/>
                    <w:szCs w:val="26"/>
                  </w:rPr>
                  <w:fldChar w:fldCharType="end"/>
                </w:r>
              </w:p>
            </w:txbxContent>
          </v:textbox>
          <w10:wrap anchorx="page"/>
        </v:shape>
      </w:pict>
    </w:r>
    <w:r>
      <w:rPr>
        <w:rtl/>
        <w:lang w:val="ar-SA" w:eastAsia="ar-SA"/>
      </w:rPr>
      <w:pict>
        <v:shape id="_x0000_s2062" type="#_x0000_t202" style="position:absolute;left:0;text-align:left;margin-left:34.8pt;margin-top:16.7pt;width:141pt;height:27pt;z-index:251665920" stroked="f">
          <v:textbox style="mso-next-textbox:#_x0000_s2062" inset="0,,1mm">
            <w:txbxContent>
              <w:p w:rsidR="00E730E3" w:rsidRPr="0004247D" w:rsidRDefault="00E730E3" w:rsidP="00E730E3">
                <w:pPr>
                  <w:jc w:val="center"/>
                  <w:rPr>
                    <w:rFonts w:cs="AL-Mohanad Bold"/>
                    <w:szCs w:val="22"/>
                    <w:rtl/>
                  </w:rPr>
                </w:pPr>
                <w:r>
                  <w:rPr>
                    <w:rFonts w:cs="AL-Mohanad Bold" w:hint="cs"/>
                    <w:szCs w:val="22"/>
                    <w:rtl/>
                  </w:rPr>
                  <w:t>التجريد الصريح</w:t>
                </w:r>
                <w:r>
                  <w:rPr>
                    <w:rFonts w:cs="AL-Mohanad Bold"/>
                    <w:szCs w:val="22"/>
                    <w:rtl/>
                  </w:rPr>
                  <w:t>–</w:t>
                </w:r>
                <w:r w:rsidR="00760ECB">
                  <w:rPr>
                    <w:rFonts w:cs="AL-Mohanad Bold" w:hint="cs"/>
                    <w:szCs w:val="22"/>
                    <w:rtl/>
                  </w:rPr>
                  <w:t xml:space="preserve"> الحلقة التاسعة</w:t>
                </w:r>
              </w:p>
            </w:txbxContent>
          </v:textbox>
          <w10:wrap anchorx="page"/>
        </v:shape>
      </w:pict>
    </w:r>
    <w:r>
      <w:rPr>
        <w:rtl/>
        <w:lang w:val="ar-SA" w:eastAsia="ar-SA"/>
      </w:rPr>
      <w:pict>
        <v:shape id="_x0000_s2060" type="#_x0000_t202" style="position:absolute;left:0;text-align:left;margin-left:382.05pt;margin-top:7.7pt;width:99pt;height:45pt;z-index:251663872" stroked="f">
          <v:textbox style="mso-next-textbox:#_x0000_s2060">
            <w:txbxContent>
              <w:p w:rsidR="00E730E3" w:rsidRDefault="00E730E3" w:rsidP="00E730E3">
                <w:pPr>
                  <w:jc w:val="center"/>
                  <w:rPr>
                    <w:sz w:val="36"/>
                    <w:rtl/>
                  </w:rPr>
                </w:pPr>
                <w:r>
                  <w:rPr>
                    <w:rFonts w:ascii="AGA Arabesque" w:hAnsi="AGA Arabesque"/>
                    <w:sz w:val="72"/>
                    <w:szCs w:val="72"/>
                  </w:rPr>
                  <w:t></w:t>
                </w:r>
                <w:r>
                  <w:rPr>
                    <w:rFonts w:ascii="AGA Arabesque" w:hAnsi="AGA Arabesque"/>
                    <w:sz w:val="72"/>
                    <w:szCs w:val="72"/>
                  </w:rPr>
                  <w:t></w:t>
                </w:r>
              </w:p>
              <w:p w:rsidR="00E730E3" w:rsidRDefault="00413052" w:rsidP="00E730E3">
                <w:pPr>
                  <w:pStyle w:val="Heading2"/>
                  <w:ind w:firstLine="32"/>
                  <w:rPr>
                    <w:rFonts w:cs="Traditional Arabic"/>
                    <w:sz w:val="32"/>
                    <w:rtl/>
                  </w:rPr>
                </w:pPr>
                <w:r>
                  <w:rPr>
                    <w:sz w:val="28"/>
                    <w:szCs w:val="28"/>
                  </w:rPr>
                  <w:fldChar w:fldCharType="begin"/>
                </w:r>
                <w:r w:rsidR="00E730E3">
                  <w:rPr>
                    <w:sz w:val="28"/>
                    <w:szCs w:val="28"/>
                  </w:rPr>
                  <w:instrText xml:space="preserve"> PAGE </w:instrText>
                </w:r>
                <w:r>
                  <w:rPr>
                    <w:sz w:val="28"/>
                    <w:szCs w:val="28"/>
                  </w:rPr>
                  <w:fldChar w:fldCharType="separate"/>
                </w:r>
                <w:r w:rsidR="004A2934">
                  <w:rPr>
                    <w:sz w:val="28"/>
                    <w:szCs w:val="28"/>
                    <w:rtl/>
                  </w:rPr>
                  <w:t>2</w:t>
                </w:r>
                <w:r>
                  <w:rPr>
                    <w:sz w:val="28"/>
                    <w:szCs w:val="28"/>
                  </w:rPr>
                  <w:fldChar w:fldCharType="end"/>
                </w:r>
              </w:p>
            </w:txbxContent>
          </v:textbox>
          <w10:wrap type="square"/>
        </v:shape>
      </w:pict>
    </w:r>
    <w:r w:rsidR="00E730E3">
      <w:rPr>
        <w:rtl/>
      </w:rPr>
      <w:tab/>
    </w:r>
  </w:p>
  <w:p w:rsidR="00E730E3" w:rsidRDefault="0067354D" w:rsidP="00E730E3">
    <w:pPr>
      <w:pStyle w:val="Header"/>
      <w:tabs>
        <w:tab w:val="left" w:pos="8"/>
      </w:tabs>
      <w:ind w:left="8"/>
    </w:pPr>
    <w:r>
      <w:rPr>
        <w:lang w:val="ar-SA" w:eastAsia="ar-SA"/>
      </w:rPr>
      <w:pict>
        <v:line id="_x0000_s2061" style="position:absolute;left:0;text-align:left;z-index:251664896" from="6.3pt,2.6pt" to="399.1pt,4.15pt" strokeweight="5pt">
          <v:stroke linestyle="thickThin"/>
          <w10:wrap anchorx="page"/>
        </v:line>
      </w:pict>
    </w:r>
  </w:p>
  <w:p w:rsidR="00400245" w:rsidRPr="00E730E3" w:rsidRDefault="00400245" w:rsidP="00E730E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0245" w:rsidRDefault="0067354D" w:rsidP="00400245">
    <w:pPr>
      <w:pStyle w:val="Header"/>
      <w:rPr>
        <w:rtl/>
      </w:rPr>
    </w:pPr>
    <w:r>
      <w:rPr>
        <w:rtl/>
        <w:lang w:val="ar-SA" w:eastAsia="ar-SA"/>
      </w:rPr>
      <w:pict>
        <v:shapetype id="_x0000_t202" coordsize="21600,21600" o:spt="202" path="m,l,21600r21600,l21600,xe">
          <v:stroke joinstyle="miter"/>
          <v:path gradientshapeok="t" o:connecttype="rect"/>
        </v:shapetype>
        <v:shape id="_x0000_s2057" type="#_x0000_t202" style="position:absolute;left:0;text-align:left;margin-left:4.6pt;margin-top:27.95pt;width:45pt;height:36pt;z-index:251661824" filled="f" stroked="f">
          <v:textbox style="mso-next-textbox:#_x0000_s2057">
            <w:txbxContent>
              <w:p w:rsidR="00400245" w:rsidRDefault="00413052" w:rsidP="00400245">
                <w:pPr>
                  <w:jc w:val="center"/>
                  <w:rPr>
                    <w:sz w:val="30"/>
                    <w:szCs w:val="30"/>
                    <w:rtl/>
                  </w:rPr>
                </w:pPr>
                <w:r>
                  <w:rPr>
                    <w:rStyle w:val="PageNumber"/>
                    <w:rFonts w:eastAsia="SimSun"/>
                    <w:sz w:val="26"/>
                    <w:szCs w:val="26"/>
                  </w:rPr>
                  <w:fldChar w:fldCharType="begin"/>
                </w:r>
                <w:r w:rsidR="00400245">
                  <w:rPr>
                    <w:rStyle w:val="PageNumber"/>
                    <w:rFonts w:eastAsia="SimSun"/>
                    <w:sz w:val="26"/>
                    <w:szCs w:val="26"/>
                  </w:rPr>
                  <w:instrText xml:space="preserve"> PAGE </w:instrText>
                </w:r>
                <w:r>
                  <w:rPr>
                    <w:rStyle w:val="PageNumber"/>
                    <w:rFonts w:eastAsia="SimSun"/>
                    <w:sz w:val="26"/>
                    <w:szCs w:val="26"/>
                  </w:rPr>
                  <w:fldChar w:fldCharType="separate"/>
                </w:r>
                <w:r w:rsidR="004A2934">
                  <w:rPr>
                    <w:rStyle w:val="PageNumber"/>
                    <w:rFonts w:eastAsia="SimSun"/>
                    <w:noProof/>
                    <w:sz w:val="26"/>
                    <w:szCs w:val="26"/>
                    <w:rtl/>
                  </w:rPr>
                  <w:t>3</w:t>
                </w:r>
                <w:r>
                  <w:rPr>
                    <w:rStyle w:val="PageNumber"/>
                    <w:rFonts w:eastAsia="SimSun"/>
                    <w:sz w:val="26"/>
                    <w:szCs w:val="26"/>
                  </w:rPr>
                  <w:fldChar w:fldCharType="end"/>
                </w:r>
              </w:p>
            </w:txbxContent>
          </v:textbox>
          <w10:wrap anchorx="page"/>
        </v:shape>
      </w:pict>
    </w:r>
    <w:r>
      <w:rPr>
        <w:rtl/>
        <w:lang w:val="ar-SA" w:eastAsia="ar-SA"/>
      </w:rPr>
      <w:pict>
        <v:shape id="_x0000_s2054" type="#_x0000_t202" style="position:absolute;left:0;text-align:left;margin-left:-22.55pt;margin-top:16.7pt;width:99pt;height:45pt;z-index:251658752" stroked="f">
          <v:textbox style="mso-next-textbox:#_x0000_s2054">
            <w:txbxContent>
              <w:p w:rsidR="00400245" w:rsidRDefault="00400245" w:rsidP="00400245">
                <w:pPr>
                  <w:jc w:val="center"/>
                  <w:rPr>
                    <w:sz w:val="36"/>
                    <w:rtl/>
                  </w:rPr>
                </w:pPr>
                <w:r>
                  <w:rPr>
                    <w:rFonts w:ascii="AGA Arabesque" w:hAnsi="AGA Arabesque"/>
                    <w:sz w:val="72"/>
                    <w:szCs w:val="72"/>
                  </w:rPr>
                  <w:t></w:t>
                </w:r>
                <w:r>
                  <w:rPr>
                    <w:rFonts w:ascii="AGA Arabesque" w:hAnsi="AGA Arabesque"/>
                    <w:sz w:val="72"/>
                    <w:szCs w:val="72"/>
                  </w:rPr>
                  <w:t></w:t>
                </w:r>
              </w:p>
              <w:p w:rsidR="00400245" w:rsidRDefault="00413052" w:rsidP="00400245">
                <w:pPr>
                  <w:pStyle w:val="Heading2"/>
                  <w:ind w:firstLine="32"/>
                  <w:rPr>
                    <w:rFonts w:cs="Traditional Arabic"/>
                    <w:sz w:val="32"/>
                    <w:rtl/>
                  </w:rPr>
                </w:pPr>
                <w:r>
                  <w:rPr>
                    <w:rStyle w:val="PageNumber"/>
                    <w:sz w:val="28"/>
                    <w:szCs w:val="28"/>
                  </w:rPr>
                  <w:fldChar w:fldCharType="begin"/>
                </w:r>
                <w:r w:rsidR="00400245">
                  <w:rPr>
                    <w:rStyle w:val="PageNumber"/>
                    <w:sz w:val="28"/>
                    <w:szCs w:val="28"/>
                  </w:rPr>
                  <w:instrText xml:space="preserve"> PAGE </w:instrText>
                </w:r>
                <w:r>
                  <w:rPr>
                    <w:rStyle w:val="PageNumber"/>
                    <w:sz w:val="28"/>
                    <w:szCs w:val="28"/>
                  </w:rPr>
                  <w:fldChar w:fldCharType="separate"/>
                </w:r>
                <w:r w:rsidR="004A2934">
                  <w:rPr>
                    <w:rStyle w:val="PageNumber"/>
                    <w:sz w:val="28"/>
                    <w:szCs w:val="28"/>
                    <w:rtl/>
                  </w:rPr>
                  <w:t>3</w:t>
                </w:r>
                <w:r>
                  <w:rPr>
                    <w:rStyle w:val="PageNumber"/>
                    <w:sz w:val="28"/>
                    <w:szCs w:val="28"/>
                  </w:rPr>
                  <w:fldChar w:fldCharType="end"/>
                </w:r>
              </w:p>
            </w:txbxContent>
          </v:textbox>
          <w10:wrap type="square"/>
        </v:shape>
      </w:pict>
    </w:r>
    <w:r>
      <w:rPr>
        <w:rtl/>
        <w:lang w:val="ar-SA" w:eastAsia="ar-SA"/>
      </w:rPr>
      <w:pict>
        <v:shape id="_x0000_s2053" type="#_x0000_t202" style="position:absolute;left:0;text-align:left;margin-left:12.55pt;margin-top:30.2pt;width:39pt;height:28.5pt;z-index:251657728" filled="f" stroked="f">
          <v:textbox style="mso-next-textbox:#_x0000_s2053">
            <w:txbxContent>
              <w:p w:rsidR="00400245" w:rsidRDefault="00413052" w:rsidP="00400245">
                <w:pPr>
                  <w:pStyle w:val="Heading2"/>
                  <w:rPr>
                    <w:rFonts w:cs="Traditional Arabic"/>
                    <w:sz w:val="32"/>
                    <w:rtl/>
                  </w:rPr>
                </w:pPr>
                <w:r>
                  <w:rPr>
                    <w:rStyle w:val="PageNumber"/>
                  </w:rPr>
                  <w:fldChar w:fldCharType="begin"/>
                </w:r>
                <w:r w:rsidR="00400245">
                  <w:rPr>
                    <w:rStyle w:val="PageNumber"/>
                  </w:rPr>
                  <w:instrText xml:space="preserve"> PAGE </w:instrText>
                </w:r>
                <w:r>
                  <w:rPr>
                    <w:rStyle w:val="PageNumber"/>
                  </w:rPr>
                  <w:fldChar w:fldCharType="separate"/>
                </w:r>
                <w:r w:rsidR="004A2934">
                  <w:rPr>
                    <w:rStyle w:val="PageNumber"/>
                    <w:rtl/>
                  </w:rPr>
                  <w:t>3</w:t>
                </w:r>
                <w:r>
                  <w:rPr>
                    <w:rStyle w:val="PageNumber"/>
                  </w:rPr>
                  <w:fldChar w:fldCharType="end"/>
                </w:r>
              </w:p>
            </w:txbxContent>
          </v:textbox>
          <w10:wrap anchorx="page"/>
        </v:shape>
      </w:pict>
    </w:r>
  </w:p>
  <w:p w:rsidR="00400245" w:rsidRPr="00075AA7" w:rsidRDefault="0067354D" w:rsidP="00400245">
    <w:pPr>
      <w:pStyle w:val="Header"/>
    </w:pPr>
    <w:r>
      <w:rPr>
        <w:lang w:val="ar-SA" w:eastAsia="ar-SA"/>
      </w:rPr>
      <w:pict>
        <v:shape id="_x0000_s2056" type="#_x0000_t202" style="position:absolute;left:0;text-align:left;margin-left:271.4pt;margin-top:1.05pt;width:145.05pt;height:27pt;z-index:251660800" stroked="f">
          <v:textbox style="mso-next-textbox:#_x0000_s2056" inset="0,0,0,0">
            <w:txbxContent>
              <w:p w:rsidR="00400245" w:rsidRPr="0004247D" w:rsidRDefault="00400245" w:rsidP="00400245">
                <w:pPr>
                  <w:jc w:val="center"/>
                  <w:rPr>
                    <w:rFonts w:cs="AL-Mohanad Bold"/>
                    <w:szCs w:val="22"/>
                    <w:rtl/>
                  </w:rPr>
                </w:pPr>
                <w:r>
                  <w:rPr>
                    <w:rFonts w:cs="AL-Mohanad Bold" w:hint="cs"/>
                    <w:szCs w:val="22"/>
                    <w:rtl/>
                  </w:rPr>
                  <w:t>فضيلة الشيخ عبد الكريم الخضير</w:t>
                </w:r>
              </w:p>
              <w:p w:rsidR="00400245" w:rsidRDefault="00400245" w:rsidP="00400245">
                <w:pPr>
                  <w:rPr>
                    <w:rtl/>
                  </w:rPr>
                </w:pPr>
              </w:p>
              <w:p w:rsidR="00400245" w:rsidRDefault="00413052" w:rsidP="00400245">
                <w:pPr>
                  <w:pStyle w:val="Heading2"/>
                  <w:ind w:firstLine="32"/>
                  <w:rPr>
                    <w:rFonts w:cs="Traditional Arabic"/>
                    <w:sz w:val="30"/>
                    <w:szCs w:val="30"/>
                    <w:rtl/>
                  </w:rPr>
                </w:pPr>
                <w:r>
                  <w:rPr>
                    <w:rStyle w:val="PageNumber"/>
                    <w:sz w:val="26"/>
                    <w:szCs w:val="26"/>
                  </w:rPr>
                  <w:fldChar w:fldCharType="begin"/>
                </w:r>
                <w:r w:rsidR="00400245">
                  <w:rPr>
                    <w:rStyle w:val="PageNumber"/>
                    <w:sz w:val="26"/>
                    <w:szCs w:val="26"/>
                  </w:rPr>
                  <w:instrText xml:space="preserve"> PAGE </w:instrText>
                </w:r>
                <w:r>
                  <w:rPr>
                    <w:rStyle w:val="PageNumber"/>
                    <w:sz w:val="26"/>
                    <w:szCs w:val="26"/>
                  </w:rPr>
                  <w:fldChar w:fldCharType="separate"/>
                </w:r>
                <w:r w:rsidR="004A2934">
                  <w:rPr>
                    <w:rStyle w:val="PageNumber"/>
                    <w:sz w:val="26"/>
                    <w:szCs w:val="26"/>
                    <w:rtl/>
                  </w:rPr>
                  <w:t>3</w:t>
                </w:r>
                <w:r>
                  <w:rPr>
                    <w:rStyle w:val="PageNumber"/>
                    <w:sz w:val="26"/>
                    <w:szCs w:val="26"/>
                  </w:rPr>
                  <w:fldChar w:fldCharType="end"/>
                </w:r>
              </w:p>
              <w:p w:rsidR="00400245" w:rsidRDefault="00400245" w:rsidP="00400245">
                <w:pPr>
                  <w:jc w:val="center"/>
                  <w:rPr>
                    <w:sz w:val="30"/>
                    <w:szCs w:val="30"/>
                    <w:rtl/>
                  </w:rPr>
                </w:pPr>
                <w:r>
                  <w:rPr>
                    <w:rFonts w:cs="AL-Mohanad Bold" w:hint="cs"/>
                    <w:szCs w:val="22"/>
                    <w:rtl/>
                  </w:rPr>
                  <w:t xml:space="preserve">ئتان </w:t>
                </w:r>
              </w:p>
            </w:txbxContent>
          </v:textbox>
          <w10:wrap anchorx="page"/>
        </v:shape>
      </w:pict>
    </w:r>
    <w:r>
      <w:rPr>
        <w:lang w:val="ar-SA" w:eastAsia="ar-SA"/>
      </w:rPr>
      <w:pict>
        <v:line id="_x0000_s2055" style="position:absolute;left:0;text-align:left;z-index:251659776" from="53.6pt,12.9pt" to="464.55pt,14.5pt" strokeweight="5pt">
          <v:stroke linestyle="thickThin"/>
          <w10:wrap anchorx="page"/>
        </v:line>
      </w:pict>
    </w:r>
  </w:p>
  <w:p w:rsidR="00400245" w:rsidRPr="00400245" w:rsidRDefault="00400245" w:rsidP="00400245">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evenAndOddHeaders/>
  <w:drawingGridHorizontalSpacing w:val="120"/>
  <w:displayHorizontalDrawingGridEvery w:val="2"/>
  <w:characterSpacingControl w:val="doNotCompress"/>
  <w:hdrShapeDefaults>
    <o:shapedefaults v:ext="edit" spidmax="2064"/>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404FE6"/>
    <w:rsid w:val="00046930"/>
    <w:rsid w:val="000C5306"/>
    <w:rsid w:val="00273D16"/>
    <w:rsid w:val="003628D8"/>
    <w:rsid w:val="00392AAB"/>
    <w:rsid w:val="00400245"/>
    <w:rsid w:val="00404FE6"/>
    <w:rsid w:val="00410719"/>
    <w:rsid w:val="00413052"/>
    <w:rsid w:val="0049387E"/>
    <w:rsid w:val="004A2934"/>
    <w:rsid w:val="00625D9C"/>
    <w:rsid w:val="00631140"/>
    <w:rsid w:val="00663E2A"/>
    <w:rsid w:val="0067354D"/>
    <w:rsid w:val="006915EF"/>
    <w:rsid w:val="006A5AB8"/>
    <w:rsid w:val="007262C2"/>
    <w:rsid w:val="00736B92"/>
    <w:rsid w:val="00760ECB"/>
    <w:rsid w:val="00770C2C"/>
    <w:rsid w:val="007B63FE"/>
    <w:rsid w:val="008A2674"/>
    <w:rsid w:val="0091159F"/>
    <w:rsid w:val="00927007"/>
    <w:rsid w:val="00A05A84"/>
    <w:rsid w:val="00AA5530"/>
    <w:rsid w:val="00AD51B5"/>
    <w:rsid w:val="00B25286"/>
    <w:rsid w:val="00CA157C"/>
    <w:rsid w:val="00DC2946"/>
    <w:rsid w:val="00E26FE0"/>
    <w:rsid w:val="00E730E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64"/>
    <o:shapelayout v:ext="edit">
      <o:idmap v:ext="edit" data="1"/>
    </o:shapelayout>
  </w:shapeDefaults>
  <w:decimalSymbol w:val="."/>
  <w:listSeparator w:val=","/>
  <w14:docId w14:val="6B10325A"/>
  <w15:docId w15:val="{C2A0D2C1-29B0-4E04-A3A9-DB384A8E35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04FE6"/>
    <w:pPr>
      <w:bidi/>
      <w:spacing w:after="0" w:line="240" w:lineRule="auto"/>
    </w:pPr>
    <w:rPr>
      <w:rFonts w:ascii="Times New Roman" w:eastAsia="Times New Roman" w:hAnsi="Times New Roman" w:cs="Traditional Arabic"/>
      <w:sz w:val="24"/>
      <w:szCs w:val="36"/>
    </w:rPr>
  </w:style>
  <w:style w:type="paragraph" w:styleId="Heading2">
    <w:name w:val="heading 2"/>
    <w:basedOn w:val="Normal"/>
    <w:next w:val="Normal"/>
    <w:link w:val="Heading2Char1"/>
    <w:qFormat/>
    <w:rsid w:val="00400245"/>
    <w:pPr>
      <w:keepNext/>
      <w:ind w:firstLine="551"/>
      <w:jc w:val="center"/>
      <w:outlineLvl w:val="1"/>
    </w:pPr>
    <w:rPr>
      <w:rFonts w:eastAsia="SimSun" w:cs="DecoType Naskh Variants"/>
      <w:noProof/>
      <w:sz w:val="20"/>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404FE6"/>
    <w:pPr>
      <w:spacing w:after="0" w:line="240" w:lineRule="auto"/>
      <w:jc w:val="righ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rsid w:val="00400245"/>
    <w:pPr>
      <w:ind w:firstLine="386"/>
      <w:jc w:val="lowKashida"/>
    </w:pPr>
    <w:rPr>
      <w:rFonts w:eastAsia="SimSun"/>
      <w:b/>
      <w:bCs/>
      <w:noProof/>
      <w:sz w:val="32"/>
      <w:szCs w:val="32"/>
    </w:rPr>
  </w:style>
  <w:style w:type="character" w:customStyle="1" w:styleId="BodyTextIndentChar">
    <w:name w:val="Body Text Indent Char"/>
    <w:basedOn w:val="DefaultParagraphFont"/>
    <w:link w:val="BodyTextIndent"/>
    <w:rsid w:val="00400245"/>
    <w:rPr>
      <w:rFonts w:ascii="Times New Roman" w:eastAsia="SimSun" w:hAnsi="Times New Roman" w:cs="Traditional Arabic"/>
      <w:b/>
      <w:bCs/>
      <w:noProof/>
      <w:sz w:val="32"/>
      <w:szCs w:val="32"/>
    </w:rPr>
  </w:style>
  <w:style w:type="paragraph" w:customStyle="1" w:styleId="AL-MohanadBold16">
    <w:name w:val="نمط (العربية وغيرها) AL-Mohanad Bold (لاتيني) ‏16 نقطة (العربية..."/>
    <w:basedOn w:val="Normal"/>
    <w:autoRedefine/>
    <w:rsid w:val="00400245"/>
    <w:pPr>
      <w:ind w:left="-1282" w:right="-709"/>
      <w:jc w:val="center"/>
    </w:pPr>
    <w:rPr>
      <w:rFonts w:cs="Tahoma"/>
      <w:b/>
      <w:bCs/>
      <w:noProof/>
      <w:sz w:val="32"/>
      <w:szCs w:val="28"/>
    </w:rPr>
  </w:style>
  <w:style w:type="paragraph" w:styleId="Header">
    <w:name w:val="header"/>
    <w:basedOn w:val="Normal"/>
    <w:link w:val="HeaderChar"/>
    <w:uiPriority w:val="99"/>
    <w:unhideWhenUsed/>
    <w:rsid w:val="00400245"/>
    <w:pPr>
      <w:tabs>
        <w:tab w:val="center" w:pos="4513"/>
        <w:tab w:val="right" w:pos="9026"/>
      </w:tabs>
    </w:pPr>
  </w:style>
  <w:style w:type="character" w:customStyle="1" w:styleId="HeaderChar">
    <w:name w:val="Header Char"/>
    <w:basedOn w:val="DefaultParagraphFont"/>
    <w:link w:val="Header"/>
    <w:uiPriority w:val="99"/>
    <w:rsid w:val="00400245"/>
    <w:rPr>
      <w:rFonts w:ascii="Times New Roman" w:eastAsia="Times New Roman" w:hAnsi="Times New Roman" w:cs="Traditional Arabic"/>
      <w:sz w:val="24"/>
      <w:szCs w:val="36"/>
    </w:rPr>
  </w:style>
  <w:style w:type="paragraph" w:styleId="Footer">
    <w:name w:val="footer"/>
    <w:basedOn w:val="Normal"/>
    <w:link w:val="FooterChar"/>
    <w:uiPriority w:val="99"/>
    <w:semiHidden/>
    <w:unhideWhenUsed/>
    <w:rsid w:val="00400245"/>
    <w:pPr>
      <w:tabs>
        <w:tab w:val="center" w:pos="4513"/>
        <w:tab w:val="right" w:pos="9026"/>
      </w:tabs>
    </w:pPr>
  </w:style>
  <w:style w:type="character" w:customStyle="1" w:styleId="FooterChar">
    <w:name w:val="Footer Char"/>
    <w:basedOn w:val="DefaultParagraphFont"/>
    <w:link w:val="Footer"/>
    <w:uiPriority w:val="99"/>
    <w:semiHidden/>
    <w:rsid w:val="00400245"/>
    <w:rPr>
      <w:rFonts w:ascii="Times New Roman" w:eastAsia="Times New Roman" w:hAnsi="Times New Roman" w:cs="Traditional Arabic"/>
      <w:sz w:val="24"/>
      <w:szCs w:val="36"/>
    </w:rPr>
  </w:style>
  <w:style w:type="paragraph" w:styleId="BalloonText">
    <w:name w:val="Balloon Text"/>
    <w:basedOn w:val="Normal"/>
    <w:link w:val="BalloonTextChar"/>
    <w:uiPriority w:val="99"/>
    <w:semiHidden/>
    <w:unhideWhenUsed/>
    <w:rsid w:val="00400245"/>
    <w:rPr>
      <w:rFonts w:ascii="Tahoma" w:hAnsi="Tahoma" w:cs="Tahoma"/>
      <w:sz w:val="16"/>
      <w:szCs w:val="16"/>
    </w:rPr>
  </w:style>
  <w:style w:type="character" w:customStyle="1" w:styleId="BalloonTextChar">
    <w:name w:val="Balloon Text Char"/>
    <w:basedOn w:val="DefaultParagraphFont"/>
    <w:link w:val="BalloonText"/>
    <w:uiPriority w:val="99"/>
    <w:semiHidden/>
    <w:rsid w:val="00400245"/>
    <w:rPr>
      <w:rFonts w:ascii="Tahoma" w:eastAsia="Times New Roman" w:hAnsi="Tahoma" w:cs="Tahoma"/>
      <w:sz w:val="16"/>
      <w:szCs w:val="16"/>
    </w:rPr>
  </w:style>
  <w:style w:type="character" w:customStyle="1" w:styleId="Heading2Char">
    <w:name w:val="Heading 2 Char"/>
    <w:basedOn w:val="DefaultParagraphFont"/>
    <w:uiPriority w:val="9"/>
    <w:semiHidden/>
    <w:rsid w:val="00400245"/>
    <w:rPr>
      <w:rFonts w:asciiTheme="majorHAnsi" w:eastAsiaTheme="majorEastAsia" w:hAnsiTheme="majorHAnsi" w:cstheme="majorBidi"/>
      <w:b/>
      <w:bCs/>
      <w:color w:val="4F81BD" w:themeColor="accent1"/>
      <w:sz w:val="26"/>
      <w:szCs w:val="26"/>
    </w:rPr>
  </w:style>
  <w:style w:type="character" w:styleId="PageNumber">
    <w:name w:val="page number"/>
    <w:basedOn w:val="DefaultParagraphFont"/>
    <w:rsid w:val="00400245"/>
  </w:style>
  <w:style w:type="character" w:customStyle="1" w:styleId="Heading2Char1">
    <w:name w:val="Heading 2 Char1"/>
    <w:link w:val="Heading2"/>
    <w:rsid w:val="00400245"/>
    <w:rPr>
      <w:rFonts w:ascii="Times New Roman" w:eastAsia="SimSun" w:hAnsi="Times New Roman" w:cs="DecoType Naskh Variants"/>
      <w:noProof/>
      <w:sz w:val="20"/>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212151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435AD0-0D30-4F5E-840D-25F17B63BE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143</TotalTime>
  <Pages>6</Pages>
  <Words>1994</Words>
  <Characters>11372</Characters>
  <Application>Microsoft Office Word</Application>
  <DocSecurity>0</DocSecurity>
  <Lines>94</Lines>
  <Paragraphs>26</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13340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bhn</dc:creator>
  <cp:lastModifiedBy>EU-RAD</cp:lastModifiedBy>
  <cp:revision>14</cp:revision>
  <cp:lastPrinted>2016-11-03T13:00:00Z</cp:lastPrinted>
  <dcterms:created xsi:type="dcterms:W3CDTF">2015-02-26T19:44:00Z</dcterms:created>
  <dcterms:modified xsi:type="dcterms:W3CDTF">2016-11-07T06:37:00Z</dcterms:modified>
</cp:coreProperties>
</file>