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81C" w:rsidRDefault="00E9281C" w:rsidP="008C0EC7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E9281C" w:rsidRDefault="00E9281C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E9281C" w:rsidRDefault="00E9281C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E9281C" w:rsidRDefault="00E9281C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E9281C" w:rsidRDefault="00E9281C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E9281C" w:rsidRDefault="00E9281C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E9281C" w:rsidRDefault="00E9281C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E9281C" w:rsidRDefault="00E9281C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E9281C" w:rsidRDefault="00E9281C" w:rsidP="008C0EC7">
      <w:pPr>
        <w:pStyle w:val="AL-MohanadBold16"/>
        <w:rPr>
          <w:noProof w:val="0"/>
          <w:rtl/>
        </w:rPr>
      </w:pPr>
    </w:p>
    <w:p w:rsidR="00E9281C" w:rsidRDefault="00E9281C" w:rsidP="008C0EC7">
      <w:pPr>
        <w:pStyle w:val="AL-MohanadBold16"/>
        <w:rPr>
          <w:noProof w:val="0"/>
          <w:rtl/>
        </w:rPr>
      </w:pPr>
    </w:p>
    <w:p w:rsidR="00E9281C" w:rsidRDefault="00E9281C" w:rsidP="00E3301C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 </w:t>
      </w:r>
      <w:r w:rsidR="00E3301C">
        <w:rPr>
          <w:rFonts w:ascii="Tahoma" w:hAnsi="Tahoma" w:cs="Tahoma" w:hint="cs"/>
          <w:bCs/>
          <w:rtl/>
          <w:lang w:bidi="ar-EG"/>
        </w:rPr>
        <w:t>الخ</w:t>
      </w:r>
      <w:r w:rsidR="00124E16">
        <w:rPr>
          <w:rFonts w:ascii="Tahoma" w:hAnsi="Tahoma" w:cs="Tahoma" w:hint="cs"/>
          <w:bCs/>
          <w:rtl/>
        </w:rPr>
        <w:t>ا</w:t>
      </w:r>
      <w:r w:rsidR="00E3301C">
        <w:rPr>
          <w:rFonts w:ascii="Tahoma" w:hAnsi="Tahoma" w:cs="Tahoma" w:hint="cs"/>
          <w:bCs/>
          <w:rtl/>
          <w:lang w:bidi="ar-EG"/>
        </w:rPr>
        <w:t>مسة والخمسون بعد المائة</w:t>
      </w:r>
      <w:r>
        <w:rPr>
          <w:rFonts w:ascii="Tahoma" w:hAnsi="Tahoma" w:cs="Tahoma"/>
          <w:bCs/>
          <w:rtl/>
        </w:rPr>
        <w:t>)</w:t>
      </w:r>
    </w:p>
    <w:p w:rsidR="00E9281C" w:rsidRDefault="00E9281C" w:rsidP="008C0EC7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E9281C" w:rsidRDefault="00E9281C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E9281C" w:rsidRDefault="00E9281C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E9281C" w:rsidRDefault="00E9281C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E9281C" w:rsidRDefault="00E9281C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24E16" w:rsidRDefault="00124E16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lastRenderedPageBreak/>
        <w:t>المقدم: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بسم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الرحمن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الرحيم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الحمد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رب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العالمين،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والصلاة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والسلام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أشرف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الأنبياء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والمرسلين،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نبينا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محمد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آله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وصحبه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أجمعين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.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أيها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الإخوة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والأخوات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السلام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عليكم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ورحمة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وبركاته،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وأهلاً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ومرحبًا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حلقة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جديدة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ضمن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برنامجكم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شرح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التجريد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الصريح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لأحاديث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الجامع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الصحيح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.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وهو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المشهور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بمختصر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صحيح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البخاري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للإمام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زين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الدين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أحمد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بن أحمد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عبد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اللطيف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الزبيدي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المتوفى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سنة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ثلاثٍ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وتسعين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وثمانمائة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للهجرة -رحمه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الله-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مطلع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حلقتنا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يسرنا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نرحب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بصاحب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الفضيلة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الشيخ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الدكتور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عبد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الكريم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عبد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الخضير،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فأهلاً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ومرحبًا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شيخ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عبد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الكريم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حياكم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="00124E16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وبارك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فيكم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124E16">
        <w:rPr>
          <w:rFonts w:ascii="Simplified Arabic" w:eastAsia="Calibri" w:hAnsi="Simplified Arabic" w:cs="Simplified Arabic"/>
          <w:sz w:val="28"/>
          <w:szCs w:val="28"/>
          <w:rtl/>
        </w:rPr>
        <w:t>ال</w:t>
      </w:r>
      <w:r w:rsidR="00124E16">
        <w:rPr>
          <w:rFonts w:ascii="Simplified Arabic" w:eastAsia="Calibri" w:hAnsi="Simplified Arabic" w:cs="Simplified Arabic" w:hint="cs"/>
          <w:sz w:val="28"/>
          <w:szCs w:val="28"/>
          <w:rtl/>
        </w:rPr>
        <w:t>إ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خوة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المستمعين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مدى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حلقتين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فضيلة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الدكتور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-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كنا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تحدثنا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عمر-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رضي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عنه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-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أشرتم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الحلقتين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الماضيتين إلى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ألفاظ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وما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ورد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فوائد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وأقوال أهل العلم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مسائله،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آخر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الحلقة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الماضية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توقفنا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عند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أطرافه،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فالحديث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ورد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مواضع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كما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أشرتُم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ذكرتم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الموضع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الأول،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والموضع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الثاني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إشارة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للمستمع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الكريم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بالموضعين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للتذكير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ثم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نستكمل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إذا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أذنتم</w:t>
      </w:r>
      <w:r w:rsidR="00124E16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أحسن الله إليكم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الحمد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العالمين،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وصلى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وسلم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وبارك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عبده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ورسوله،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نبينا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محمد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آله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وصحبه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أجمعين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</w:p>
    <w:p w:rsidR="00FA39A7" w:rsidRPr="00FA39A7" w:rsidRDefault="00FA39A7" w:rsidP="00124E16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الإمام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البخاري-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رحمه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تعالى-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خرج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ال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عشرة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مواضع</w:t>
      </w:r>
      <w:r w:rsidR="00124E16">
        <w:rPr>
          <w:rFonts w:ascii="Simplified Arabic" w:eastAsia="Calibri" w:hAnsi="Simplified Arabic" w:cs="Simplified Arabic"/>
          <w:sz w:val="28"/>
          <w:szCs w:val="28"/>
        </w:rPr>
        <w:t>:</w:t>
      </w:r>
    </w:p>
    <w:p w:rsidR="00FA39A7" w:rsidRPr="00FA39A7" w:rsidRDefault="00FA39A7" w:rsidP="00976E1E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الأول: 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محل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الدرس، والموضع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الثاني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المظالم</w:t>
      </w:r>
      <w:r w:rsidR="00124E16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وأفضنا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مناسبته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المظالم.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الثالث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التفسير</w:t>
      </w:r>
      <w:r w:rsidR="00124E16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وكذلك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الرابع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والخامس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التفسير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976E1E" w:rsidRPr="00976E1E">
        <w:rPr>
          <w:rFonts w:ascii="Simplified Arabic" w:eastAsia="Calibri" w:hAnsi="Simplified Arabic" w:cs="Simplified Arabic" w:hint="cs"/>
          <w:color w:val="FF0000"/>
          <w:sz w:val="28"/>
          <w:szCs w:val="28"/>
          <w:rtl/>
        </w:rPr>
        <w:t>{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تبتغي مرضاة أزواجك</w:t>
      </w:r>
      <w:r w:rsidR="00494A96">
        <w:rPr>
          <w:rFonts w:ascii="Simplified Arabic" w:eastAsia="Calibri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قَدْ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فَرَضَ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اللَّهُ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لَكُمْ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تَحِلَّةَ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أَيْمَانِكُمْ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</w:rPr>
        <w:t>{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[سورة التحريم:2]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 من سورة</w:t>
      </w:r>
      <w:r w:rsidR="00124E1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..</w:t>
      </w:r>
    </w:p>
    <w:p w:rsidR="00FA39A7" w:rsidRPr="00494A96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المقدم: التحريم 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EG"/>
        </w:rPr>
        <w:t>.</w:t>
      </w:r>
    </w:p>
    <w:p w:rsidR="00FA39A7" w:rsidRPr="00494A96" w:rsidRDefault="00FA39A7" w:rsidP="00124E16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</w:pP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التحريم،</w:t>
      </w:r>
      <w:r w:rsidR="00124E1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الإمام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البخاري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-رحمه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تعالى- : 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العزيز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: 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بلال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</w:p>
    <w:p w:rsidR="00FA39A7" w:rsidRPr="00494A96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: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هذا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في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الموضع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الأول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من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كتاب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التفسير</w:t>
      </w:r>
      <w:r w:rsidR="00124E1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؟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</w:t>
      </w:r>
    </w:p>
    <w:p w:rsidR="00FA39A7" w:rsidRPr="00FA39A7" w:rsidRDefault="00FA39A7" w:rsidP="00124E16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نعم، يقول:</w:t>
      </w:r>
      <w:r w:rsidR="00494A96" w:rsidRPr="00494A9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العزيز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 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بلال عن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سمع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عباس-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عنهما-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يحدث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 مكثت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سنة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أريد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أ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سأل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الخطاب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آية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فما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أستطيع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أسأله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هيبة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494A96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سنة،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يريد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يسأل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="00976E1E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..</w:t>
      </w:r>
    </w:p>
    <w:p w:rsidR="00FA39A7" w:rsidRPr="00FA39A7" w:rsidRDefault="00124E16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رضي الله عنه</w:t>
      </w:r>
      <w:r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124E16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وَمَن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؟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شخص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عامة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الناس؟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لا</w:t>
      </w:r>
      <w:r w:rsidR="00124E1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ابن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حبر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الأمة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وترجمان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القرآن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ابن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 الصلاة والسلام-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وعمر كان يقدم</w:t>
      </w:r>
      <w:r w:rsidR="00124E1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ه.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lastRenderedPageBreak/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وعمر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يُجلسه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الأكابر</w:t>
      </w:r>
      <w:r w:rsidR="00124E1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ومع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ذلك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يهاب، فعلى طلاب العلم عمومًا.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المقدم: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الهيبة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هيبة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احترام لا هيبة</w:t>
      </w:r>
      <w:r w:rsidR="00976E1E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شك، لا لا 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هيبة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تأله لا لا،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خوف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تعظيم أكثر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مما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حدّه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الشرع.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لكن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الناس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يُهابون أيضًا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لجبروتهم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ولطغيانهم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ولظلمهم</w:t>
      </w:r>
      <w:r w:rsidR="003D2C60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وحاشا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عمر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رضي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عنه-</w:t>
      </w:r>
      <w:r w:rsidR="003D2C60" w:rsidRPr="003D2C60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="003D2C60"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ذلك</w:t>
      </w:r>
      <w:r w:rsidR="003D2C60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والسلام- وهذه مناسبة لهذا الكلام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نُصر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بالرعب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مسيرة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شهر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وهو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أحسن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الناس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خُلقًا،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وكذلك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ورّاثه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العلماء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وطلاب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وكل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ٌّ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بقدر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إرثه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الرسول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والسلام-،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يرث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اله</w:t>
      </w:r>
      <w:r w:rsidR="00976E1E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بة، ولذا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تجد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أهل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 لو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نُظر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إليه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نظرة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مجردة،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يعني ما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عنده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أدنى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مبرر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لهذه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الهيبة،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تجده مثلًا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ضعيف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البنية،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خافض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الصوت،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كفيف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البصر،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أحيانًا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يكون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عاهات</w:t>
      </w:r>
      <w:r w:rsidR="00976E1E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في كثرة</w:t>
      </w:r>
      <w:r w:rsidR="00976E1E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..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تجد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لو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نظرت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إليه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نظرة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مجردة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يعني </w:t>
      </w:r>
      <w:r w:rsidR="00976E1E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المفروض على أنه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تهابه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تزدريه،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بسبب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إرثه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والسلام-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3D2C60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ينال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الهيبة،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تجد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العلماء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العلماء الذين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ليس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لديهم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النباهة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بحيث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ينتبهون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يدور،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الناس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</w:t>
      </w:r>
      <w:r w:rsidR="00976E1E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حضر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عشرة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أسئلة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ويسأل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سؤال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سؤالين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وينسى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البقية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هيبةً</w:t>
      </w:r>
      <w:r w:rsidR="003D2C60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هيبة،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نعم، وتجد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المس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ؤ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ولين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يدخل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الأيام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الشاتية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فيتصبب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عرقًا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هيبة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لهذا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العالم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المقدم: لكن ما الفرق بين</w:t>
      </w:r>
      <w:r w:rsidR="003D2C60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...؟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بقدر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إرثه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النبوة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سلطان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جبروت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يضرب ولا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بل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ينهر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وليس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بشديد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الخلق</w:t>
      </w:r>
      <w:r w:rsidR="003D2C60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بل من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أحسن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الناس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خلقًا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يرد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سؤال </w:t>
      </w:r>
      <w:r w:rsidR="003D2C6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أحسن الله إليك</w:t>
      </w:r>
      <w:r w:rsidR="003D2C6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مسألة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الهيبة،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مسألة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الحياء</w:t>
      </w:r>
      <w:r w:rsidR="003D2C6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وأن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الحياء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المذموم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هو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الحياء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يمنعك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طلب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العلم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هناك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فرق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بين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الهيبة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والحياء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يمنعك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طلب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العلم؟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الحياء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/>
          <w:sz w:val="28"/>
          <w:szCs w:val="28"/>
          <w:rtl/>
        </w:rPr>
        <w:t>مست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ذك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تريد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والمسألة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أطراف،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الحياء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يمنعك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كونك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متذكر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لسؤالك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حاجتك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مذموم، الله-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 أمر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بسؤال أهل الذكر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>}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فَاسْأَلُوا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أَهْلَ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الذِّكْر</w:t>
      </w:r>
      <w:r>
        <w:rPr>
          <w:rFonts w:ascii="Simplified Arabic" w:eastAsia="Calibri" w:hAnsi="Simplified Arabic" w:cs="Simplified Arabic" w:hint="cs"/>
          <w:b/>
          <w:bCs/>
          <w:color w:val="FF0000"/>
          <w:sz w:val="28"/>
          <w:szCs w:val="28"/>
          <w:rtl/>
        </w:rPr>
        <w:t>ِ}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النحل:43]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يمنع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السؤال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شك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مذموم، يبقى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الطرف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الآخر لو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قرأت 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ترجمة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مكحول مثلاً، مكحول بن عبد الله إمام، سيد 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سادات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التابعين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عاهات، عاهات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حتى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إ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يُحمل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بطست،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الخلفاء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يهابونه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هيبة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/>
          <w:sz w:val="28"/>
          <w:szCs w:val="28"/>
          <w:rtl/>
        </w:rPr>
        <w:t>عظيمة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غير عطاء</w:t>
      </w:r>
      <w:r w:rsidR="003D2C6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لا، هو عطاء هو عطاء، أنا أقصد عطاء.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عطاء بن أبي رباح</w:t>
      </w:r>
      <w:r w:rsidR="003D2C60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نعم، عطاء بن أبي رباح يهابونه هيبة عظيمة مع أن فيه عاهات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ومكحول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كذلك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لي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س مثل عطاء.</w:t>
      </w:r>
    </w:p>
    <w:p w:rsidR="00976E1E" w:rsidRDefault="00976E1E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>ما هو مثل عطاء..</w:t>
      </w:r>
    </w:p>
    <w:p w:rsidR="00FA39A7" w:rsidRPr="00FA39A7" w:rsidRDefault="00FA39A7" w:rsidP="003D2C60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نعم، المقصود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مثل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الهيبة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يودعها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وعلا-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قلوب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العباد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الشخص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بقدر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إرثه ممن نُصر بالرعب، بقدر إرثه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علمًا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وعملًا، بقدر إرثه علمًا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وعملًا،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فذكر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ال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مطول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ا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ً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حجر: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قوله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تبتغي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مرضاة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أزواج</w:t>
      </w:r>
      <w:r w:rsidR="003D2C60">
        <w:rPr>
          <w:rFonts w:ascii="Simplified Arabic" w:eastAsia="Calibri" w:hAnsi="Simplified Arabic" w:cs="Simplified Arabic" w:hint="cs"/>
          <w:sz w:val="28"/>
          <w:szCs w:val="28"/>
          <w:rtl/>
        </w:rPr>
        <w:t>ك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</w:rPr>
        <w:t>}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قَدْ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فَرَضَ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اللَّهُ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لَكُمْ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تَحِلَّةَ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أَيْمَانِكُمْ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</w:rPr>
        <w:t xml:space="preserve">{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التحريم:2]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بإسقاط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الأولى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وحذفت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بقية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الثانية،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لهم، لمَن؟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للرواة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،-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لرواة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الصحيح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وكملها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أبو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الثانية أبو ذر،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976E1E">
        <w:rPr>
          <w:rFonts w:ascii="Simplified Arabic" w:eastAsia="Calibri" w:hAnsi="Simplified Arabic" w:cs="Simplified Arabic" w:hint="cs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المناسبة؟ أولًا مناسبة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الآية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ذكره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الآيتين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فسير معروف أن هذا في تفسير سورة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التحريم</w:t>
      </w:r>
      <w:r w:rsidR="00B472EB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التحريم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ومناسب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جد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التفسير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موضعه،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يبقى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مناسبة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الحديث لهذا الباب.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يعني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تكون مناسبة، هذا قلنا بأن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سبب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نزول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الآيات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هو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الحديث.</w:t>
      </w:r>
    </w:p>
    <w:p w:rsidR="00FA39A7" w:rsidRPr="00FA39A7" w:rsidRDefault="00FA39A7" w:rsidP="00B472EB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أراد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يسأله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المرأتين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اللتين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تظاهرتا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طيب.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وعلاقة المرأتين اللتين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تظاهرتا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عائشة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وحفصة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سيأتي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سبب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نزول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الآيات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طيب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الواقع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أيضًا 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الطلاق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وإتيان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عمر أيضًا.</w:t>
      </w:r>
    </w:p>
    <w:p w:rsidR="00FA39A7" w:rsidRPr="00FA39A7" w:rsidRDefault="00FA39A7" w:rsidP="00B472EB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 هو سأل، 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مطول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جد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يشمل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وهذا،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يشمل هذا وهذا وذكر فيه هذا وهذا، والموضع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الرابع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التفسير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أيضًا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{وَإِذْ أَسَرَّ النَّبِيُّ إِلَى بَعْضِ أَزْوَاجِهِ حَدِيثًا فَلَمَّا نَبَّأَتْ بِهِ وَأَظْهَرَهُ اللَّهُ عَلَيْهِ عَرَّفَ بَعْضَهُ وَأَعْرَضَ عَنْ بَعْضٍ فَلَمَّا نَبَّأَهَا بِهِ قَالَتْ مَنْ أَنْبَأَكَ هَذَا قَالَ نَبَّأَنِيَ الْعَلِيمُ الْخَبِيرُ}</w:t>
      </w:r>
      <w:r w:rsidRPr="00FA39A7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التحريم:3]</w:t>
      </w:r>
      <w:r w:rsidR="00494A9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="00494A96" w:rsidRPr="00494A9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سفيان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سعيد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سمعت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يقول: سمعت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-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عنهما-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أردت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أ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سأل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-رضي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تعالى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عنه-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فقلت: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أمير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المؤمنين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مَن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المرأتان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اللتان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تظاهرتا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وسلم-؟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فما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أتممت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كلامي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حتى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عائشة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وحفصة</w:t>
      </w:r>
      <w:r w:rsidR="00494A96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هكذا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مختصر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ً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وبمناسبة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قصة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هاتين المرأتين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ترجم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الآية.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ظاهر</w:t>
      </w:r>
      <w:r w:rsidR="00B472EB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ظاهر، وهذه الآية أيضًا في تفسير سورة التحريم،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والخامس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التفسير أيضًا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با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}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إِنْ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تَتُوبَا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إِلَى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اللَّهِ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فَقَدْ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صَغَتْ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قُلُوبُكُمَا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</w:rPr>
        <w:t>{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[سورة التحريم:4]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صَغوت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وأصغيت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ملت،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لتصغى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لتميل،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مرارًا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الإمام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البخاري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يتحين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الفرص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لبيان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غريب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القرآن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وغريب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لأدنى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مناسبة،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}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إِنْ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تَتُوبَا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إِلَى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اللَّهِ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فَقَدْ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صَغَتْ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قُلُوبُكُمَا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{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التحريم:4]</w:t>
      </w:r>
      <w:r w:rsidR="00B472EB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</w:t>
      </w:r>
    </w:p>
    <w:p w:rsidR="00FA39A7" w:rsidRPr="00FA39A7" w:rsidRDefault="00FA39A7" w:rsidP="00B472EB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صَغوت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وأصغيت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ملت، لتصغى، هذه جاءت </w:t>
      </w:r>
      <w:r w:rsidR="00B472EB">
        <w:rPr>
          <w:rFonts w:ascii="Simplified Arabic" w:eastAsia="Calibri" w:hAnsi="Simplified Arabic" w:cs="Simplified Arabic"/>
          <w:sz w:val="28"/>
          <w:szCs w:val="28"/>
          <w:rtl/>
        </w:rPr>
        <w:t>في سورة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إيش؟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المقدم: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{وَلِتَصْغَى إِلَيْهِ أَفْئِدَةُ الَّذِينَ لا يُؤْمِنُونَ}</w:t>
      </w:r>
      <w:r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[سورة الأنعام:113]</w:t>
      </w:r>
      <w:r w:rsidR="00B472EB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 سورة إيش؟ الأنعام.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نعم</w:t>
      </w:r>
      <w:r w:rsidR="00B472EB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B472EB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نعم، يعني تميل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فيفسر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جرت عادة 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البخاري-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رحمه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بهذا،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الأسف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يعتمدون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المختصرات يُحرمون من مثل هذه الأمور، الذين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يعتمدون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المختصرات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تعنى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بالأحاديث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بالأصول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المرفوعة المسندة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يحرمون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مثل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الأمور،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{وَإِنْ تَظَاهَرَا عَلَيْهِ فَإِنَّ اللَّهَ هُوَ مَوْلاهُ وَجِبْرِيلُ وَصَالِحُ الْمُؤْمِنِينَ وَالْمَلائِكَةُ بَعْدَ ذَلِكَ ظَهِيرٌ}</w:t>
      </w:r>
      <w:r w:rsidRPr="00FA39A7">
        <w:rPr>
          <w:rFonts w:ascii="Simplified Arabic" w:eastAsia="Calibri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التحريم:4]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ظهير: يقول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عون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تظاهرون: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تعاونون،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sz w:val="28"/>
          <w:szCs w:val="28"/>
          <w:rtl/>
        </w:rPr>
        <w:t>فس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َّ</w:t>
      </w:r>
      <w:r w:rsidR="00BA03C5">
        <w:rPr>
          <w:rFonts w:ascii="Simplified Arabic" w:eastAsia="Calibri" w:hAnsi="Simplified Arabic" w:cs="Simplified Arabic"/>
          <w:sz w:val="28"/>
          <w:szCs w:val="28"/>
          <w:rtl/>
        </w:rPr>
        <w:t>ر</w:t>
      </w:r>
      <w:r w:rsidR="00B472EB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تظاهرون</w:t>
      </w:r>
      <w:r w:rsidR="00B472EB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4E2334" w:rsidRPr="005B7E08" w:rsidRDefault="00B472EB" w:rsidP="004E233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Simplified Arabic"/>
          <w:color w:val="000000"/>
          <w:sz w:val="28"/>
          <w:szCs w:val="28"/>
        </w:rPr>
      </w:pP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نعم،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ب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ـ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تعاونون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وقال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مجاهد: قو أنفسكم وأهليكم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أوصوا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أنفسكم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وأهليكم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بتقوى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وأدبوهم،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أوصوا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أنفسكم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وأهليكم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بتقوى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وأدبوهم،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الإمام-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البخاري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رحمه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تعالى-: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494A96" w:rsidRPr="00494A9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الحميدي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سفيان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 حدثنا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سعيد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سمعت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سمعت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أردت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أسأل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المرأت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ي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اللت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ي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تظاهرتا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عهد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فمكثت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سنة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فلم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أجد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موضعًا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حتى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خرجت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معه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4E2334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حاج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ًّ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فلما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كنا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بظهران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ذهب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لحاجته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فقال: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أدركني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بالوضوء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فأدركته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بالإداوة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فجعلت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أسكب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و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رأيت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موضعًا</w:t>
      </w:r>
      <w:r w:rsidR="00494A96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يعني رأيت فرصة مناسبة أن أسأله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يعني كأنه زالت الكلفة بينهما، يعني أمره أن يدركه بالإداوة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وصب عليه ول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حقه، يعني زالت الكلفة، </w:t>
      </w:r>
      <w:r w:rsidR="00494A96" w:rsidRPr="00494A96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و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رأيت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موضعًا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فقلت: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أمير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المؤمنين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مَن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المرأتان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اللتان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تظاهرتا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="00494A96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انظر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الآن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الحرص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تعلم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العلم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فقد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قائل: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الفائدة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أبحث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فلانة 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أو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علانة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مبهمات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القرآن؟</w:t>
      </w:r>
    </w:p>
    <w:p w:rsidR="00FA39A7" w:rsidRPr="00494A96" w:rsidRDefault="00FA39A7" w:rsidP="004E2334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أخي،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اسم </w:t>
      </w:r>
      <w:r w:rsidR="004E2334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هات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يسمى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علوم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القرآن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وعلوم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الحديث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وغيرها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المبهما</w:t>
      </w:r>
      <w:r w:rsidR="00BA03C5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 يعني الحرص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تعيين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المبهم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أحيانًا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يُترك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المبهم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سترًا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فمثل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إذا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القصة قد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تُعرض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الإنسان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للتنقص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مثل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تبحث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عنها،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إذا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كانت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تترتب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فائدة،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فابحث،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والفوائد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ذكر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المبهمات، ذكرها أهل العلم وأوصلوها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لعدد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بأس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به،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وأحيانًا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نعرف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الناسخ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المنسوخ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بمعرفة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المبهم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494A96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4E2334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النص</w:t>
      </w:r>
      <w:r w:rsidR="004E2334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وفيها مؤلفات كثيرة.</w:t>
      </w:r>
    </w:p>
    <w:p w:rsidR="004E2334" w:rsidRPr="005B7E08" w:rsidRDefault="00FA39A7" w:rsidP="004E2334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نعم، في مبهمات القرآن وفي مبهمات الحديث كلها فيها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كتب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 لكن قد نعرف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أن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هذا النص منسوخ 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ناسخ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أحيانًا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يتعارض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آخر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="00BA03C5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وهذا فيه مبهم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و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عين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>ّا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المبهم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بشخص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متقدم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الإسلام، عرفنا أنَّ النص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متقدم،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وإذا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عرفنا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المبهم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بشخص</w:t>
      </w:r>
      <w:r w:rsidR="00BA03C5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متأخر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الإسلام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مثلًا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عرفنا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أن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النص متأخر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فيكون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ناسخ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الحاجة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بالنسخ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حينما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تضيق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المسالك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نحتاج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معرفة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مثل هذه المبهمات، أنه قد يقول قائل: ما الفائدة 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نعرف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اسم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المرأتين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؟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تتبعوها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وألفوا فيها مصنفات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وذكروا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فوائد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ذلك،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ولذلك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عباس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حرص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وأدرك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قال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أدركت؟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قال: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بقلب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ولسان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سؤول،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بعض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الناس 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يكترث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يمر عليه المشكلات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والمعضلات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يدونها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يسأل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ولا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مثل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يفلح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طلب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العلم.</w:t>
      </w:r>
    </w:p>
    <w:p w:rsidR="004E2334" w:rsidRDefault="00FA39A7" w:rsidP="004E2334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مناسبة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الأبواب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الثلاثة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للآيات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المذكورة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؛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القصة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نفسها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  <w:r w:rsidR="004E2334">
        <w:rPr>
          <w:rFonts w:ascii="Simplified Arabic" w:eastAsia="Calibri" w:hAnsi="Simplified Arabic" w:cs="Simplified Arabic"/>
          <w:sz w:val="28"/>
          <w:szCs w:val="28"/>
        </w:rPr>
        <w:t xml:space="preserve"> </w:t>
      </w:r>
    </w:p>
    <w:p w:rsidR="00FA39A7" w:rsidRPr="00FA39A7" w:rsidRDefault="004E2334" w:rsidP="004E2334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>والموضع السادس في كتاب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: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فضيلة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الدكتور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أنت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أشرت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قبل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قليل 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أحسن الله إليك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-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مسألة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حرص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البخاري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الاستدلال،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تقطيع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مثل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الأحاديث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وإتيانها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أبواب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للدلالة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مواضع آيات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معينة،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الملاحظ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هنا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الآيات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قطعها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واستدل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بها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حدث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واحد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قصة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واحدة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تختلف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وبالتالي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لماذا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يجمع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الأحاديث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موضع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واحد؟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لا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البخاري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نظرات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دقيقة، له نظرات دقيقة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يعني القصة لو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كلها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4E2334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: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آية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واحدة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آيت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 متتاليت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نفس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السورة</w:t>
      </w:r>
      <w:r w:rsidR="004E233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881CBC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قل لو جمع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قصة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كلها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وذكر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حديث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سردًا،</w:t>
      </w:r>
      <w:r w:rsidR="004E2334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ليس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طريقته،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طريقته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التجزئة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ويسوق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تحت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ترجمة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يناسبها،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وأحيانًا يسوق الحديث، 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يترجم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فرقٍ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يسير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إسناده،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تجد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بمتنه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وإسناده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بطريقة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أبدًا.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</w:t>
      </w:r>
      <w:r w:rsidR="00881CBC">
        <w:rPr>
          <w:rFonts w:ascii="Simplified Arabic" w:eastAsia="Calibri" w:hAnsi="Simplified Arabic" w:cs="Simplified Arabic"/>
          <w:sz w:val="28"/>
          <w:szCs w:val="28"/>
          <w:rtl/>
        </w:rPr>
        <w:t>: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نجد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كل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حديث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يدل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الآية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التي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="00881CBC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اجتز</w:t>
      </w:r>
      <w:r w:rsidR="00881CBC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أ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ها.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</w:p>
    <w:p w:rsidR="00881CBC" w:rsidRDefault="00881CBC" w:rsidP="00881CBC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>اجتز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أ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ها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جهة،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وأيضًا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هو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يذكر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الترجمة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لحاجته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إلى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والحديث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لماذا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كرره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وقد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أتى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به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مرة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قبل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ذلك؟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لفائدة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إسنادية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متني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والبخاري-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رحمه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تعالى-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كثرة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تكراره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للأحاديث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يُعرف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أنه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كرر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حديث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أكثر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موضع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إلا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لفائدة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سواء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كانت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المتن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الإسناد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أو 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صيغ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الأداء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بد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من ملحظ، حُفظ نحو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عشرين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موضع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، حفظ نحو عشرين موضع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كرر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بلفظه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بإسناده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وبمتنه،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نحو عشرين موضع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، عشر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موضع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سبعة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آلاف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وزيادة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موضع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ليست شي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ئًا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ليست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شي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ئًا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بالنسبة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لحجم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الكتاب،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أراد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أشار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الحافظ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إلى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العشرين موضع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وفسرها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القسطلاني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مقدمة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شرحه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إرشاد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الساري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881CBC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السادس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النكاح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موعظة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ابنته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لحال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زوجها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قال: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حدثنا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أبو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اليمان،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تعقيبًا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ذكرت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الشخص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يغوص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درر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البخاري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شك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يتلذذ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بمثل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الأمور،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الشخص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يقرأ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قراءة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عابرة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ولا يدقق أو كذا ترى ما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ما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يستمتع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ما يبين له كثير من هذه الأمور.</w:t>
      </w:r>
    </w:p>
    <w:p w:rsidR="00FA39A7" w:rsidRPr="007E21F1" w:rsidRDefault="00FA39A7" w:rsidP="00881CBC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السادس: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النكاح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موعظة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لابنته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لحال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زوجها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"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 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أبو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اليمان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أخبرنا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شعيب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الزهري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أخبرنا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ثور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عنهما-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قال: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أزل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حريصًا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أسأل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الخطاب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المرأتين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أزواج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اللتين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تعالى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>} :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إِنْ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تَتُوبَا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إِلَى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اللَّهِ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فَقَدْ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صَغَتْ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قُلُوبُكُمَا</w:t>
      </w:r>
      <w:r w:rsidRPr="00FA39A7">
        <w:rPr>
          <w:rFonts w:ascii="Simplified Arabic" w:eastAsia="Calibri" w:hAnsi="Simplified Arabic" w:cs="Simplified Arabic"/>
          <w:color w:val="FF0000"/>
          <w:sz w:val="28"/>
          <w:szCs w:val="28"/>
        </w:rPr>
        <w:t xml:space="preserve"> {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التحريم:4</w:t>
      </w:r>
      <w:r w:rsidRPr="00FA39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 xml:space="preserve">]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حتى حج وحججت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معه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مطول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جد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="00881CBC">
        <w:rPr>
          <w:rFonts w:ascii="Simplified Arabic" w:eastAsia="Calibri" w:hAnsi="Simplified Arabic" w:cs="Simplified Arabic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النكاح وباب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موعظة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ابنته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لحال زوجها،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والشاهد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للترجمة موعظة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لابنته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لحال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زوجها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881CBC">
        <w:rPr>
          <w:rFonts w:ascii="Simplified Arabic" w:eastAsia="Calibri" w:hAnsi="Simplified Arabic" w:cs="Simplified Arabic"/>
          <w:sz w:val="28"/>
          <w:szCs w:val="28"/>
          <w:rtl/>
        </w:rPr>
        <w:t>مناسب جد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 لكتاب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..</w:t>
      </w:r>
    </w:p>
    <w:p w:rsidR="00FA39A7" w:rsidRPr="007673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النكاح</w:t>
      </w:r>
      <w:r w:rsidR="00881CBC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7673A7" w:rsidRDefault="00FA39A7" w:rsidP="00881CBC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النكاح يعني المناسبة ظاهرة، الشاهد من الحديث للترجمة 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دخل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حفصة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وقال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لها: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حفصة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أتُغاضب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إحداكن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-اليوم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حتى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الليل؟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قالت: نعم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فقلت: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خبت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وخسرت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أفتأمنين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يغضب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لغضب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رسوله-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فتهلكي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؟!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تستكثري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والسلام-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يعني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تسأليه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881CBC" w:rsidRPr="00FA39A7">
        <w:rPr>
          <w:rFonts w:ascii="Simplified Arabic" w:eastAsia="Calibri" w:hAnsi="Simplified Arabic" w:cs="Simplified Arabic"/>
          <w:sz w:val="28"/>
          <w:szCs w:val="28"/>
          <w:rtl/>
        </w:rPr>
        <w:t>شي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ئًا</w:t>
      </w:r>
      <w:r w:rsidR="00881CBC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يطيقه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دعي السؤال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يكون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بقدر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الضرورة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والحاجة، 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تستكثري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 ا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 عليه وسلم- ولا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تراجعيه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شيء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تهجريه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وسليني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بدا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لكِ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لأن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مصاهرة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مكسب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شرف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عظيم،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يعني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لو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قُدر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أن 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لنبي </w:t>
      </w:r>
      <w:r w:rsidR="00881CBC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–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 الصلاة والسلام-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طلق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حفصة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مثلًا،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يخسر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خسارة فادحة، مصاهرة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ليس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الأ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مر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هين،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خلاف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بينهما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طلقها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 عليه الصلاة والسلام-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وراجعها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أو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لا؟ هذه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مسألة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معروفة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أهل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العلم، 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تراجعيه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شيء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تهجريه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وسليني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بدا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لكِ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الحديث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ففيه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موعظة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لابنته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حفصة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أجل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زوجها</w:t>
      </w:r>
      <w:r w:rsidR="00881CBC" w:rsidRPr="005B7E08">
        <w:rPr>
          <w:rFonts w:ascii="Calibri" w:eastAsia="Calibri" w:hAnsi="Calibri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ومناسبة ذلك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لكتاب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النكاح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ظاهرة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.</w:t>
      </w:r>
    </w:p>
    <w:p w:rsidR="00FA39A7" w:rsidRPr="007673A7" w:rsidRDefault="00FA39A7" w:rsidP="007673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والسابع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كتاب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النكاح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أيضًا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الرجل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نسائه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أفضل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بعض، 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كتاب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النكاح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الرجل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بعض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نسائه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أفضل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بعض 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يقول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الإمام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البخاري-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رحمه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تعالى-: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العزيز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عن يحيى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سمع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دخل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حفصة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بنية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يغرنك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التي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أعجبها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حسنها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وحب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 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إياها-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يريد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..</w:t>
      </w:r>
    </w:p>
    <w:p w:rsidR="00FA39A7" w:rsidRPr="007673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المقدم: </w:t>
      </w:r>
      <w:r w:rsidRPr="007673A7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  <w:t>عائشة</w:t>
      </w:r>
      <w:r w:rsidR="00881CBC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A21CC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عائشة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فقصصت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فتبسم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="007673A7">
        <w:rPr>
          <w:rFonts w:ascii="Simplified Arabic" w:eastAsia="Calibri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حفصة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قصت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ذلك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الرسول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-عليه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والسلام- فتبسم، يعني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إقرار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المناسبة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ظاهرة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دل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النبي-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وسلم-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يحب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عائشة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أكثر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حفصة،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لو لم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يكن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كذلك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قال: 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ليس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بصحيح،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أنتما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بمنزلة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واحدة،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فدل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النبى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-عليه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والسلام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-يحب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عائشة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أكثر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حفصة،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يملك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يؤاخذ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الإنسان، الميل القلبي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الغالب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سببه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تتميز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الموهوبة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أعطاها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-جل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وعلا- 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ميزة،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متميزة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إليها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الأمور،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متميزة 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بدينها،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متميزة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بجمالها،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متميزة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بمالها مثلًا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مثل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خديجة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-رضي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عنها-، بخلقها أحيانًا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إليها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أكثر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غيرها،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الميل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القلبي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الذي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لا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يملك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ولا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يؤاخذ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الإنسان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وفي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المسند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والسنن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حديث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عائشة-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عنها-</w:t>
      </w:r>
      <w:r w:rsidR="00881CB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="007673A7" w:rsidRP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 النبي -عليه الصلاة والسلام-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يقسم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بين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نسائه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فيعدل</w:t>
      </w:r>
      <w:r w:rsidR="007673A7" w:rsidRP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،</w:t>
      </w:r>
      <w:r w:rsidR="007673A7"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 في القسم</w:t>
      </w:r>
      <w:r w:rsidR="00881CBC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ف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يُملك،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يجوز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الزيادة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والنقصان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القسم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؛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يملك،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ويقول: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>»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اللهم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قسمي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فيما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أملك</w:t>
      </w:r>
      <w:r w:rsidR="00A21CC7">
        <w:rPr>
          <w:rFonts w:ascii="Simplified Arabic" w:eastAsia="Calibri" w:hAnsi="Simplified Arabic" w:cs="Simplified Arabic" w:hint="cs"/>
          <w:color w:val="0000FF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="007A0842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تل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مني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فيما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تملك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ولا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أملك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>«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مخرج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المسند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والسنن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7673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وفيها أي في المسند والسنن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أيضًا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أبي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هريرة-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رضي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عنه- عن النبي -عليه الصلاة والسلام-قال: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>»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كانت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له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امرأتان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فمال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إلى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إحداهما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جاء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يوم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القيامة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وشقه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  <w:rtl/>
        </w:rPr>
        <w:t>مائل</w:t>
      </w:r>
      <w:r w:rsidRPr="00FA39A7">
        <w:rPr>
          <w:rFonts w:ascii="Simplified Arabic" w:eastAsia="Calibri" w:hAnsi="Simplified Arabic" w:cs="Simplified Arabic"/>
          <w:color w:val="0000FF"/>
          <w:sz w:val="28"/>
          <w:szCs w:val="28"/>
        </w:rPr>
        <w:t>«</w:t>
      </w:r>
      <w:r w:rsidR="00A21CC7">
        <w:rPr>
          <w:rFonts w:ascii="Simplified Arabic" w:eastAsia="Calibri" w:hAnsi="Simplified Arabic" w:cs="Simplified Arabic"/>
          <w:sz w:val="28"/>
          <w:szCs w:val="28"/>
          <w:rtl/>
        </w:rPr>
        <w:t xml:space="preserve"> حقيقة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ً</w:t>
      </w:r>
      <w:r w:rsidR="00A21CC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الحديث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فيهما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غمس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فيهما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كلام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لبعض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أهل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لكن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يبقى أن الحمل، 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القلبي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العدل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الظاهر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يُملك،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يجوز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يملكه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الإنسان،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يملكه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الإنسان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تدخله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المؤثرات، المؤثرات التي هي مميزات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النسوة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أنفسهن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فقد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المرأة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سكن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بمعنى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السكن،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لابد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إليها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والأخرى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لسانها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خلقها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طبعها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شيء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الشدة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7A0842">
        <w:rPr>
          <w:rFonts w:ascii="Simplified Arabic" w:eastAsia="Calibri" w:hAnsi="Simplified Arabic" w:cs="Simplified Arabic"/>
          <w:sz w:val="28"/>
          <w:szCs w:val="28"/>
          <w:rtl/>
        </w:rPr>
        <w:t>فين</w:t>
      </w:r>
      <w:r w:rsidR="007A0842">
        <w:rPr>
          <w:rFonts w:ascii="Simplified Arabic" w:eastAsia="Calibri" w:hAnsi="Simplified Arabic" w:cs="Simplified Arabic" w:hint="cs"/>
          <w:sz w:val="28"/>
          <w:szCs w:val="28"/>
          <w:rtl/>
        </w:rPr>
        <w:t>ف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عنها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القلب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؛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الإنسان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يؤاخذ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يملك،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تدخله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المؤثرات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مؤاخذة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فيه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وبهذا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تجتمع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النصوص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</w:p>
    <w:p w:rsidR="00FA39A7" w:rsidRPr="00FA39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والموضع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الثامن: 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كتاب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اللباس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يتجوز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اللباس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والبُس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ُ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ط 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A0842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حر</w:t>
      </w:r>
      <w:r w:rsidR="007A0842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حماد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زيد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سعيد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 ابن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عنهما-  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لبثت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سنة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وأنا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أريد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أسأل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المرأتين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اللتين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تظاهرتا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والسلام-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فذكره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وفيه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أذن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ودخل،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فإذا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حصير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أثر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جنبه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وتحت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رأسه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مرفقة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أدم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أي وسادة من أدم، 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جلد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حشوها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ليف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وإذا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أُهب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295FCC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="00295FCC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جلود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مُعلقة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وقرظ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295FCC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EG"/>
        </w:rPr>
        <w:t>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قرظ 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يستعمل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الدباغ،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حاله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وهذا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عيشه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أكرم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الخلق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الله، طيب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النبي-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يتجوز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اللباس، يعني يتجوز يتوسع،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يقول ابن حجر: معنى قوله يتجوز: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يتوسع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يضيق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بالاقتصار 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صنف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بعينه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يعني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يستعمل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الفراش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يستعمل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الوساد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عنده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أهب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زائدة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قدره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وهذه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وجهة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نظر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ابن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حجر،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صنف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بعينه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يضيق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بطلب النفيس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والغالي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يستعمل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تيسر، وعندي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الجواز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والعبور،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المسألة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مسألة إيش؟ الدنيا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ممر</w:t>
      </w:r>
      <w:r w:rsidR="00A21CC7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7673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lastRenderedPageBreak/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ممر،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عندي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التجوز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الجواز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الذي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العبور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فالإنسان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يعتمد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نفسه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كأنه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عابر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سبيل،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كأنه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غريب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عابر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سبيل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التوجيه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النبوي،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وعندي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الجواز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والعبور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الدنيا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يقربه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وجل-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غير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ملتفت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زُخرف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الدنيا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وبهرجها</w:t>
      </w:r>
      <w:r w:rsidR="00A21CC7" w:rsidRPr="005B7E08">
        <w:rPr>
          <w:rFonts w:ascii="Calibri" w:eastAsia="Calibri" w:hAnsi="Calibri" w:cs="Simplified Arabic" w:hint="cs"/>
          <w:color w:val="000000"/>
          <w:sz w:val="28"/>
          <w:szCs w:val="28"/>
          <w:rtl/>
        </w:rPr>
        <w:t>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وقد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عُرف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ذلك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عيشه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الصلاة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السلام-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.</w:t>
      </w:r>
    </w:p>
    <w:p w:rsidR="00FA39A7" w:rsidRPr="007673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والموضع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التاسع: 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كتاب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أخبار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الآحاد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جاء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إجازة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خبر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الواحد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الصدوق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A21CC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أ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ذان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والصلاة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والصوم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والفرائض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والأحكام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.</w:t>
      </w:r>
    </w:p>
    <w:p w:rsidR="00FA39A7" w:rsidRPr="00FA39A7" w:rsidRDefault="007673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حرب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حماد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زيد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  <w:t>ى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lang w:bidi="ar-EG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سعيد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ابن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عنهما-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وكان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رجلٌ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الأنصار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إذا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غاب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 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</w:t>
      </w:r>
      <w:r w:rsidR="00295FCC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ش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هدتهُ،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أتيت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بما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يكون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من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الرسول-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وسلم-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والدلالة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FA39A7"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ظاهرة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قبول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عمر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خبر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الأنصاري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وعكسه، دلالة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 في باب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جاء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295FCC">
        <w:rPr>
          <w:rFonts w:ascii="Simplified Arabic" w:eastAsia="Calibri" w:hAnsi="Simplified Arabic" w:cs="Simplified Arabic"/>
          <w:sz w:val="28"/>
          <w:szCs w:val="28"/>
          <w:rtl/>
        </w:rPr>
        <w:t>إ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جازة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خبر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الواحد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لكتاب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أخبار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الآحاد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295FCC">
        <w:rPr>
          <w:rFonts w:ascii="Simplified Arabic" w:eastAsia="Calibri" w:hAnsi="Simplified Arabic" w:cs="Simplified Arabic"/>
          <w:sz w:val="28"/>
          <w:szCs w:val="28"/>
          <w:rtl/>
        </w:rPr>
        <w:t>و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دلالة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للباب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FA39A7" w:rsidRPr="00FA39A7">
        <w:rPr>
          <w:rFonts w:ascii="Simplified Arabic" w:eastAsia="Calibri" w:hAnsi="Simplified Arabic" w:cs="Simplified Arabic"/>
          <w:sz w:val="28"/>
          <w:szCs w:val="28"/>
          <w:rtl/>
        </w:rPr>
        <w:t>أيضًا</w:t>
      </w:r>
      <w:r w:rsidR="00295FCC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ظاهرة</w:t>
      </w:r>
      <w:r w:rsidR="00A21CC7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ظاهرة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؛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يقبل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خبر الأنصاري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وهو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وعكسه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</w:p>
    <w:p w:rsidR="00FA39A7" w:rsidRPr="00FA39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الموضع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العاشر: 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أخبار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الآحاد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أيضًا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باب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تعالى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>}</w:t>
      </w:r>
      <w:r w:rsidRPr="00FA39A7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>: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تَدْخُلُوا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بُيُوتَ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النَّبِيِّ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إِلَّا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أَنْ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يُؤْذَنَ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لَكُمْ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>{</w:t>
      </w:r>
      <w:r w:rsidRPr="00FA39A7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[سورة الأحزاب:53]</w:t>
      </w:r>
      <w:r w:rsidR="00295FCC">
        <w:rPr>
          <w:rFonts w:ascii="Simplified Arabic" w:eastAsia="Calibri" w:hAnsi="Simplified Arabic" w:cs="Simplified Arabic"/>
          <w:sz w:val="28"/>
          <w:szCs w:val="28"/>
          <w:rtl/>
        </w:rPr>
        <w:t xml:space="preserve">،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استخرج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لنا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295FCC">
        <w:rPr>
          <w:rFonts w:ascii="Simplified Arabic" w:eastAsia="Calibri" w:hAnsi="Simplified Arabic" w:cs="Simplified Arabic"/>
          <w:sz w:val="28"/>
          <w:szCs w:val="28"/>
          <w:rtl/>
        </w:rPr>
        <w:t>الرابط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هذا يحتاج إلى</w:t>
      </w:r>
      <w:r w:rsidR="00295FCC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..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</w:t>
      </w:r>
    </w:p>
    <w:p w:rsidR="00FA39A7" w:rsidRPr="00FA39A7" w:rsidRDefault="00FA39A7" w:rsidP="00A21CC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نعم، يقول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الإمام-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رحمه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تعالى-: 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فإذا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جاز، واضح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؟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}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تَدْخُلُوا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بُيُوتَ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النَّبِيِّ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إِلَّا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أَنْ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يُؤْذَنَ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</w:rPr>
        <w:t>لَكُمْ</w:t>
      </w:r>
      <w:r w:rsidRPr="00FA39A7"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</w:rPr>
        <w:t>{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[الأحزاب:53]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ألم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A21CC7">
        <w:rPr>
          <w:rFonts w:ascii="Simplified Arabic" w:eastAsia="Calibri" w:hAnsi="Simplified Arabic" w:cs="Simplified Arabic" w:hint="cs"/>
          <w:sz w:val="28"/>
          <w:szCs w:val="28"/>
          <w:rtl/>
        </w:rPr>
        <w:t>ي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ستأذن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فأذن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له؟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بلى</w:t>
      </w:r>
      <w:r w:rsidR="00A21CC7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فإذا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واحدٌ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جاز، وهذا واحد والكتاب كتاب أخبار الآحاد.</w:t>
      </w:r>
    </w:p>
    <w:p w:rsidR="00FA39A7" w:rsidRPr="007673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فأُذن له</w:t>
      </w:r>
      <w:r w:rsidR="00A21CC7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</w:rPr>
        <w:t>.</w:t>
      </w:r>
    </w:p>
    <w:p w:rsidR="00FA39A7" w:rsidRPr="00FA39A7" w:rsidRDefault="00FA39A7" w:rsidP="00052B43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أُذن له من قِبل واحد، 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انظر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الإغراب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ودقة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الاستنباط، قال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7673A7" w:rsidRPr="007673A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EG"/>
        </w:rPr>
        <w:t xml:space="preserve"> 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العزيز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 حدثنا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سليمان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بلال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يحيى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عبيد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حنين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أنَّه سمع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="00A21CC7">
        <w:rPr>
          <w:rFonts w:ascii="Simplified Arabic" w:eastAsia="Calibri" w:hAnsi="Simplified Arabic" w:cs="Simplified Arabic" w:hint="cs"/>
          <w:color w:val="000000"/>
          <w:sz w:val="28"/>
          <w:szCs w:val="28"/>
          <w:rtl/>
        </w:rPr>
        <w:t>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عباس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رضي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عنهم-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قال: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جئت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فإذا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رسول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- في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مشربة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وغلام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لرسول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-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صلى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عليه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وسلم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-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أسود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على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رأس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الدرجة،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فقلت: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قل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عمر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بن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الخطاب،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فأذن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لي</w:t>
      </w:r>
      <w:r w:rsidR="007673A7"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>"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 xml:space="preserve"> أذن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له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واحد،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هذا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</w:rPr>
        <w:t xml:space="preserve"> </w:t>
      </w:r>
      <w:r w:rsidRPr="007673A7">
        <w:rPr>
          <w:rFonts w:ascii="Simplified Arabic" w:eastAsia="Calibri" w:hAnsi="Simplified Arabic" w:cs="Simplified Arabic"/>
          <w:color w:val="000000"/>
          <w:sz w:val="28"/>
          <w:szCs w:val="28"/>
          <w:rtl/>
        </w:rPr>
        <w:t>الغلام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الأسود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أذن،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وأهل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العلم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يقولون: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المميز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يملك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الإذن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الدخول،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يقول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052B43">
        <w:rPr>
          <w:rFonts w:ascii="Simplified Arabic" w:eastAsia="Calibri" w:hAnsi="Simplified Arabic" w:cs="Simplified Arabic" w:hint="cs"/>
          <w:sz w:val="28"/>
          <w:szCs w:val="28"/>
          <w:rtl/>
        </w:rPr>
        <w:t>ا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حجر: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أراد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البخاري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صيغة يؤذن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295FCC">
        <w:rPr>
          <w:rFonts w:ascii="Simplified Arabic" w:eastAsia="Calibri" w:hAnsi="Simplified Arabic" w:cs="Simplified Arabic"/>
          <w:sz w:val="28"/>
          <w:szCs w:val="28"/>
          <w:rtl/>
        </w:rPr>
        <w:t>ل</w:t>
      </w:r>
      <w:r w:rsidR="00295FCC">
        <w:rPr>
          <w:rFonts w:ascii="Simplified Arabic" w:eastAsia="Calibri" w:hAnsi="Simplified Arabic" w:cs="Simplified Arabic" w:hint="cs"/>
          <w:sz w:val="28"/>
          <w:szCs w:val="28"/>
          <w:rtl/>
        </w:rPr>
        <w:t>كم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البناء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للمجهول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تصح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للواحد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فوقه.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الصحيح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بيّن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الاكتفاء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بالواحد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مقتضى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تناوله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لفظ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الآية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فيكون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حج</w:t>
      </w:r>
      <w:r w:rsidR="00052B43">
        <w:rPr>
          <w:rFonts w:ascii="Simplified Arabic" w:eastAsia="Calibri" w:hAnsi="Simplified Arabic" w:cs="Simplified Arabic" w:hint="cs"/>
          <w:sz w:val="28"/>
          <w:szCs w:val="28"/>
          <w:rtl/>
        </w:rPr>
        <w:t>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لقبول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خبر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الواحد</w:t>
      </w:r>
      <w:r w:rsidR="00052B43">
        <w:rPr>
          <w:rFonts w:ascii="Simplified Arabic" w:eastAsia="Calibri" w:hAnsi="Simplified Arabic" w:cs="Simplified Arabic" w:hint="cs"/>
          <w:sz w:val="28"/>
          <w:szCs w:val="28"/>
          <w:rtl/>
        </w:rPr>
        <w:t>؛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عمر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قبل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خبر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الغلام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النبي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-عليه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الصلاة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والسلام-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أذن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="00052B43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فالمطابقة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ظاهرة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>.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أحسن الله إليكم</w:t>
      </w:r>
      <w:r w:rsidR="00052B4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والحديث أيضًا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رواه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مسلم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يا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شيخ؟</w:t>
      </w:r>
    </w:p>
    <w:p w:rsidR="00FA39A7" w:rsidRPr="00FA39A7" w:rsidRDefault="00FA39A7" w:rsidP="00FA39A7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نعم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الحديث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متفق</w:t>
      </w:r>
      <w:r w:rsidRPr="00FA39A7">
        <w:rPr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>عليه.</w:t>
      </w:r>
    </w:p>
    <w:p w:rsidR="00E3301C" w:rsidRPr="001A49C3" w:rsidRDefault="00FA39A7" w:rsidP="001A49C3">
      <w:pPr>
        <w:autoSpaceDE w:val="0"/>
        <w:autoSpaceDN w:val="0"/>
        <w:adjustRightInd w:val="0"/>
        <w:spacing w:line="276" w:lineRule="auto"/>
        <w:jc w:val="both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نعم،</w:t>
      </w:r>
      <w:r w:rsidR="00052B4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جزاكم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خير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وأحسن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إليكم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ونفع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بعلمكم، أيها الإخوة والأخوات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بهذا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نصل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وإياكم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ختام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هذه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الحلقة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برنامجكم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شرح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كتاب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التجريد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الصريح</w:t>
      </w:r>
      <w:r w:rsidRPr="00FA39A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لأحاديث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الجامع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="00052B43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الصحيح</w:t>
      </w:r>
      <w:r w:rsidR="00052B4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نلقاكم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بإذن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تعالى في حلقة قادمة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وأنتم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على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خير</w:t>
      </w:r>
      <w:r w:rsidR="00052B4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والسلام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عليكم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ورحمة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الله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</w:rPr>
        <w:t xml:space="preserve"> </w:t>
      </w:r>
      <w:r w:rsidRPr="00FA39A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وبركاته.</w:t>
      </w:r>
    </w:p>
    <w:sectPr w:rsidR="00E3301C" w:rsidRPr="001A49C3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9D9" w:rsidRDefault="005D49D9" w:rsidP="008C0EC7">
      <w:r>
        <w:separator/>
      </w:r>
    </w:p>
  </w:endnote>
  <w:endnote w:type="continuationSeparator" w:id="0">
    <w:p w:rsidR="005D49D9" w:rsidRDefault="005D49D9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7E191C-1B01-443A-961C-63C87C183883}"/>
    <w:embedBold r:id="rId2" w:fontKey="{FE3EB73C-8A2D-48D8-B62E-063A24C124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6592244-8E14-4306-BD13-DE0D1B89A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6E1F9B-7F4C-4FA8-B73C-86F681EC3CB3}"/>
    <w:embedBold r:id="rId5" w:fontKey="{E39D44AC-4E33-4FC2-8EE0-6B4D4B1E1F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fontKey="{EE71298F-2A57-433D-A543-3416329188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C20C800-9FFA-496B-852D-C7CA8650CA23}"/>
    <w:embedBold r:id="rId8" w:fontKey="{DFBCAD03-D4D2-4B56-8876-9A174966E523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CAFCBCE-8FE5-4177-8218-F257018F57C7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75D68E4-3687-43E4-907E-4CF44992448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24F367FC-47B7-41B2-9953-E4A99C6B84F5}"/>
    <w:embedBold r:id="rId12" w:fontKey="{67DB7B7C-8A9A-44AC-B203-A87B47F7662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779DBFDC-1C81-4E56-8C94-9D9D0F41C8E2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4" w:fontKey="{50EF1A35-E054-4027-8BEB-ADF3699809B9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5C7E4F1B-6FD9-4472-A6E3-AA1BA1A3073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3FD7DB65-D58E-4763-98BF-F239E7FBDF87}"/>
    <w:embedBold r:id="rId17" w:fontKey="{B2980EDB-2E49-461D-A408-51DF88D4C8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DDB00454-6156-4ACF-BD9B-15F1AE24113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4AD13FF2-485B-4E53-84F7-A4F8A655C4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9D9" w:rsidRDefault="005D49D9" w:rsidP="008C0EC7">
      <w:r>
        <w:separator/>
      </w:r>
    </w:p>
  </w:footnote>
  <w:footnote w:type="continuationSeparator" w:id="0">
    <w:p w:rsidR="005D49D9" w:rsidRDefault="005D49D9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A0" w:rsidRDefault="006140CF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Default="00C079A0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140CF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C079A0" w:rsidRDefault="00C079A0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6140CF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Default="00C079A0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C079A0" w:rsidRDefault="00C079A0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140CF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82.05pt;margin-top:7.7pt;width:99pt;height:4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" stroked="f">
              <v:textbox>
                <w:txbxContent>
                  <w:p w:rsidR="00C079A0" w:rsidRDefault="00C079A0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C079A0" w:rsidRDefault="00C079A0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140CF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79A0">
      <w:rPr>
        <w:rtl/>
      </w:rPr>
      <w:tab/>
    </w:r>
    <w:r w:rsidR="00C079A0">
      <w:rPr>
        <w:rtl/>
      </w:rPr>
      <w:tab/>
    </w:r>
    <w:r w:rsidR="00C079A0">
      <w:rPr>
        <w:rtl/>
      </w:rPr>
      <w:tab/>
    </w:r>
    <w:r w:rsidR="00C079A0">
      <w:rPr>
        <w:rtl/>
      </w:rPr>
      <w:tab/>
    </w:r>
    <w:r w:rsidR="00C079A0">
      <w:rPr>
        <w:rtl/>
      </w:rPr>
      <w:tab/>
    </w:r>
  </w:p>
  <w:p w:rsidR="00C079A0" w:rsidRPr="00CD4C3A" w:rsidRDefault="006140CF" w:rsidP="00D063C6">
    <w:pPr>
      <w:pStyle w:val="Header"/>
      <w:tabs>
        <w:tab w:val="left" w:pos="8"/>
      </w:tabs>
      <w:ind w:left="8"/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1790700" cy="416560"/>
              <wp:effectExtent l="3810" t="0" r="0" b="381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416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Pr="008C0EC7" w:rsidRDefault="00C079A0" w:rsidP="00A25EE1">
                          <w:pPr>
                            <w:jc w:val="center"/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  <w:lang w:bidi="ar-EG"/>
                            </w:rPr>
                          </w:pP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التجريد الصريح– الحلقة</w:t>
                          </w:r>
                          <w:r>
                            <w:rPr>
                              <w:rFonts w:cs="AL-Mohanad Bold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  <w:lang w:bidi="ar-EG"/>
                            </w:rPr>
                            <w:t>الخامسة والخمسون بعد المائة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34.8pt;margin-top:2.9pt;width:141pt;height:32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" stroked="f">
              <v:textbox inset="0,,1mm">
                <w:txbxContent>
                  <w:p w:rsidR="00C079A0" w:rsidRPr="008C0EC7" w:rsidRDefault="00C079A0" w:rsidP="00A25EE1">
                    <w:pPr>
                      <w:jc w:val="center"/>
                      <w:rPr>
                        <w:rFonts w:cs="AL-Mohanad Bold" w:hint="cs"/>
                        <w:sz w:val="22"/>
                        <w:szCs w:val="22"/>
                        <w:rtl/>
                        <w:lang w:bidi="ar-EG"/>
                      </w:rPr>
                    </w:pP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التجريد الصريح– الحلقة</w:t>
                    </w:r>
                    <w:r>
                      <w:rPr>
                        <w:rFonts w:cs="AL-Mohanad Bold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  <w:lang w:bidi="ar-EG"/>
                      </w:rPr>
                      <w:t>الخامسة والخمسون بعد المائة</w:t>
                    </w:r>
                  </w:p>
                </w:txbxContent>
              </v:textbox>
            </v:shape>
          </w:pict>
        </mc:Fallback>
      </mc:AlternateContent>
    </w:r>
  </w:p>
  <w:p w:rsidR="00C079A0" w:rsidRPr="007D1514" w:rsidRDefault="006140CF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B998D" id="Line 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C079A0">
      <w:tab/>
    </w:r>
  </w:p>
  <w:p w:rsidR="00C079A0" w:rsidRPr="00064954" w:rsidRDefault="00C079A0" w:rsidP="00D063C6">
    <w:pPr>
      <w:pStyle w:val="Header"/>
    </w:pPr>
  </w:p>
  <w:p w:rsidR="00C079A0" w:rsidRPr="00D063C6" w:rsidRDefault="00C079A0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A0" w:rsidRDefault="006140CF" w:rsidP="00D063C6">
    <w:pPr>
      <w:pStyle w:val="Header"/>
      <w:rPr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Default="00C079A0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140CF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C079A0" w:rsidRDefault="00C079A0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6140CF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Default="00C079A0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C079A0" w:rsidRDefault="00C079A0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140CF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C079A0" w:rsidRDefault="00C079A0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C079A0" w:rsidRDefault="00C079A0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6140CF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Default="00C079A0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separate"/>
                          </w:r>
                          <w:r w:rsidR="006140CF">
                            <w:rPr>
                              <w:rStyle w:val="PageNumber"/>
                              <w:rFonts w:cs="Traditional Arabic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C079A0" w:rsidRDefault="00C079A0" w:rsidP="00D063C6">
                    <w:pPr>
                      <w:pStyle w:val="Heading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separate"/>
                    </w:r>
                    <w:r w:rsidR="006140CF">
                      <w:rPr>
                        <w:rStyle w:val="PageNumber"/>
                        <w:rFonts w:cs="Traditional Arabic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C079A0" w:rsidRPr="00CD4C3A" w:rsidRDefault="00C079A0" w:rsidP="00D063C6">
    <w:pPr>
      <w:pStyle w:val="Header"/>
    </w:pPr>
  </w:p>
  <w:p w:rsidR="00C079A0" w:rsidRPr="007D1514" w:rsidRDefault="006140CF" w:rsidP="00D063C6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9A0" w:rsidRPr="0004247D" w:rsidRDefault="00C079A0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C079A0" w:rsidRDefault="00C079A0" w:rsidP="00D063C6">
                          <w:pPr>
                            <w:rPr>
                              <w:rtl/>
                            </w:rPr>
                          </w:pPr>
                        </w:p>
                        <w:p w:rsidR="00C079A0" w:rsidRDefault="00C079A0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140CF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C079A0" w:rsidRDefault="00C079A0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C079A0" w:rsidRPr="0004247D" w:rsidRDefault="00C079A0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C079A0" w:rsidRDefault="00C079A0" w:rsidP="00D063C6">
                    <w:pPr>
                      <w:rPr>
                        <w:rtl/>
                      </w:rPr>
                    </w:pPr>
                  </w:p>
                  <w:p w:rsidR="00C079A0" w:rsidRDefault="00C079A0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6140CF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C079A0" w:rsidRDefault="00C079A0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47A6F7" id="Line 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C079A0" w:rsidRPr="00E811C5" w:rsidRDefault="00C079A0" w:rsidP="00D063C6">
    <w:pPr>
      <w:pStyle w:val="Header"/>
    </w:pPr>
  </w:p>
  <w:p w:rsidR="00C079A0" w:rsidRPr="00D063C6" w:rsidRDefault="00C079A0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21323"/>
    <w:rsid w:val="00027E77"/>
    <w:rsid w:val="0004247D"/>
    <w:rsid w:val="000437A3"/>
    <w:rsid w:val="00052B43"/>
    <w:rsid w:val="00052C51"/>
    <w:rsid w:val="00064954"/>
    <w:rsid w:val="000A2D39"/>
    <w:rsid w:val="000B02AF"/>
    <w:rsid w:val="000D0080"/>
    <w:rsid w:val="000D2345"/>
    <w:rsid w:val="000D7B5A"/>
    <w:rsid w:val="000E15BA"/>
    <w:rsid w:val="000F06A6"/>
    <w:rsid w:val="00124E16"/>
    <w:rsid w:val="00147FA0"/>
    <w:rsid w:val="0017549F"/>
    <w:rsid w:val="001A49C3"/>
    <w:rsid w:val="001E34E7"/>
    <w:rsid w:val="002225F9"/>
    <w:rsid w:val="00295FCC"/>
    <w:rsid w:val="00323C25"/>
    <w:rsid w:val="00386C17"/>
    <w:rsid w:val="00392143"/>
    <w:rsid w:val="003A3DAA"/>
    <w:rsid w:val="003B0A16"/>
    <w:rsid w:val="003B6474"/>
    <w:rsid w:val="003D2C60"/>
    <w:rsid w:val="003E383E"/>
    <w:rsid w:val="00401F77"/>
    <w:rsid w:val="00453114"/>
    <w:rsid w:val="00471D80"/>
    <w:rsid w:val="00494A96"/>
    <w:rsid w:val="00496081"/>
    <w:rsid w:val="004E2334"/>
    <w:rsid w:val="00561C88"/>
    <w:rsid w:val="005A6944"/>
    <w:rsid w:val="005B7E08"/>
    <w:rsid w:val="005D49D9"/>
    <w:rsid w:val="00612E62"/>
    <w:rsid w:val="006140CF"/>
    <w:rsid w:val="00616832"/>
    <w:rsid w:val="006319E9"/>
    <w:rsid w:val="006416F3"/>
    <w:rsid w:val="00656DF1"/>
    <w:rsid w:val="006614D8"/>
    <w:rsid w:val="006C0C16"/>
    <w:rsid w:val="007022DB"/>
    <w:rsid w:val="00736B92"/>
    <w:rsid w:val="00741736"/>
    <w:rsid w:val="0075077E"/>
    <w:rsid w:val="00754A09"/>
    <w:rsid w:val="007673A7"/>
    <w:rsid w:val="00770A70"/>
    <w:rsid w:val="007A0842"/>
    <w:rsid w:val="007C1839"/>
    <w:rsid w:val="007D1514"/>
    <w:rsid w:val="007E21F1"/>
    <w:rsid w:val="007F373A"/>
    <w:rsid w:val="007F6DB3"/>
    <w:rsid w:val="00881CBC"/>
    <w:rsid w:val="0089481D"/>
    <w:rsid w:val="008B3C93"/>
    <w:rsid w:val="008C0A7F"/>
    <w:rsid w:val="008C0EC7"/>
    <w:rsid w:val="00910270"/>
    <w:rsid w:val="0092097D"/>
    <w:rsid w:val="00941208"/>
    <w:rsid w:val="00966056"/>
    <w:rsid w:val="00976E1E"/>
    <w:rsid w:val="009E5764"/>
    <w:rsid w:val="00A164DC"/>
    <w:rsid w:val="00A21CC7"/>
    <w:rsid w:val="00A25EE1"/>
    <w:rsid w:val="00A63A0D"/>
    <w:rsid w:val="00A70766"/>
    <w:rsid w:val="00AA110F"/>
    <w:rsid w:val="00AB508A"/>
    <w:rsid w:val="00AD3B92"/>
    <w:rsid w:val="00B119DC"/>
    <w:rsid w:val="00B445BE"/>
    <w:rsid w:val="00B472EB"/>
    <w:rsid w:val="00B66AAA"/>
    <w:rsid w:val="00B87398"/>
    <w:rsid w:val="00BA03C5"/>
    <w:rsid w:val="00C04F49"/>
    <w:rsid w:val="00C079A0"/>
    <w:rsid w:val="00C36316"/>
    <w:rsid w:val="00C529DC"/>
    <w:rsid w:val="00C608DF"/>
    <w:rsid w:val="00C67C0E"/>
    <w:rsid w:val="00CC673B"/>
    <w:rsid w:val="00CD4C3A"/>
    <w:rsid w:val="00D063C6"/>
    <w:rsid w:val="00D23EE6"/>
    <w:rsid w:val="00DD678C"/>
    <w:rsid w:val="00DF6168"/>
    <w:rsid w:val="00E12E5B"/>
    <w:rsid w:val="00E26FE0"/>
    <w:rsid w:val="00E3301C"/>
    <w:rsid w:val="00E77FFA"/>
    <w:rsid w:val="00E811C5"/>
    <w:rsid w:val="00E9281C"/>
    <w:rsid w:val="00E93D37"/>
    <w:rsid w:val="00EB06A2"/>
    <w:rsid w:val="00F05A41"/>
    <w:rsid w:val="00F90FF8"/>
    <w:rsid w:val="00F97AC5"/>
    <w:rsid w:val="00FA39A7"/>
    <w:rsid w:val="00FE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F927BD-EECD-4BD2-9D92-B0B48B12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4F81BD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/>
      <w:b/>
      <w:noProof/>
      <w:sz w:val="32"/>
      <w:szCs w:val="20"/>
      <w:lang w:val="x-none" w:eastAsia="x-none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/>
      <w:b/>
      <w:noProof/>
      <w:sz w:val="32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  <w:rPr>
      <w:rFonts w:eastAsia="Calibri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  <w:rPr>
      <w:rFonts w:eastAsia="Calibri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eastAsia="Calibri" w:hAnsi="Tahoma"/>
      <w:sz w:val="16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/>
      <w:sz w:val="16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2558</Words>
  <Characters>14582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3</cp:revision>
  <dcterms:created xsi:type="dcterms:W3CDTF">2017-06-02T21:31:00Z</dcterms:created>
  <dcterms:modified xsi:type="dcterms:W3CDTF">2017-06-02T21:31:00Z</dcterms:modified>
</cp:coreProperties>
</file>