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0A16" w:rsidRDefault="003B0A16" w:rsidP="008C0EC7">
      <w:pPr>
        <w:ind w:left="-1282" w:right="-709"/>
        <w:jc w:val="center"/>
        <w:rPr>
          <w:rFonts w:cs="Arial"/>
          <w:sz w:val="96"/>
          <w:szCs w:val="96"/>
        </w:rPr>
      </w:pPr>
      <w:r>
        <w:rPr>
          <w:sz w:val="96"/>
          <w:szCs w:val="96"/>
        </w:rPr>
        <w:sym w:font="AGA Arabesque" w:char="F050"/>
      </w:r>
    </w:p>
    <w:p w:rsidR="003B0A16" w:rsidRDefault="003B0A16" w:rsidP="008C0EC7">
      <w:pPr>
        <w:ind w:left="-1282" w:right="-709"/>
        <w:jc w:val="center"/>
        <w:rPr>
          <w:rFonts w:cs="PT Bold Heading"/>
          <w:sz w:val="96"/>
          <w:szCs w:val="96"/>
          <w:rtl/>
          <w:lang w:bidi="ar-EG"/>
        </w:rPr>
      </w:pPr>
    </w:p>
    <w:p w:rsidR="003B0A16" w:rsidRDefault="003B0A16" w:rsidP="008C0EC7">
      <w:pPr>
        <w:ind w:left="-1282" w:right="-709"/>
        <w:rPr>
          <w:rFonts w:cs="PT Bold Heading"/>
          <w:sz w:val="96"/>
          <w:szCs w:val="96"/>
          <w:rtl/>
        </w:rPr>
      </w:pPr>
    </w:p>
    <w:p w:rsidR="003B0A16" w:rsidRDefault="003B0A16" w:rsidP="008C0EC7">
      <w:pPr>
        <w:ind w:left="-1282" w:right="-709"/>
        <w:jc w:val="center"/>
        <w:rPr>
          <w:rFonts w:cs="PT Bold Heading"/>
          <w:sz w:val="96"/>
          <w:szCs w:val="96"/>
          <w:rtl/>
        </w:rPr>
      </w:pPr>
      <w:r>
        <w:rPr>
          <w:rFonts w:cs="PT Bold Heading"/>
          <w:sz w:val="96"/>
          <w:szCs w:val="96"/>
          <w:rtl/>
        </w:rPr>
        <w:t xml:space="preserve"> شرح كتاب التجريد الصريح لأحاديث الجامع الصحيح</w:t>
      </w:r>
    </w:p>
    <w:p w:rsidR="003B0A16" w:rsidRDefault="003B0A16" w:rsidP="008C0EC7">
      <w:pPr>
        <w:ind w:left="-1282" w:right="-709"/>
        <w:jc w:val="center"/>
        <w:rPr>
          <w:rFonts w:cs="Arial"/>
          <w:sz w:val="96"/>
          <w:szCs w:val="96"/>
          <w:rtl/>
        </w:rPr>
      </w:pPr>
    </w:p>
    <w:p w:rsidR="003B0A16" w:rsidRDefault="003B0A16" w:rsidP="008C0EC7">
      <w:pPr>
        <w:ind w:left="-1282" w:right="-709"/>
        <w:jc w:val="center"/>
        <w:rPr>
          <w:rFonts w:cs="Arial"/>
          <w:sz w:val="96"/>
          <w:szCs w:val="96"/>
          <w:rtl/>
        </w:rPr>
      </w:pPr>
      <w:r>
        <w:rPr>
          <w:rFonts w:ascii="Andalus" w:hAnsi="Andalus" w:cs="Andalus"/>
          <w:b/>
          <w:sz w:val="48"/>
          <w:szCs w:val="48"/>
          <w:rtl/>
        </w:rPr>
        <w:t>فضيلة الشيخ الدكتور</w:t>
      </w:r>
    </w:p>
    <w:p w:rsidR="003B0A16" w:rsidRDefault="003B0A16" w:rsidP="008C0EC7">
      <w:pPr>
        <w:ind w:left="-1282" w:right="-709"/>
        <w:jc w:val="center"/>
        <w:rPr>
          <w:rFonts w:ascii="Andalus" w:hAnsi="Andalus" w:cs="AL-Mohanad Bold"/>
          <w:b/>
          <w:sz w:val="48"/>
          <w:szCs w:val="48"/>
          <w:rtl/>
        </w:rPr>
      </w:pPr>
      <w:r>
        <w:rPr>
          <w:rFonts w:ascii="Andalus" w:hAnsi="Andalus" w:cs="AL-Mohanad Bold"/>
          <w:b/>
          <w:sz w:val="48"/>
          <w:szCs w:val="48"/>
          <w:rtl/>
        </w:rPr>
        <w:t>عبد الكريم بن عبد الله الخضير</w:t>
      </w:r>
    </w:p>
    <w:p w:rsidR="003B0A16" w:rsidRDefault="003B0A16" w:rsidP="008C0EC7">
      <w:pPr>
        <w:ind w:left="-1282" w:right="-709"/>
        <w:jc w:val="center"/>
        <w:rPr>
          <w:rFonts w:ascii="Andalus" w:hAnsi="Andalus" w:cs="Andalus"/>
          <w:b/>
          <w:sz w:val="48"/>
          <w:szCs w:val="48"/>
          <w:rtl/>
        </w:rPr>
      </w:pPr>
      <w:r>
        <w:rPr>
          <w:rFonts w:ascii="Andalus" w:hAnsi="Andalus" w:cs="AL-Mohanad Bold"/>
          <w:b/>
          <w:sz w:val="48"/>
          <w:szCs w:val="48"/>
          <w:rtl/>
        </w:rPr>
        <w:t>عضو هيئة كبار العلماء وعضو اللجنة الدائمة للبحوث العلمية والإفتاء</w:t>
      </w:r>
    </w:p>
    <w:p w:rsidR="003B0A16" w:rsidRDefault="003B0A16" w:rsidP="008C0EC7">
      <w:pPr>
        <w:pStyle w:val="AL-MohanadBold16"/>
        <w:rPr>
          <w:noProof w:val="0"/>
          <w:rtl/>
        </w:rPr>
      </w:pPr>
    </w:p>
    <w:p w:rsidR="003B0A16" w:rsidRDefault="003B0A16" w:rsidP="008C0EC7">
      <w:pPr>
        <w:pStyle w:val="AL-MohanadBold16"/>
        <w:rPr>
          <w:noProof w:val="0"/>
          <w:rtl/>
        </w:rPr>
      </w:pPr>
    </w:p>
    <w:p w:rsidR="003B0A16" w:rsidRDefault="004A4B12" w:rsidP="008C0EC7">
      <w:pPr>
        <w:ind w:left="-1282" w:right="-709"/>
        <w:jc w:val="center"/>
        <w:rPr>
          <w:rFonts w:ascii="Tahoma" w:hAnsi="Tahoma" w:cs="Tahoma"/>
          <w:bCs/>
          <w:rtl/>
        </w:rPr>
      </w:pPr>
      <w:r>
        <w:rPr>
          <w:rFonts w:ascii="Tahoma" w:hAnsi="Tahoma" w:cs="Tahoma"/>
          <w:bCs/>
          <w:rtl/>
        </w:rPr>
        <w:t xml:space="preserve"> (الحلقة ال</w:t>
      </w:r>
      <w:r>
        <w:rPr>
          <w:rFonts w:ascii="Tahoma" w:hAnsi="Tahoma" w:cs="Tahoma" w:hint="cs"/>
          <w:bCs/>
          <w:rtl/>
        </w:rPr>
        <w:t>خامسة والسبعون بعد المئة</w:t>
      </w:r>
      <w:r w:rsidR="003B0A16">
        <w:rPr>
          <w:rFonts w:ascii="Tahoma" w:hAnsi="Tahoma" w:cs="Tahoma"/>
          <w:bCs/>
          <w:rtl/>
        </w:rPr>
        <w:t>)</w:t>
      </w:r>
    </w:p>
    <w:p w:rsidR="003B0A16" w:rsidRDefault="003B0A16" w:rsidP="008C0EC7">
      <w:pPr>
        <w:pStyle w:val="BodyTextIndent"/>
        <w:ind w:left="-1282" w:right="-709" w:firstLine="562"/>
        <w:jc w:val="center"/>
        <w:rPr>
          <w:noProof w:val="0"/>
          <w:rtl/>
        </w:rPr>
      </w:pPr>
    </w:p>
    <w:p w:rsidR="003B0A16" w:rsidRDefault="003B0A16" w:rsidP="008C0EC7">
      <w:pPr>
        <w:pStyle w:val="BodyTextIndent"/>
        <w:tabs>
          <w:tab w:val="left" w:pos="3396"/>
        </w:tabs>
        <w:ind w:left="-1281" w:right="-709" w:firstLine="0"/>
        <w:jc w:val="center"/>
        <w:rPr>
          <w:rFonts w:ascii="QCF_P039" w:hAnsi="QCF_P039" w:cs="AL-Mohanad"/>
          <w:noProof w:val="0"/>
          <w:sz w:val="36"/>
          <w:szCs w:val="36"/>
          <w:rtl/>
        </w:rPr>
      </w:pPr>
      <w:r>
        <w:rPr>
          <w:noProof w:val="0"/>
          <w:rtl/>
        </w:rPr>
        <w:t xml:space="preserve">   /   /   14</w:t>
      </w:r>
    </w:p>
    <w:p w:rsidR="003B0A16" w:rsidRDefault="003B0A16" w:rsidP="008C0EC7">
      <w:pPr>
        <w:jc w:val="both"/>
        <w:rPr>
          <w:rFonts w:cs="Simplified Arabic"/>
          <w:b/>
          <w:bCs/>
          <w:sz w:val="36"/>
          <w:szCs w:val="28"/>
          <w:rtl/>
        </w:rPr>
      </w:pPr>
    </w:p>
    <w:p w:rsidR="003B0A16" w:rsidRDefault="003B0A16" w:rsidP="008C0EC7">
      <w:pPr>
        <w:jc w:val="both"/>
        <w:rPr>
          <w:rFonts w:cs="Simplified Arabic"/>
          <w:b/>
          <w:bCs/>
          <w:sz w:val="36"/>
          <w:szCs w:val="28"/>
          <w:rtl/>
        </w:rPr>
      </w:pPr>
    </w:p>
    <w:p w:rsidR="003B0A16" w:rsidRDefault="003B0A16" w:rsidP="008C0EC7">
      <w:pPr>
        <w:jc w:val="both"/>
        <w:rPr>
          <w:rFonts w:cs="Simplified Arabic"/>
          <w:b/>
          <w:bCs/>
          <w:sz w:val="36"/>
          <w:szCs w:val="28"/>
          <w:rtl/>
        </w:rPr>
      </w:pPr>
    </w:p>
    <w:p w:rsidR="003B0A16" w:rsidRDefault="003B0A16" w:rsidP="008C0EC7">
      <w:pPr>
        <w:jc w:val="both"/>
        <w:rPr>
          <w:rFonts w:cs="Simplified Arabic"/>
          <w:b/>
          <w:bCs/>
          <w:sz w:val="36"/>
          <w:szCs w:val="28"/>
          <w:rtl/>
        </w:rPr>
      </w:pPr>
    </w:p>
    <w:p w:rsidR="00A66D70" w:rsidRPr="00A66D70" w:rsidRDefault="00A66D70" w:rsidP="00A66D70">
      <w:pPr>
        <w:rPr>
          <w:rFonts w:cs="Simplified Arabic"/>
          <w:b/>
          <w:bCs/>
          <w:sz w:val="36"/>
          <w:szCs w:val="28"/>
          <w:rtl/>
        </w:rPr>
      </w:pPr>
      <w:r w:rsidRPr="00A66D70">
        <w:rPr>
          <w:rFonts w:cs="Simplified Arabic"/>
          <w:b/>
          <w:bCs/>
          <w:sz w:val="36"/>
          <w:szCs w:val="28"/>
          <w:rtl/>
        </w:rPr>
        <w:lastRenderedPageBreak/>
        <w:t>المقدم: بسم الله الرحمن الرحيم</w:t>
      </w:r>
      <w:r w:rsidR="006D162C">
        <w:rPr>
          <w:rFonts w:cs="Simplified Arabic" w:hint="cs"/>
          <w:b/>
          <w:bCs/>
          <w:sz w:val="36"/>
          <w:szCs w:val="28"/>
          <w:rtl/>
        </w:rPr>
        <w:t>.</w:t>
      </w:r>
      <w:r w:rsidRPr="00A66D70">
        <w:rPr>
          <w:rFonts w:cs="Simplified Arabic"/>
          <w:b/>
          <w:bCs/>
          <w:sz w:val="36"/>
          <w:szCs w:val="28"/>
          <w:rtl/>
        </w:rPr>
        <w:t xml:space="preserve"> </w:t>
      </w:r>
    </w:p>
    <w:p w:rsidR="00A66D70" w:rsidRPr="00A66D70" w:rsidRDefault="00A66D70" w:rsidP="00A66D70">
      <w:pPr>
        <w:rPr>
          <w:rFonts w:cs="Simplified Arabic"/>
          <w:b/>
          <w:bCs/>
          <w:sz w:val="36"/>
          <w:szCs w:val="28"/>
          <w:rtl/>
        </w:rPr>
      </w:pPr>
      <w:r w:rsidRPr="00A66D70">
        <w:rPr>
          <w:rFonts w:cs="Simplified Arabic"/>
          <w:b/>
          <w:bCs/>
          <w:sz w:val="36"/>
          <w:szCs w:val="28"/>
          <w:rtl/>
        </w:rPr>
        <w:t>الحمد لله رب العالمين، والصلاة والسلام على أشرف الأنبياء والمرسلين، نبينا محمد وعلى آله وصحبه أجمعين.</w:t>
      </w:r>
    </w:p>
    <w:p w:rsidR="00A66D70" w:rsidRPr="00A66D70" w:rsidRDefault="00A66D70" w:rsidP="00A66D70">
      <w:pPr>
        <w:rPr>
          <w:rFonts w:cs="Simplified Arabic"/>
          <w:b/>
          <w:bCs/>
          <w:sz w:val="36"/>
          <w:szCs w:val="28"/>
          <w:rtl/>
        </w:rPr>
      </w:pPr>
      <w:r w:rsidRPr="00A66D70">
        <w:rPr>
          <w:rFonts w:cs="Simplified Arabic"/>
          <w:b/>
          <w:bCs/>
          <w:sz w:val="36"/>
          <w:szCs w:val="28"/>
          <w:rtl/>
        </w:rPr>
        <w:t>أيها الإخوة والأخوات</w:t>
      </w:r>
      <w:r w:rsidR="006D162C">
        <w:rPr>
          <w:rFonts w:cs="Simplified Arabic" w:hint="cs"/>
          <w:b/>
          <w:bCs/>
          <w:sz w:val="36"/>
          <w:szCs w:val="28"/>
          <w:rtl/>
        </w:rPr>
        <w:t>،</w:t>
      </w:r>
      <w:r w:rsidRPr="00A66D70">
        <w:rPr>
          <w:rFonts w:cs="Simplified Arabic"/>
          <w:b/>
          <w:bCs/>
          <w:sz w:val="36"/>
          <w:szCs w:val="28"/>
          <w:rtl/>
        </w:rPr>
        <w:t xml:space="preserve"> السلام عليكم ورحمة الله وبركاته، </w:t>
      </w:r>
      <w:r>
        <w:rPr>
          <w:rFonts w:cs="Simplified Arabic"/>
          <w:b/>
          <w:bCs/>
          <w:sz w:val="36"/>
          <w:szCs w:val="28"/>
          <w:rtl/>
          <w:cs/>
        </w:rPr>
        <w:t xml:space="preserve">وأهلًا ومرحبًا </w:t>
      </w:r>
      <w:r w:rsidRPr="00A66D70">
        <w:rPr>
          <w:rFonts w:cs="Simplified Arabic"/>
          <w:b/>
          <w:bCs/>
          <w:sz w:val="36"/>
          <w:szCs w:val="28"/>
          <w:rtl/>
        </w:rPr>
        <w:t>بكم إلى حلقة جديدة ضمن برنامجكم شرح كتاب التجريد الصريح لأحاديث الجامع الصحيح. مع مطلع حلقتنا يسرنا أن نرحب بصاحب الفضيلة الشيخ الدكتور</w:t>
      </w:r>
      <w:r>
        <w:rPr>
          <w:rFonts w:cs="Simplified Arabic"/>
          <w:b/>
          <w:bCs/>
          <w:sz w:val="36"/>
          <w:szCs w:val="28"/>
          <w:rtl/>
          <w:cs/>
        </w:rPr>
        <w:t>:</w:t>
      </w:r>
      <w:r w:rsidRPr="00A66D70">
        <w:rPr>
          <w:rFonts w:cs="Simplified Arabic"/>
          <w:b/>
          <w:bCs/>
          <w:sz w:val="36"/>
          <w:szCs w:val="28"/>
          <w:rtl/>
        </w:rPr>
        <w:t xml:space="preserve"> عبد الكريم بن عبد الله الخضير، </w:t>
      </w:r>
      <w:r>
        <w:rPr>
          <w:rFonts w:cs="Simplified Arabic"/>
          <w:b/>
          <w:bCs/>
          <w:sz w:val="36"/>
          <w:szCs w:val="28"/>
          <w:rtl/>
          <w:cs/>
        </w:rPr>
        <w:t xml:space="preserve">فأهلًا </w:t>
      </w:r>
      <w:r w:rsidRPr="00A66D70">
        <w:rPr>
          <w:rFonts w:cs="Simplified Arabic"/>
          <w:b/>
          <w:bCs/>
          <w:sz w:val="36"/>
          <w:szCs w:val="28"/>
          <w:rtl/>
        </w:rPr>
        <w:t xml:space="preserve">ومرحبًا بكم </w:t>
      </w:r>
      <w:r>
        <w:rPr>
          <w:rFonts w:cs="Simplified Arabic"/>
          <w:b/>
          <w:bCs/>
          <w:sz w:val="36"/>
          <w:szCs w:val="28"/>
          <w:rtl/>
          <w:cs/>
        </w:rPr>
        <w:t>فضيلة الشيخ</w:t>
      </w:r>
      <w:r w:rsidRPr="00A66D70">
        <w:rPr>
          <w:rFonts w:cs="Simplified Arabic"/>
          <w:b/>
          <w:bCs/>
          <w:sz w:val="36"/>
          <w:szCs w:val="28"/>
          <w:rtl/>
        </w:rPr>
        <w:t>.</w:t>
      </w:r>
    </w:p>
    <w:p w:rsidR="003B0A16" w:rsidRPr="00A66D70" w:rsidRDefault="00A66D70" w:rsidP="00A66D70">
      <w:pPr>
        <w:jc w:val="both"/>
        <w:rPr>
          <w:rFonts w:cs="Simplified Arabic"/>
          <w:sz w:val="36"/>
          <w:szCs w:val="28"/>
          <w:rtl/>
        </w:rPr>
      </w:pPr>
      <w:r w:rsidRPr="00A66D70">
        <w:rPr>
          <w:rFonts w:cs="Simplified Arabic"/>
          <w:sz w:val="36"/>
          <w:szCs w:val="28"/>
          <w:rtl/>
        </w:rPr>
        <w:t>حياكم الله</w:t>
      </w:r>
      <w:r w:rsidR="006D162C">
        <w:rPr>
          <w:rFonts w:cs="Simplified Arabic" w:hint="cs"/>
          <w:sz w:val="36"/>
          <w:szCs w:val="28"/>
          <w:rtl/>
        </w:rPr>
        <w:t>،</w:t>
      </w:r>
      <w:r w:rsidRPr="00A66D70">
        <w:rPr>
          <w:rFonts w:cs="Simplified Arabic"/>
          <w:sz w:val="36"/>
          <w:szCs w:val="28"/>
          <w:rtl/>
        </w:rPr>
        <w:t xml:space="preserve"> وبارك فيكم وفي الإخوة المستمعين.</w:t>
      </w:r>
    </w:p>
    <w:p w:rsidR="006D162C" w:rsidRPr="0090417F" w:rsidRDefault="00A66D70" w:rsidP="006D162C">
      <w:pPr>
        <w:jc w:val="both"/>
        <w:rPr>
          <w:rFonts w:cs="Simplified Arabic"/>
          <w:b/>
          <w:bCs/>
          <w:color w:val="000000"/>
          <w:sz w:val="36"/>
          <w:szCs w:val="28"/>
          <w:rtl/>
        </w:rPr>
      </w:pPr>
      <w:r>
        <w:rPr>
          <w:rFonts w:cs="Simplified Arabic" w:hint="cs"/>
          <w:b/>
          <w:bCs/>
          <w:sz w:val="36"/>
          <w:szCs w:val="28"/>
          <w:rtl/>
        </w:rPr>
        <w:t>المقدم: لازلنا في حديث ابن عباس</w:t>
      </w:r>
      <w:r w:rsidR="006D162C">
        <w:rPr>
          <w:rFonts w:cs="Simplified Arabic" w:hint="cs"/>
          <w:b/>
          <w:bCs/>
          <w:sz w:val="36"/>
          <w:szCs w:val="28"/>
          <w:rtl/>
          <w:cs/>
        </w:rPr>
        <w:t xml:space="preserve"> </w:t>
      </w:r>
      <w:r>
        <w:rPr>
          <w:rFonts w:cs="Simplified Arabic" w:hint="cs"/>
          <w:b/>
          <w:bCs/>
          <w:sz w:val="36"/>
          <w:szCs w:val="28"/>
          <w:rtl/>
          <w:cs/>
        </w:rPr>
        <w:t>-</w:t>
      </w:r>
      <w:r>
        <w:rPr>
          <w:rFonts w:cs="Simplified Arabic" w:hint="cs"/>
          <w:b/>
          <w:bCs/>
          <w:sz w:val="36"/>
          <w:szCs w:val="28"/>
          <w:rtl/>
        </w:rPr>
        <w:t>رضي الله عنهما</w:t>
      </w:r>
      <w:r>
        <w:rPr>
          <w:rFonts w:cs="Simplified Arabic" w:hint="cs"/>
          <w:b/>
          <w:bCs/>
          <w:sz w:val="36"/>
          <w:szCs w:val="28"/>
          <w:rtl/>
          <w:cs/>
        </w:rPr>
        <w:t>-</w:t>
      </w:r>
      <w:r>
        <w:rPr>
          <w:rFonts w:cs="Simplified Arabic" w:hint="cs"/>
          <w:b/>
          <w:bCs/>
          <w:sz w:val="36"/>
          <w:szCs w:val="28"/>
          <w:rtl/>
        </w:rPr>
        <w:t xml:space="preserve">: </w:t>
      </w:r>
      <w:r w:rsidRPr="0090417F">
        <w:rPr>
          <w:rFonts w:cs="Simplified Arabic" w:hint="cs"/>
          <w:b/>
          <w:bCs/>
          <w:color w:val="000000"/>
          <w:sz w:val="36"/>
          <w:szCs w:val="28"/>
          <w:rtl/>
        </w:rPr>
        <w:t>أن النبي</w:t>
      </w:r>
      <w:r w:rsidR="006D162C" w:rsidRPr="0090417F">
        <w:rPr>
          <w:rFonts w:cs="Simplified Arabic" w:hint="cs"/>
          <w:b/>
          <w:bCs/>
          <w:color w:val="000000"/>
          <w:sz w:val="36"/>
          <w:szCs w:val="28"/>
          <w:rtl/>
          <w:cs/>
        </w:rPr>
        <w:t xml:space="preserve"> </w:t>
      </w:r>
      <w:r w:rsidRPr="0090417F">
        <w:rPr>
          <w:rFonts w:cs="Simplified Arabic" w:hint="cs"/>
          <w:b/>
          <w:bCs/>
          <w:color w:val="000000"/>
          <w:sz w:val="36"/>
          <w:szCs w:val="28"/>
          <w:rtl/>
          <w:cs/>
        </w:rPr>
        <w:t>-</w:t>
      </w:r>
      <w:r w:rsidRPr="0090417F">
        <w:rPr>
          <w:rFonts w:cs="Simplified Arabic" w:hint="cs"/>
          <w:b/>
          <w:bCs/>
          <w:color w:val="000000"/>
          <w:sz w:val="36"/>
          <w:szCs w:val="28"/>
          <w:rtl/>
        </w:rPr>
        <w:t>صلى الله عليه وسلم</w:t>
      </w:r>
      <w:r w:rsidRPr="0090417F">
        <w:rPr>
          <w:rFonts w:cs="Simplified Arabic" w:hint="cs"/>
          <w:b/>
          <w:bCs/>
          <w:color w:val="000000"/>
          <w:sz w:val="36"/>
          <w:szCs w:val="28"/>
          <w:rtl/>
          <w:cs/>
        </w:rPr>
        <w:t>-</w:t>
      </w:r>
      <w:r w:rsidRPr="0090417F">
        <w:rPr>
          <w:rFonts w:cs="Simplified Arabic" w:hint="cs"/>
          <w:b/>
          <w:bCs/>
          <w:color w:val="000000"/>
          <w:sz w:val="36"/>
          <w:szCs w:val="28"/>
          <w:rtl/>
        </w:rPr>
        <w:t xml:space="preserve"> خرج ومعه بلال</w:t>
      </w:r>
      <w:r w:rsidR="006D162C" w:rsidRPr="0090417F">
        <w:rPr>
          <w:rFonts w:cs="Simplified Arabic" w:hint="cs"/>
          <w:b/>
          <w:bCs/>
          <w:color w:val="000000"/>
          <w:sz w:val="36"/>
          <w:szCs w:val="28"/>
          <w:rtl/>
        </w:rPr>
        <w:t>،</w:t>
      </w:r>
      <w:r w:rsidRPr="0090417F">
        <w:rPr>
          <w:rFonts w:cs="Simplified Arabic" w:hint="cs"/>
          <w:b/>
          <w:bCs/>
          <w:color w:val="000000"/>
          <w:sz w:val="36"/>
          <w:szCs w:val="28"/>
          <w:rtl/>
        </w:rPr>
        <w:t xml:space="preserve"> فظن أنه لم يسمع النساء</w:t>
      </w:r>
      <w:r w:rsidR="006D162C" w:rsidRPr="0090417F">
        <w:rPr>
          <w:rFonts w:cs="Simplified Arabic" w:hint="cs"/>
          <w:b/>
          <w:bCs/>
          <w:color w:val="000000"/>
          <w:sz w:val="36"/>
          <w:szCs w:val="28"/>
          <w:rtl/>
        </w:rPr>
        <w:t>.</w:t>
      </w:r>
    </w:p>
    <w:p w:rsidR="003B0A16" w:rsidRDefault="00A66D70" w:rsidP="006D162C">
      <w:pPr>
        <w:jc w:val="both"/>
        <w:rPr>
          <w:rFonts w:cs="Simplified Arabic"/>
          <w:b/>
          <w:bCs/>
          <w:sz w:val="36"/>
          <w:szCs w:val="28"/>
          <w:rtl/>
        </w:rPr>
      </w:pPr>
      <w:r w:rsidRPr="0090417F">
        <w:rPr>
          <w:rFonts w:cs="Simplified Arabic" w:hint="cs"/>
          <w:b/>
          <w:bCs/>
          <w:color w:val="000000"/>
          <w:sz w:val="36"/>
          <w:szCs w:val="28"/>
          <w:rtl/>
        </w:rPr>
        <w:t xml:space="preserve"> </w:t>
      </w:r>
      <w:r w:rsidRPr="0090417F">
        <w:rPr>
          <w:rFonts w:cs="Simplified Arabic" w:hint="cs"/>
          <w:b/>
          <w:bCs/>
          <w:color w:val="000000"/>
          <w:sz w:val="36"/>
          <w:szCs w:val="28"/>
          <w:rtl/>
          <w:cs/>
        </w:rPr>
        <w:t xml:space="preserve">كنا </w:t>
      </w:r>
      <w:r w:rsidRPr="0090417F">
        <w:rPr>
          <w:rFonts w:cs="Simplified Arabic" w:hint="cs"/>
          <w:b/>
          <w:bCs/>
          <w:color w:val="000000"/>
          <w:sz w:val="36"/>
          <w:szCs w:val="28"/>
          <w:rtl/>
        </w:rPr>
        <w:t>توقفنا عند هذه اللفظة، وسألنا</w:t>
      </w:r>
      <w:r w:rsidR="006D162C" w:rsidRPr="0090417F">
        <w:rPr>
          <w:rFonts w:cs="Simplified Arabic" w:hint="cs"/>
          <w:b/>
          <w:bCs/>
          <w:color w:val="000000"/>
          <w:sz w:val="36"/>
          <w:szCs w:val="28"/>
          <w:rtl/>
        </w:rPr>
        <w:t>-</w:t>
      </w:r>
      <w:r w:rsidRPr="0090417F">
        <w:rPr>
          <w:rFonts w:cs="Simplified Arabic" w:hint="cs"/>
          <w:b/>
          <w:bCs/>
          <w:color w:val="000000"/>
          <w:sz w:val="36"/>
          <w:szCs w:val="28"/>
          <w:rtl/>
        </w:rPr>
        <w:t xml:space="preserve"> </w:t>
      </w:r>
      <w:r w:rsidRPr="0090417F">
        <w:rPr>
          <w:rFonts w:cs="Simplified Arabic" w:hint="cs"/>
          <w:b/>
          <w:bCs/>
          <w:color w:val="000000"/>
          <w:sz w:val="36"/>
          <w:szCs w:val="28"/>
          <w:rtl/>
          <w:cs/>
        </w:rPr>
        <w:t>أحسن الله</w:t>
      </w:r>
      <w:r>
        <w:rPr>
          <w:rFonts w:cs="Simplified Arabic" w:hint="cs"/>
          <w:b/>
          <w:bCs/>
          <w:sz w:val="36"/>
          <w:szCs w:val="28"/>
          <w:rtl/>
          <w:cs/>
        </w:rPr>
        <w:t xml:space="preserve"> إليكم</w:t>
      </w:r>
      <w:r w:rsidR="006D162C">
        <w:rPr>
          <w:rFonts w:cs="Simplified Arabic" w:hint="cs"/>
          <w:b/>
          <w:bCs/>
          <w:sz w:val="36"/>
          <w:szCs w:val="28"/>
          <w:rtl/>
          <w:cs/>
        </w:rPr>
        <w:t>-</w:t>
      </w:r>
      <w:r>
        <w:rPr>
          <w:rFonts w:cs="Simplified Arabic" w:hint="cs"/>
          <w:b/>
          <w:bCs/>
          <w:sz w:val="36"/>
          <w:szCs w:val="28"/>
          <w:rtl/>
          <w:cs/>
        </w:rPr>
        <w:t xml:space="preserve"> </w:t>
      </w:r>
      <w:r>
        <w:rPr>
          <w:rFonts w:cs="Simplified Arabic" w:hint="cs"/>
          <w:b/>
          <w:bCs/>
          <w:sz w:val="36"/>
          <w:szCs w:val="28"/>
          <w:rtl/>
        </w:rPr>
        <w:t>فيما يتعلق بتخصيص بعض الخطباء في خطبة العيد الأضحى أو الفطر الشق الأخير من الخطبة الثانية يخصصه للنساء</w:t>
      </w:r>
      <w:r w:rsidR="006D162C">
        <w:rPr>
          <w:rFonts w:cs="Simplified Arabic" w:hint="cs"/>
          <w:b/>
          <w:bCs/>
          <w:sz w:val="36"/>
          <w:szCs w:val="28"/>
          <w:rtl/>
        </w:rPr>
        <w:t>،</w:t>
      </w:r>
      <w:r>
        <w:rPr>
          <w:rFonts w:cs="Simplified Arabic" w:hint="cs"/>
          <w:b/>
          <w:bCs/>
          <w:sz w:val="36"/>
          <w:szCs w:val="28"/>
          <w:rtl/>
        </w:rPr>
        <w:t xml:space="preserve"> وينص على ذلك، ويستند إلى هذا الحديث، </w:t>
      </w:r>
      <w:r>
        <w:rPr>
          <w:rFonts w:cs="Simplified Arabic" w:hint="cs"/>
          <w:b/>
          <w:bCs/>
          <w:sz w:val="36"/>
          <w:szCs w:val="28"/>
          <w:rtl/>
          <w:cs/>
        </w:rPr>
        <w:t>و</w:t>
      </w:r>
      <w:r>
        <w:rPr>
          <w:rFonts w:cs="Simplified Arabic" w:hint="cs"/>
          <w:b/>
          <w:bCs/>
          <w:sz w:val="36"/>
          <w:szCs w:val="28"/>
          <w:rtl/>
        </w:rPr>
        <w:t>خصوص</w:t>
      </w:r>
      <w:r w:rsidR="00542493">
        <w:rPr>
          <w:rFonts w:cs="Simplified Arabic" w:hint="cs"/>
          <w:b/>
          <w:bCs/>
          <w:sz w:val="36"/>
          <w:szCs w:val="28"/>
          <w:rtl/>
        </w:rPr>
        <w:t>ً</w:t>
      </w:r>
      <w:r>
        <w:rPr>
          <w:rFonts w:cs="Simplified Arabic" w:hint="cs"/>
          <w:b/>
          <w:bCs/>
          <w:sz w:val="36"/>
          <w:szCs w:val="28"/>
          <w:rtl/>
        </w:rPr>
        <w:t>ا أن الآن النساء يسمعن كامل الخطبة</w:t>
      </w:r>
      <w:r w:rsidR="006D162C">
        <w:rPr>
          <w:rFonts w:cs="Simplified Arabic" w:hint="cs"/>
          <w:b/>
          <w:bCs/>
          <w:sz w:val="36"/>
          <w:szCs w:val="28"/>
          <w:rtl/>
        </w:rPr>
        <w:t>؛</w:t>
      </w:r>
      <w:r>
        <w:rPr>
          <w:rFonts w:cs="Simplified Arabic" w:hint="cs"/>
          <w:b/>
          <w:bCs/>
          <w:sz w:val="36"/>
          <w:szCs w:val="28"/>
          <w:rtl/>
        </w:rPr>
        <w:t xml:space="preserve"> لوجود المكبرات ونحو ذلك، فهل تخصيص النساء له أصل أم لا؟</w:t>
      </w:r>
    </w:p>
    <w:p w:rsidR="00A66D70" w:rsidRDefault="00A66D70" w:rsidP="00A66D70">
      <w:pPr>
        <w:jc w:val="both"/>
        <w:rPr>
          <w:rFonts w:cs="Simplified Arabic"/>
          <w:sz w:val="36"/>
          <w:szCs w:val="28"/>
          <w:rtl/>
        </w:rPr>
      </w:pPr>
      <w:r>
        <w:rPr>
          <w:rFonts w:cs="Simplified Arabic" w:hint="cs"/>
          <w:sz w:val="36"/>
          <w:szCs w:val="28"/>
          <w:rtl/>
        </w:rPr>
        <w:t>الحمد لله رب العالمين، وصلى الله وسلم وبارك على عبده ورسوله نبينا محمد وعلى آله وصحبه أجمعين.</w:t>
      </w:r>
    </w:p>
    <w:p w:rsidR="00A66D70" w:rsidRDefault="00A66D70" w:rsidP="00A66D70">
      <w:pPr>
        <w:jc w:val="both"/>
        <w:rPr>
          <w:rFonts w:cs="Simplified Arabic"/>
          <w:sz w:val="36"/>
          <w:szCs w:val="28"/>
          <w:rtl/>
        </w:rPr>
      </w:pPr>
      <w:r>
        <w:rPr>
          <w:rFonts w:cs="Simplified Arabic" w:hint="cs"/>
          <w:sz w:val="36"/>
          <w:szCs w:val="28"/>
          <w:rtl/>
        </w:rPr>
        <w:t>أما بعد:</w:t>
      </w:r>
      <w:r>
        <w:rPr>
          <w:rFonts w:cs="Simplified Arabic"/>
          <w:sz w:val="36"/>
          <w:szCs w:val="28"/>
          <w:rtl/>
          <w:cs/>
        </w:rPr>
        <w:t xml:space="preserve"> </w:t>
      </w:r>
      <w:r w:rsidR="006D162C">
        <w:rPr>
          <w:rFonts w:cs="Simplified Arabic" w:hint="cs"/>
          <w:sz w:val="36"/>
          <w:szCs w:val="28"/>
          <w:rtl/>
        </w:rPr>
        <w:t>ففيما</w:t>
      </w:r>
      <w:r>
        <w:rPr>
          <w:rFonts w:cs="Simplified Arabic" w:hint="cs"/>
          <w:sz w:val="36"/>
          <w:szCs w:val="28"/>
          <w:rtl/>
        </w:rPr>
        <w:t xml:space="preserve"> تقدم من تخصيص</w:t>
      </w:r>
      <w:r w:rsidR="004A4B12">
        <w:rPr>
          <w:rFonts w:cs="Simplified Arabic" w:hint="cs"/>
          <w:sz w:val="36"/>
          <w:szCs w:val="28"/>
          <w:rtl/>
        </w:rPr>
        <w:t xml:space="preserve"> النبي</w:t>
      </w:r>
      <w:r>
        <w:rPr>
          <w:rFonts w:cs="Simplified Arabic" w:hint="cs"/>
          <w:sz w:val="36"/>
          <w:szCs w:val="28"/>
          <w:rtl/>
          <w:cs/>
        </w:rPr>
        <w:t>-</w:t>
      </w:r>
      <w:r w:rsidR="004A4B12">
        <w:rPr>
          <w:rFonts w:cs="Simplified Arabic" w:hint="cs"/>
          <w:sz w:val="36"/>
          <w:szCs w:val="28"/>
          <w:rtl/>
        </w:rPr>
        <w:t>عليه الصلاة والسلام</w:t>
      </w:r>
      <w:r>
        <w:rPr>
          <w:rFonts w:cs="Simplified Arabic" w:hint="cs"/>
          <w:sz w:val="36"/>
          <w:szCs w:val="28"/>
          <w:rtl/>
          <w:cs/>
        </w:rPr>
        <w:t>-</w:t>
      </w:r>
      <w:r>
        <w:rPr>
          <w:rFonts w:cs="Simplified Arabic" w:hint="cs"/>
          <w:sz w:val="36"/>
          <w:szCs w:val="28"/>
          <w:rtl/>
        </w:rPr>
        <w:t xml:space="preserve"> النساء بهذه الموعظة، لماذا؟ لأنه ظن أنه لم يسمع، فلو كان ظنه على أنه أسمع لما احتاج أن يخصصهن، ففي هذا دليل على أنه إذا كن يسمعن الكلام اكتفي بخطبة توجه إلى الرجال</w:t>
      </w:r>
      <w:r w:rsidR="006D162C">
        <w:rPr>
          <w:rFonts w:cs="Simplified Arabic" w:hint="cs"/>
          <w:sz w:val="36"/>
          <w:szCs w:val="28"/>
          <w:rtl/>
        </w:rPr>
        <w:t>،</w:t>
      </w:r>
      <w:r>
        <w:rPr>
          <w:rFonts w:cs="Simplified Arabic" w:hint="cs"/>
          <w:sz w:val="36"/>
          <w:szCs w:val="28"/>
          <w:rtl/>
        </w:rPr>
        <w:t xml:space="preserve"> والنساء شقائق الرجا</w:t>
      </w:r>
      <w:r w:rsidR="006D162C">
        <w:rPr>
          <w:rFonts w:cs="Simplified Arabic" w:hint="cs"/>
          <w:sz w:val="36"/>
          <w:szCs w:val="28"/>
          <w:rtl/>
        </w:rPr>
        <w:t>ل، لكن لو تصور أن عند النساء شيئًا</w:t>
      </w:r>
      <w:r>
        <w:rPr>
          <w:rFonts w:cs="Simplified Arabic" w:hint="cs"/>
          <w:sz w:val="36"/>
          <w:szCs w:val="28"/>
          <w:rtl/>
        </w:rPr>
        <w:t xml:space="preserve"> يخصهن من مخالفة أو تقصير في أمر من الأمور أتى به الرجال على الوجه المطلوب</w:t>
      </w:r>
      <w:r w:rsidR="006D162C">
        <w:rPr>
          <w:rFonts w:cs="Simplified Arabic" w:hint="cs"/>
          <w:sz w:val="36"/>
          <w:szCs w:val="28"/>
          <w:rtl/>
        </w:rPr>
        <w:t>،</w:t>
      </w:r>
      <w:r>
        <w:rPr>
          <w:rFonts w:cs="Simplified Arabic" w:hint="cs"/>
          <w:sz w:val="36"/>
          <w:szCs w:val="28"/>
          <w:rtl/>
        </w:rPr>
        <w:t xml:space="preserve"> فوجه</w:t>
      </w:r>
      <w:r w:rsidR="00542493">
        <w:rPr>
          <w:rFonts w:cs="Simplified Arabic" w:hint="cs"/>
          <w:sz w:val="36"/>
          <w:szCs w:val="28"/>
          <w:rtl/>
        </w:rPr>
        <w:t xml:space="preserve"> النساء</w:t>
      </w:r>
      <w:r>
        <w:rPr>
          <w:rFonts w:cs="Simplified Arabic" w:hint="cs"/>
          <w:sz w:val="36"/>
          <w:szCs w:val="28"/>
          <w:rtl/>
        </w:rPr>
        <w:t xml:space="preserve"> إلى الم</w:t>
      </w:r>
      <w:r w:rsidR="00542493">
        <w:rPr>
          <w:rFonts w:cs="Simplified Arabic" w:hint="cs"/>
          <w:sz w:val="36"/>
          <w:szCs w:val="28"/>
          <w:rtl/>
        </w:rPr>
        <w:t>قصر من النساء لا بأعيانهن، بل خ</w:t>
      </w:r>
      <w:r>
        <w:rPr>
          <w:rFonts w:cs="Simplified Arabic" w:hint="cs"/>
          <w:sz w:val="36"/>
          <w:szCs w:val="28"/>
          <w:rtl/>
        </w:rPr>
        <w:t>ا</w:t>
      </w:r>
      <w:r w:rsidR="00542493">
        <w:rPr>
          <w:rFonts w:cs="Simplified Arabic" w:hint="cs"/>
          <w:sz w:val="36"/>
          <w:szCs w:val="28"/>
          <w:rtl/>
        </w:rPr>
        <w:t>ط</w:t>
      </w:r>
      <w:r>
        <w:rPr>
          <w:rFonts w:cs="Simplified Arabic" w:hint="cs"/>
          <w:sz w:val="36"/>
          <w:szCs w:val="28"/>
          <w:rtl/>
        </w:rPr>
        <w:t>ب المقصر عمومًا اتجه ذلك في الخطبة، وإلا فالأصل أن النساء شقائق الرجال، وفي الأمور التي يشترك فيها الرجال مع النساء ي</w:t>
      </w:r>
      <w:r w:rsidR="006D162C">
        <w:rPr>
          <w:rFonts w:cs="Simplified Arabic" w:hint="cs"/>
          <w:sz w:val="36"/>
          <w:szCs w:val="28"/>
          <w:rtl/>
        </w:rPr>
        <w:t>ُ</w:t>
      </w:r>
      <w:r>
        <w:rPr>
          <w:rFonts w:cs="Simplified Arabic" w:hint="cs"/>
          <w:sz w:val="36"/>
          <w:szCs w:val="28"/>
          <w:rtl/>
        </w:rPr>
        <w:t>كتفى بخطاب الرجال، وفي الأمور التي يستقل بها النساء يوجه الخطاب إلى النساء، كما في هذا الحديث.</w:t>
      </w:r>
    </w:p>
    <w:p w:rsidR="0031329B" w:rsidRDefault="00A66D70" w:rsidP="008C0EC7">
      <w:pPr>
        <w:jc w:val="both"/>
        <w:rPr>
          <w:rFonts w:cs="Simplified Arabic"/>
          <w:sz w:val="36"/>
          <w:szCs w:val="28"/>
          <w:rtl/>
          <w:cs/>
        </w:rPr>
      </w:pPr>
      <w:r>
        <w:rPr>
          <w:rFonts w:cs="Simplified Arabic" w:hint="cs"/>
          <w:sz w:val="36"/>
          <w:szCs w:val="28"/>
          <w:rtl/>
        </w:rPr>
        <w:t>فإذا غلب على الظن أنهن سمعن ما وجه إلى الرجال اكتفي به، إلا إذا كان هناك أمر يختص به النساء فيوجه إليهن.</w:t>
      </w:r>
      <w:r>
        <w:rPr>
          <w:rFonts w:cs="Simplified Arabic"/>
          <w:sz w:val="36"/>
          <w:szCs w:val="28"/>
          <w:rtl/>
          <w:cs/>
        </w:rPr>
        <w:t xml:space="preserve"> </w:t>
      </w:r>
    </w:p>
    <w:p w:rsidR="00A66D70" w:rsidRDefault="00A66D70" w:rsidP="0031329B">
      <w:pPr>
        <w:jc w:val="both"/>
        <w:rPr>
          <w:rFonts w:cs="Simplified Arabic"/>
          <w:sz w:val="36"/>
          <w:szCs w:val="28"/>
          <w:rtl/>
        </w:rPr>
      </w:pPr>
      <w:r>
        <w:rPr>
          <w:rFonts w:cs="Simplified Arabic" w:hint="cs"/>
          <w:sz w:val="36"/>
          <w:szCs w:val="28"/>
          <w:rtl/>
        </w:rPr>
        <w:t>وفي الحديث</w:t>
      </w:r>
      <w:r w:rsidRPr="00542493">
        <w:rPr>
          <w:rFonts w:cs="Simplified Arabic" w:hint="cs"/>
          <w:sz w:val="36"/>
          <w:szCs w:val="28"/>
          <w:rtl/>
        </w:rPr>
        <w:t xml:space="preserve">: </w:t>
      </w:r>
      <w:r w:rsidRPr="0090417F">
        <w:rPr>
          <w:rFonts w:cs="Simplified Arabic" w:hint="cs"/>
          <w:color w:val="000000"/>
          <w:sz w:val="36"/>
          <w:szCs w:val="28"/>
          <w:rtl/>
        </w:rPr>
        <w:t>فظن أنه لم يسمع فوعظهن</w:t>
      </w:r>
      <w:r>
        <w:rPr>
          <w:rFonts w:cs="Simplified Arabic" w:hint="cs"/>
          <w:sz w:val="36"/>
          <w:szCs w:val="28"/>
          <w:rtl/>
        </w:rPr>
        <w:t xml:space="preserve">، </w:t>
      </w:r>
      <w:r>
        <w:rPr>
          <w:rFonts w:cs="Simplified Arabic" w:hint="cs"/>
          <w:sz w:val="36"/>
          <w:szCs w:val="28"/>
          <w:rtl/>
          <w:cs/>
        </w:rPr>
        <w:t xml:space="preserve">فوعظهن </w:t>
      </w:r>
      <w:r w:rsidR="0031329B">
        <w:rPr>
          <w:rFonts w:cs="Simplified Arabic" w:hint="cs"/>
          <w:sz w:val="36"/>
          <w:szCs w:val="28"/>
          <w:rtl/>
        </w:rPr>
        <w:t>-</w:t>
      </w:r>
      <w:r>
        <w:rPr>
          <w:rFonts w:cs="Simplified Arabic" w:hint="cs"/>
          <w:sz w:val="36"/>
          <w:szCs w:val="28"/>
          <w:rtl/>
        </w:rPr>
        <w:t>عليه الصلاة والسلام</w:t>
      </w:r>
      <w:r w:rsidR="0031329B">
        <w:rPr>
          <w:rFonts w:cs="Simplified Arabic" w:hint="cs"/>
          <w:sz w:val="36"/>
          <w:szCs w:val="28"/>
          <w:rtl/>
        </w:rPr>
        <w:t>-</w:t>
      </w:r>
      <w:r>
        <w:rPr>
          <w:rFonts w:cs="Simplified Arabic" w:hint="cs"/>
          <w:sz w:val="36"/>
          <w:szCs w:val="28"/>
          <w:rtl/>
        </w:rPr>
        <w:t xml:space="preserve"> بقوله: </w:t>
      </w:r>
      <w:r w:rsidRPr="00542493">
        <w:rPr>
          <w:rFonts w:cs="Simplified Arabic" w:hint="cs"/>
          <w:b/>
          <w:bCs/>
          <w:color w:val="0000FF"/>
          <w:sz w:val="36"/>
          <w:szCs w:val="28"/>
          <w:rtl/>
        </w:rPr>
        <w:t>«إني رأيتكن أكثر أهل النار</w:t>
      </w:r>
      <w:r w:rsidR="0031329B">
        <w:rPr>
          <w:rFonts w:cs="Simplified Arabic" w:hint="cs"/>
          <w:b/>
          <w:bCs/>
          <w:color w:val="0000FF"/>
          <w:sz w:val="36"/>
          <w:szCs w:val="28"/>
          <w:rtl/>
        </w:rPr>
        <w:t>؛</w:t>
      </w:r>
      <w:r w:rsidRPr="00542493">
        <w:rPr>
          <w:rFonts w:cs="Simplified Arabic" w:hint="cs"/>
          <w:b/>
          <w:bCs/>
          <w:color w:val="0000FF"/>
          <w:sz w:val="36"/>
          <w:szCs w:val="28"/>
          <w:rtl/>
        </w:rPr>
        <w:t xml:space="preserve"> لأنكن تكثرن اللعن</w:t>
      </w:r>
      <w:r w:rsidR="0031329B">
        <w:rPr>
          <w:rFonts w:cs="Simplified Arabic" w:hint="cs"/>
          <w:b/>
          <w:bCs/>
          <w:color w:val="0000FF"/>
          <w:sz w:val="36"/>
          <w:szCs w:val="28"/>
          <w:rtl/>
        </w:rPr>
        <w:t>،</w:t>
      </w:r>
      <w:r w:rsidRPr="00542493">
        <w:rPr>
          <w:rFonts w:cs="Simplified Arabic" w:hint="cs"/>
          <w:b/>
          <w:bCs/>
          <w:color w:val="0000FF"/>
          <w:sz w:val="36"/>
          <w:szCs w:val="28"/>
          <w:rtl/>
        </w:rPr>
        <w:t xml:space="preserve"> وتكفرن العشير»</w:t>
      </w:r>
      <w:r>
        <w:rPr>
          <w:rFonts w:cs="Simplified Arabic" w:hint="cs"/>
          <w:sz w:val="36"/>
          <w:szCs w:val="28"/>
          <w:rtl/>
        </w:rPr>
        <w:t>، قال القسطلاني: وهذا أصل في حضور النساء مجالس الوعظ</w:t>
      </w:r>
      <w:r w:rsidR="009C5099">
        <w:rPr>
          <w:rFonts w:cs="Simplified Arabic" w:hint="cs"/>
          <w:sz w:val="36"/>
          <w:szCs w:val="28"/>
          <w:rtl/>
        </w:rPr>
        <w:t xml:space="preserve"> ونحوه بشرط أمن الفتنة.</w:t>
      </w:r>
    </w:p>
    <w:p w:rsidR="009C5099" w:rsidRPr="0090417F" w:rsidRDefault="000E04BB" w:rsidP="008C0EC7">
      <w:pPr>
        <w:jc w:val="both"/>
        <w:rPr>
          <w:rFonts w:cs="Simplified Arabic"/>
          <w:color w:val="000000"/>
          <w:sz w:val="36"/>
          <w:szCs w:val="28"/>
          <w:rtl/>
        </w:rPr>
      </w:pPr>
      <w:r>
        <w:rPr>
          <w:rFonts w:cs="Simplified Arabic" w:hint="cs"/>
          <w:sz w:val="36"/>
          <w:szCs w:val="28"/>
          <w:rtl/>
        </w:rPr>
        <w:t xml:space="preserve">أولًا </w:t>
      </w:r>
      <w:r w:rsidR="009C5099">
        <w:rPr>
          <w:rFonts w:cs="Simplified Arabic" w:hint="cs"/>
          <w:sz w:val="36"/>
          <w:szCs w:val="28"/>
          <w:rtl/>
        </w:rPr>
        <w:t>بالنسبة لصلاة العيد جاء الأمر النبوي بإخراج النساء إلى صلاة العيد، تقول أم عطية</w:t>
      </w:r>
      <w:r w:rsidR="009C5099" w:rsidRPr="0090417F">
        <w:rPr>
          <w:rFonts w:cs="Simplified Arabic" w:hint="cs"/>
          <w:color w:val="000000"/>
          <w:sz w:val="36"/>
          <w:szCs w:val="28"/>
          <w:rtl/>
        </w:rPr>
        <w:t xml:space="preserve">: </w:t>
      </w:r>
      <w:r w:rsidR="009C5099" w:rsidRPr="0090417F">
        <w:rPr>
          <w:rFonts w:cs="Simplified Arabic" w:hint="cs"/>
          <w:b/>
          <w:color w:val="000000"/>
          <w:sz w:val="36"/>
          <w:szCs w:val="28"/>
          <w:rtl/>
        </w:rPr>
        <w:t>أمرنا أن نخرج العواتق والحيض وذوات الخدور إلى صلاة العيد يشهدن الخير ودعوة المسلمين</w:t>
      </w:r>
      <w:r w:rsidR="0031329B" w:rsidRPr="0090417F">
        <w:rPr>
          <w:rFonts w:cs="Simplified Arabic" w:hint="cs"/>
          <w:b/>
          <w:color w:val="000000"/>
          <w:sz w:val="36"/>
          <w:szCs w:val="28"/>
          <w:rtl/>
        </w:rPr>
        <w:t>،</w:t>
      </w:r>
      <w:r w:rsidR="009C5099" w:rsidRPr="0090417F">
        <w:rPr>
          <w:rFonts w:cs="Simplified Arabic" w:hint="cs"/>
          <w:b/>
          <w:color w:val="000000"/>
          <w:sz w:val="36"/>
          <w:szCs w:val="28"/>
          <w:rtl/>
        </w:rPr>
        <w:t xml:space="preserve"> ويعتزل الحيض المصلى</w:t>
      </w:r>
      <w:r w:rsidR="009C5099" w:rsidRPr="0090417F">
        <w:rPr>
          <w:rFonts w:cs="Simplified Arabic" w:hint="cs"/>
          <w:color w:val="000000"/>
          <w:sz w:val="36"/>
          <w:szCs w:val="28"/>
          <w:rtl/>
        </w:rPr>
        <w:t>.</w:t>
      </w:r>
    </w:p>
    <w:p w:rsidR="009C5099" w:rsidRDefault="009C5099" w:rsidP="0031329B">
      <w:pPr>
        <w:jc w:val="both"/>
        <w:rPr>
          <w:rFonts w:cs="Simplified Arabic"/>
          <w:sz w:val="36"/>
          <w:szCs w:val="28"/>
          <w:rtl/>
        </w:rPr>
      </w:pPr>
      <w:r>
        <w:rPr>
          <w:rFonts w:cs="Simplified Arabic" w:hint="cs"/>
          <w:sz w:val="36"/>
          <w:szCs w:val="28"/>
          <w:rtl/>
        </w:rPr>
        <w:t>فصلاة العيد على وجه الخصوص أمر النساء بالخروج إليها، وما عدا ذلك ينظ</w:t>
      </w:r>
      <w:r w:rsidR="000E04BB">
        <w:rPr>
          <w:rFonts w:cs="Simplified Arabic" w:hint="cs"/>
          <w:sz w:val="36"/>
          <w:szCs w:val="28"/>
          <w:rtl/>
        </w:rPr>
        <w:t>ر فيه</w:t>
      </w:r>
      <w:r w:rsidR="0031329B">
        <w:rPr>
          <w:rFonts w:cs="Simplified Arabic" w:hint="cs"/>
          <w:sz w:val="36"/>
          <w:szCs w:val="28"/>
          <w:rtl/>
        </w:rPr>
        <w:t>.</w:t>
      </w:r>
      <w:r w:rsidR="000E04BB">
        <w:rPr>
          <w:rFonts w:cs="Simplified Arabic" w:hint="cs"/>
          <w:sz w:val="36"/>
          <w:szCs w:val="28"/>
          <w:rtl/>
        </w:rPr>
        <w:t xml:space="preserve"> حتى </w:t>
      </w:r>
      <w:r>
        <w:rPr>
          <w:rFonts w:cs="Simplified Arabic" w:hint="cs"/>
          <w:sz w:val="36"/>
          <w:szCs w:val="28"/>
          <w:rtl/>
        </w:rPr>
        <w:t>من أهل العلم من أوجب خروج المرأة إلى صلاة العيد</w:t>
      </w:r>
      <w:r w:rsidR="0031329B">
        <w:rPr>
          <w:rFonts w:cs="Simplified Arabic" w:hint="cs"/>
          <w:sz w:val="36"/>
          <w:szCs w:val="28"/>
          <w:rtl/>
        </w:rPr>
        <w:t>؛</w:t>
      </w:r>
      <w:r>
        <w:rPr>
          <w:rFonts w:cs="Simplified Arabic" w:hint="cs"/>
          <w:sz w:val="36"/>
          <w:szCs w:val="28"/>
          <w:rtl/>
        </w:rPr>
        <w:t xml:space="preserve"> أخذًا من أمر</w:t>
      </w:r>
      <w:r>
        <w:rPr>
          <w:rFonts w:cs="Simplified Arabic" w:hint="cs"/>
          <w:sz w:val="36"/>
          <w:szCs w:val="28"/>
          <w:rtl/>
          <w:cs/>
        </w:rPr>
        <w:t xml:space="preserve"> النبي-عليه الصلاة والسلام-</w:t>
      </w:r>
      <w:r>
        <w:rPr>
          <w:rFonts w:cs="Simplified Arabic" w:hint="cs"/>
          <w:sz w:val="36"/>
          <w:szCs w:val="28"/>
          <w:rtl/>
        </w:rPr>
        <w:t>، والأصل في الأمر الوجوب</w:t>
      </w:r>
      <w:r>
        <w:rPr>
          <w:rFonts w:cs="Simplified Arabic" w:hint="cs"/>
          <w:sz w:val="36"/>
          <w:szCs w:val="28"/>
          <w:rtl/>
          <w:cs/>
        </w:rPr>
        <w:t xml:space="preserve"> كما هو معروف</w:t>
      </w:r>
      <w:r>
        <w:rPr>
          <w:rFonts w:cs="Simplified Arabic" w:hint="cs"/>
          <w:sz w:val="36"/>
          <w:szCs w:val="28"/>
          <w:rtl/>
        </w:rPr>
        <w:t>، وإن حمله الجمهور على الاستحباب.</w:t>
      </w:r>
    </w:p>
    <w:p w:rsidR="009C5099" w:rsidRDefault="00B12E82" w:rsidP="00B12E82">
      <w:pPr>
        <w:jc w:val="both"/>
        <w:rPr>
          <w:rFonts w:cs="Simplified Arabic"/>
          <w:sz w:val="36"/>
          <w:szCs w:val="28"/>
          <w:rtl/>
        </w:rPr>
      </w:pPr>
      <w:r>
        <w:rPr>
          <w:rFonts w:cs="Simplified Arabic" w:hint="cs"/>
          <w:sz w:val="36"/>
          <w:szCs w:val="28"/>
          <w:rtl/>
        </w:rPr>
        <w:lastRenderedPageBreak/>
        <w:t xml:space="preserve">الأمور الأخرى جاء فيها مثل الصلاة: </w:t>
      </w:r>
      <w:r w:rsidRPr="00542493">
        <w:rPr>
          <w:rFonts w:cs="Simplified Arabic" w:hint="cs"/>
          <w:b/>
          <w:color w:val="0000FF"/>
          <w:sz w:val="36"/>
          <w:szCs w:val="28"/>
          <w:rtl/>
        </w:rPr>
        <w:t>«لا</w:t>
      </w:r>
      <w:r w:rsidR="0031329B">
        <w:rPr>
          <w:rFonts w:cs="Simplified Arabic" w:hint="cs"/>
          <w:b/>
          <w:color w:val="0000FF"/>
          <w:sz w:val="36"/>
          <w:szCs w:val="28"/>
          <w:rtl/>
        </w:rPr>
        <w:t xml:space="preserve"> </w:t>
      </w:r>
      <w:r w:rsidRPr="00542493">
        <w:rPr>
          <w:rFonts w:cs="Simplified Arabic" w:hint="cs"/>
          <w:b/>
          <w:color w:val="0000FF"/>
          <w:sz w:val="36"/>
          <w:szCs w:val="28"/>
          <w:rtl/>
        </w:rPr>
        <w:t>تمنعوا إماء الله مساجد الله</w:t>
      </w:r>
      <w:r w:rsidRPr="00542493">
        <w:rPr>
          <w:rFonts w:cs="Simplified Arabic" w:hint="eastAsia"/>
          <w:b/>
          <w:color w:val="0000FF"/>
          <w:sz w:val="36"/>
          <w:szCs w:val="28"/>
          <w:rtl/>
        </w:rPr>
        <w:t>»</w:t>
      </w:r>
      <w:r>
        <w:rPr>
          <w:rFonts w:cs="Simplified Arabic" w:hint="eastAsia"/>
          <w:sz w:val="36"/>
          <w:szCs w:val="28"/>
          <w:rtl/>
        </w:rPr>
        <w:t xml:space="preserve">، فليس فيه أمر. </w:t>
      </w:r>
      <w:r>
        <w:rPr>
          <w:rFonts w:cs="Simplified Arabic" w:hint="cs"/>
          <w:sz w:val="36"/>
          <w:szCs w:val="28"/>
          <w:rtl/>
        </w:rPr>
        <w:t>خروج النساء لطلب العلم وحضور الدروس، لا</w:t>
      </w:r>
      <w:r w:rsidR="002862D6">
        <w:rPr>
          <w:rFonts w:cs="Simplified Arabic" w:hint="cs"/>
          <w:sz w:val="36"/>
          <w:szCs w:val="28"/>
          <w:rtl/>
        </w:rPr>
        <w:t xml:space="preserve"> </w:t>
      </w:r>
      <w:r>
        <w:rPr>
          <w:rFonts w:cs="Simplified Arabic" w:hint="cs"/>
          <w:sz w:val="36"/>
          <w:szCs w:val="28"/>
          <w:rtl/>
        </w:rPr>
        <w:t>شك أنه مع أمن الفتنة واستقلال النساء بالأماكن البعيدة عن الرجال المستقلة عنهم هذا طيب، على أنه إن أمكن أن تتعلم المرأة في مكان مستقل لا علاقة للرجال به فهو الأصل.</w:t>
      </w:r>
    </w:p>
    <w:p w:rsidR="00B12E82" w:rsidRDefault="00B12E82" w:rsidP="002862D6">
      <w:pPr>
        <w:jc w:val="both"/>
        <w:rPr>
          <w:rFonts w:cs="Simplified Arabic"/>
          <w:sz w:val="36"/>
          <w:szCs w:val="28"/>
          <w:rtl/>
        </w:rPr>
      </w:pPr>
      <w:r>
        <w:rPr>
          <w:rFonts w:cs="Simplified Arabic" w:hint="cs"/>
          <w:sz w:val="36"/>
          <w:szCs w:val="28"/>
          <w:rtl/>
        </w:rPr>
        <w:t>لكن إذا وجد مكان مخصص للنساء في المساجد مثلًا</w:t>
      </w:r>
      <w:r w:rsidR="002862D6">
        <w:rPr>
          <w:rFonts w:cs="Simplified Arabic" w:hint="cs"/>
          <w:sz w:val="36"/>
          <w:szCs w:val="28"/>
          <w:rtl/>
        </w:rPr>
        <w:t>؛</w:t>
      </w:r>
      <w:r>
        <w:rPr>
          <w:rFonts w:cs="Simplified Arabic" w:hint="cs"/>
          <w:sz w:val="36"/>
          <w:szCs w:val="28"/>
          <w:rtl/>
        </w:rPr>
        <w:t xml:space="preserve"> لأنه لا يمكن يخصص مساجد للنساء، الأصل في الجماعات والمساجد أنها للرجال، لكن في دور العلم يخصص مدارس خاصة بالنساء، أما المساجد فلا يخصص</w:t>
      </w:r>
      <w:r w:rsidR="00542493">
        <w:rPr>
          <w:rFonts w:cs="Simplified Arabic" w:hint="cs"/>
          <w:sz w:val="36"/>
          <w:szCs w:val="28"/>
          <w:rtl/>
        </w:rPr>
        <w:t xml:space="preserve"> مساجد</w:t>
      </w:r>
      <w:r>
        <w:rPr>
          <w:rFonts w:cs="Simplified Arabic" w:hint="cs"/>
          <w:sz w:val="36"/>
          <w:szCs w:val="28"/>
          <w:rtl/>
        </w:rPr>
        <w:t xml:space="preserve"> للنساء، إنما يحضرن الخير ودعوة المسلمين بالشرط الذي ذكر، بشرط أمن الفتنة، و</w:t>
      </w:r>
      <w:r w:rsidR="000E04BB">
        <w:rPr>
          <w:rFonts w:cs="Simplified Arabic" w:hint="cs"/>
          <w:sz w:val="36"/>
          <w:szCs w:val="28"/>
          <w:rtl/>
        </w:rPr>
        <w:t xml:space="preserve">بشرط </w:t>
      </w:r>
      <w:r>
        <w:rPr>
          <w:rFonts w:cs="Simplified Arabic" w:hint="cs"/>
          <w:sz w:val="36"/>
          <w:szCs w:val="28"/>
          <w:rtl/>
        </w:rPr>
        <w:t>البعد عن أنظار الرجال.</w:t>
      </w:r>
    </w:p>
    <w:p w:rsidR="00B12E82" w:rsidRDefault="00B12E82" w:rsidP="00651691">
      <w:pPr>
        <w:jc w:val="both"/>
        <w:rPr>
          <w:rFonts w:cs="Simplified Arabic"/>
          <w:sz w:val="36"/>
          <w:szCs w:val="28"/>
          <w:rtl/>
        </w:rPr>
      </w:pPr>
      <w:r>
        <w:rPr>
          <w:rFonts w:cs="Simplified Arabic" w:hint="cs"/>
          <w:sz w:val="36"/>
          <w:szCs w:val="28"/>
          <w:rtl/>
        </w:rPr>
        <w:t xml:space="preserve">قال العيني: والفاء </w:t>
      </w:r>
      <w:r w:rsidR="00854FBB">
        <w:rPr>
          <w:rFonts w:cs="Simplified Arabic" w:hint="cs"/>
          <w:sz w:val="36"/>
          <w:szCs w:val="28"/>
          <w:rtl/>
        </w:rPr>
        <w:t>في</w:t>
      </w:r>
      <w:r w:rsidR="00651691" w:rsidRPr="00542493">
        <w:rPr>
          <w:rFonts w:cs="Simplified Arabic" w:hint="cs"/>
          <w:b/>
          <w:bCs/>
          <w:color w:val="0000FF"/>
          <w:sz w:val="36"/>
          <w:szCs w:val="28"/>
          <w:rtl/>
        </w:rPr>
        <w:t xml:space="preserve"> </w:t>
      </w:r>
      <w:r w:rsidR="00854FBB" w:rsidRPr="00542493">
        <w:rPr>
          <w:rFonts w:cs="Simplified Arabic" w:hint="cs"/>
          <w:b/>
          <w:bCs/>
          <w:color w:val="0000FF"/>
          <w:sz w:val="36"/>
          <w:szCs w:val="28"/>
          <w:rtl/>
        </w:rPr>
        <w:t>«فوعظهن»</w:t>
      </w:r>
      <w:r w:rsidR="00651691">
        <w:rPr>
          <w:rFonts w:cs="Simplified Arabic" w:hint="cs"/>
          <w:sz w:val="36"/>
          <w:szCs w:val="28"/>
          <w:rtl/>
        </w:rPr>
        <w:t>:</w:t>
      </w:r>
      <w:r w:rsidR="00854FBB">
        <w:rPr>
          <w:rFonts w:cs="Simplified Arabic" w:hint="cs"/>
          <w:sz w:val="36"/>
          <w:szCs w:val="28"/>
          <w:rtl/>
        </w:rPr>
        <w:t xml:space="preserve"> تصلح أن تكون للتعليل، وأمرهن عطف عليه، </w:t>
      </w:r>
      <w:r w:rsidR="00854FBB" w:rsidRPr="00542493">
        <w:rPr>
          <w:rFonts w:cs="Simplified Arabic" w:hint="cs"/>
          <w:b/>
          <w:bCs/>
          <w:color w:val="0000FF"/>
          <w:sz w:val="36"/>
          <w:szCs w:val="28"/>
          <w:rtl/>
        </w:rPr>
        <w:t>«أمرهن بالصدقة»</w:t>
      </w:r>
      <w:r w:rsidR="00854FBB">
        <w:rPr>
          <w:rFonts w:cs="Simplified Arabic" w:hint="cs"/>
          <w:sz w:val="36"/>
          <w:szCs w:val="28"/>
          <w:rtl/>
        </w:rPr>
        <w:t xml:space="preserve"> </w:t>
      </w:r>
      <w:r>
        <w:rPr>
          <w:rFonts w:cs="Simplified Arabic" w:hint="cs"/>
          <w:sz w:val="36"/>
          <w:szCs w:val="28"/>
          <w:rtl/>
          <w:cs/>
        </w:rPr>
        <w:t>يعني فقال</w:t>
      </w:r>
      <w:r w:rsidR="00854FBB">
        <w:rPr>
          <w:rFonts w:cs="Simplified Arabic" w:hint="cs"/>
          <w:sz w:val="36"/>
          <w:szCs w:val="28"/>
          <w:rtl/>
        </w:rPr>
        <w:t>: تصدقن، وأمرهن بالصدقة النفلية</w:t>
      </w:r>
      <w:r w:rsidR="00651691">
        <w:rPr>
          <w:rFonts w:cs="Simplified Arabic" w:hint="cs"/>
          <w:sz w:val="36"/>
          <w:szCs w:val="28"/>
          <w:rtl/>
        </w:rPr>
        <w:t xml:space="preserve"> </w:t>
      </w:r>
      <w:r w:rsidR="00854FBB">
        <w:rPr>
          <w:rFonts w:cs="Simplified Arabic" w:hint="cs"/>
          <w:sz w:val="36"/>
          <w:szCs w:val="28"/>
          <w:rtl/>
        </w:rPr>
        <w:t>لما رآهن أكثر أهل النار، والصدقة ممحاة لكثير من الذنوب المدخلة النار.</w:t>
      </w:r>
    </w:p>
    <w:p w:rsidR="002862D6" w:rsidRDefault="001A76EF" w:rsidP="002862D6">
      <w:pPr>
        <w:jc w:val="both"/>
        <w:rPr>
          <w:rFonts w:cs="Simplified Arabic"/>
          <w:sz w:val="36"/>
          <w:szCs w:val="28"/>
          <w:rtl/>
        </w:rPr>
      </w:pPr>
      <w:r>
        <w:rPr>
          <w:rFonts w:cs="Simplified Arabic" w:hint="cs"/>
          <w:sz w:val="36"/>
          <w:szCs w:val="28"/>
          <w:rtl/>
        </w:rPr>
        <w:t>أو لأنه كان وقت حاجة إلى ا</w:t>
      </w:r>
      <w:r w:rsidR="00854FBB">
        <w:rPr>
          <w:rFonts w:cs="Simplified Arabic" w:hint="cs"/>
          <w:sz w:val="36"/>
          <w:szCs w:val="28"/>
          <w:rtl/>
        </w:rPr>
        <w:t>لمواساة والصدقة كانت حينئذ</w:t>
      </w:r>
      <w:r w:rsidR="00542493">
        <w:rPr>
          <w:rFonts w:cs="Simplified Arabic" w:hint="cs"/>
          <w:sz w:val="36"/>
          <w:szCs w:val="28"/>
          <w:rtl/>
        </w:rPr>
        <w:t>ٍ</w:t>
      </w:r>
      <w:r w:rsidR="00854FBB">
        <w:rPr>
          <w:rFonts w:cs="Simplified Arabic" w:hint="cs"/>
          <w:sz w:val="36"/>
          <w:szCs w:val="28"/>
          <w:rtl/>
        </w:rPr>
        <w:t xml:space="preserve"> أفضل وجوه البر</w:t>
      </w:r>
      <w:r w:rsidR="00651691">
        <w:rPr>
          <w:rFonts w:cs="Simplified Arabic" w:hint="cs"/>
          <w:sz w:val="36"/>
          <w:szCs w:val="28"/>
          <w:rtl/>
        </w:rPr>
        <w:t>،</w:t>
      </w:r>
      <w:r w:rsidR="00854FBB">
        <w:rPr>
          <w:rFonts w:cs="Simplified Arabic" w:hint="cs"/>
          <w:sz w:val="36"/>
          <w:szCs w:val="28"/>
          <w:rtl/>
        </w:rPr>
        <w:t xml:space="preserve"> قاله الكرماني والعيني والقسط</w:t>
      </w:r>
      <w:r>
        <w:rPr>
          <w:rFonts w:cs="Simplified Arabic" w:hint="cs"/>
          <w:sz w:val="36"/>
          <w:szCs w:val="28"/>
          <w:rtl/>
        </w:rPr>
        <w:t>لاني وغيرهم من الشراح</w:t>
      </w:r>
      <w:r w:rsidR="002862D6">
        <w:rPr>
          <w:rFonts w:cs="Simplified Arabic" w:hint="cs"/>
          <w:sz w:val="36"/>
          <w:szCs w:val="28"/>
          <w:rtl/>
        </w:rPr>
        <w:t>.</w:t>
      </w:r>
    </w:p>
    <w:p w:rsidR="00854FBB" w:rsidRDefault="001A76EF" w:rsidP="002862D6">
      <w:pPr>
        <w:jc w:val="both"/>
        <w:rPr>
          <w:rFonts w:cs="Simplified Arabic"/>
          <w:sz w:val="36"/>
          <w:szCs w:val="28"/>
          <w:rtl/>
        </w:rPr>
      </w:pPr>
      <w:r>
        <w:rPr>
          <w:rFonts w:cs="Simplified Arabic" w:hint="cs"/>
          <w:sz w:val="36"/>
          <w:szCs w:val="28"/>
          <w:rtl/>
        </w:rPr>
        <w:t xml:space="preserve"> وقال الكر</w:t>
      </w:r>
      <w:r w:rsidR="00854FBB">
        <w:rPr>
          <w:rFonts w:cs="Simplified Arabic" w:hint="cs"/>
          <w:sz w:val="36"/>
          <w:szCs w:val="28"/>
          <w:rtl/>
        </w:rPr>
        <w:t xml:space="preserve">ماني: الصدقة ما يبذل من المال لثواب الآخرة، وهي تتناول الفريضة والتطوع، لكن المراد </w:t>
      </w:r>
      <w:r>
        <w:rPr>
          <w:rFonts w:cs="Simplified Arabic" w:hint="cs"/>
          <w:sz w:val="36"/>
          <w:szCs w:val="28"/>
          <w:rtl/>
          <w:cs/>
        </w:rPr>
        <w:t>ها</w:t>
      </w:r>
      <w:r w:rsidR="00854FBB">
        <w:rPr>
          <w:rFonts w:cs="Simplified Arabic" w:hint="cs"/>
          <w:sz w:val="36"/>
          <w:szCs w:val="28"/>
          <w:rtl/>
        </w:rPr>
        <w:t>هنا الثاني، فاللام فيه للعهد.</w:t>
      </w:r>
    </w:p>
    <w:p w:rsidR="00854FBB" w:rsidRPr="00A66D70" w:rsidRDefault="00E36C5E" w:rsidP="008C0EC7">
      <w:pPr>
        <w:jc w:val="both"/>
        <w:rPr>
          <w:rFonts w:cs="Simplified Arabic"/>
          <w:sz w:val="36"/>
          <w:szCs w:val="28"/>
          <w:rtl/>
        </w:rPr>
      </w:pPr>
      <w:r>
        <w:rPr>
          <w:rFonts w:cs="Simplified Arabic" w:hint="cs"/>
          <w:sz w:val="36"/>
          <w:szCs w:val="28"/>
          <w:rtl/>
        </w:rPr>
        <w:t>ما الدليل على أن المراد الثاني صدقة التطوع</w:t>
      </w:r>
      <w:r w:rsidR="002862D6">
        <w:rPr>
          <w:rFonts w:cs="Simplified Arabic" w:hint="cs"/>
          <w:sz w:val="36"/>
          <w:szCs w:val="28"/>
          <w:rtl/>
        </w:rPr>
        <w:t>؟</w:t>
      </w:r>
      <w:r>
        <w:rPr>
          <w:rFonts w:cs="Simplified Arabic" w:hint="cs"/>
          <w:sz w:val="36"/>
          <w:szCs w:val="28"/>
          <w:rtl/>
        </w:rPr>
        <w:t xml:space="preserve"> </w:t>
      </w:r>
      <w:r>
        <w:rPr>
          <w:rFonts w:cs="Simplified Arabic" w:hint="cs"/>
          <w:sz w:val="36"/>
          <w:szCs w:val="28"/>
          <w:rtl/>
          <w:cs/>
        </w:rPr>
        <w:t xml:space="preserve">وقالوا: المراد الصدقة </w:t>
      </w:r>
      <w:r>
        <w:rPr>
          <w:rFonts w:cs="Simplified Arabic" w:hint="cs"/>
          <w:sz w:val="36"/>
          <w:szCs w:val="28"/>
          <w:rtl/>
        </w:rPr>
        <w:t>النفلية؟</w:t>
      </w:r>
    </w:p>
    <w:p w:rsidR="003B0A16" w:rsidRDefault="00E36C5E" w:rsidP="008C0EC7">
      <w:pPr>
        <w:jc w:val="both"/>
        <w:rPr>
          <w:rFonts w:cs="Simplified Arabic"/>
          <w:b/>
          <w:bCs/>
          <w:sz w:val="36"/>
          <w:szCs w:val="28"/>
          <w:rtl/>
        </w:rPr>
      </w:pPr>
      <w:r>
        <w:rPr>
          <w:rFonts w:cs="Simplified Arabic" w:hint="cs"/>
          <w:b/>
          <w:bCs/>
          <w:sz w:val="36"/>
          <w:szCs w:val="28"/>
          <w:rtl/>
        </w:rPr>
        <w:t>المقدم: تصرفهن بإخراج القر</w:t>
      </w:r>
      <w:r>
        <w:rPr>
          <w:rFonts w:cs="Simplified Arabic" w:hint="cs"/>
          <w:b/>
          <w:bCs/>
          <w:sz w:val="36"/>
          <w:szCs w:val="28"/>
          <w:rtl/>
          <w:cs/>
        </w:rPr>
        <w:t>ط</w:t>
      </w:r>
      <w:r>
        <w:rPr>
          <w:rFonts w:cs="Simplified Arabic" w:hint="cs"/>
          <w:b/>
          <w:bCs/>
          <w:sz w:val="36"/>
          <w:szCs w:val="28"/>
          <w:rtl/>
        </w:rPr>
        <w:t xml:space="preserve"> والخاتم وغيره لا يدل على أنها..</w:t>
      </w:r>
    </w:p>
    <w:p w:rsidR="00E36C5E" w:rsidRPr="00E36C5E" w:rsidRDefault="00E36C5E" w:rsidP="001A76EF">
      <w:pPr>
        <w:jc w:val="both"/>
        <w:rPr>
          <w:rFonts w:cs="Simplified Arabic"/>
          <w:sz w:val="36"/>
          <w:szCs w:val="28"/>
          <w:rtl/>
        </w:rPr>
      </w:pPr>
      <w:r w:rsidRPr="00E36C5E">
        <w:rPr>
          <w:rFonts w:cs="Simplified Arabic" w:hint="cs"/>
          <w:sz w:val="36"/>
          <w:szCs w:val="28"/>
          <w:rtl/>
        </w:rPr>
        <w:t xml:space="preserve">يعني </w:t>
      </w:r>
      <w:r w:rsidR="001A76EF">
        <w:rPr>
          <w:rFonts w:cs="Simplified Arabic" w:hint="cs"/>
          <w:sz w:val="36"/>
          <w:szCs w:val="28"/>
          <w:rtl/>
        </w:rPr>
        <w:t xml:space="preserve">من </w:t>
      </w:r>
      <w:r w:rsidRPr="00E36C5E">
        <w:rPr>
          <w:rFonts w:cs="Simplified Arabic" w:hint="cs"/>
          <w:sz w:val="36"/>
          <w:szCs w:val="28"/>
          <w:rtl/>
        </w:rPr>
        <w:t xml:space="preserve">غير نظر </w:t>
      </w:r>
      <w:r>
        <w:rPr>
          <w:rFonts w:cs="Simplified Arabic" w:hint="cs"/>
          <w:sz w:val="36"/>
          <w:szCs w:val="28"/>
          <w:rtl/>
          <w:cs/>
        </w:rPr>
        <w:t xml:space="preserve">إلى </w:t>
      </w:r>
      <w:r w:rsidRPr="00E36C5E">
        <w:rPr>
          <w:rFonts w:cs="Simplified Arabic" w:hint="cs"/>
          <w:sz w:val="36"/>
          <w:szCs w:val="28"/>
          <w:rtl/>
        </w:rPr>
        <w:t xml:space="preserve">بلوغ نصاب، </w:t>
      </w:r>
      <w:r w:rsidR="00542493">
        <w:rPr>
          <w:rFonts w:cs="Simplified Arabic" w:hint="cs"/>
          <w:sz w:val="36"/>
          <w:szCs w:val="28"/>
          <w:rtl/>
        </w:rPr>
        <w:t xml:space="preserve">ومن غير نظر </w:t>
      </w:r>
      <w:r>
        <w:rPr>
          <w:rFonts w:cs="Simplified Arabic" w:hint="cs"/>
          <w:sz w:val="36"/>
          <w:szCs w:val="28"/>
          <w:rtl/>
          <w:cs/>
        </w:rPr>
        <w:t xml:space="preserve">إلى </w:t>
      </w:r>
      <w:r w:rsidRPr="00E36C5E">
        <w:rPr>
          <w:rFonts w:cs="Simplified Arabic" w:hint="cs"/>
          <w:sz w:val="36"/>
          <w:szCs w:val="28"/>
          <w:rtl/>
        </w:rPr>
        <w:t>أن هذا المخرج يفي بالزكاة المفروضة أو لا يفي، كونهن تصرفن هذا التصرف يغلب على الظن أنها صدقة التطوع.</w:t>
      </w:r>
    </w:p>
    <w:p w:rsidR="00E36C5E" w:rsidRDefault="00E36C5E" w:rsidP="002862D6">
      <w:pPr>
        <w:jc w:val="both"/>
        <w:rPr>
          <w:rFonts w:cs="Simplified Arabic"/>
          <w:b/>
          <w:bCs/>
          <w:sz w:val="36"/>
          <w:szCs w:val="28"/>
          <w:rtl/>
        </w:rPr>
      </w:pPr>
      <w:r>
        <w:rPr>
          <w:rFonts w:cs="Simplified Arabic" w:hint="cs"/>
          <w:b/>
          <w:bCs/>
          <w:sz w:val="36"/>
          <w:szCs w:val="28"/>
          <w:rtl/>
        </w:rPr>
        <w:t xml:space="preserve">المقدم: في قوله: </w:t>
      </w:r>
      <w:r w:rsidRPr="0090417F">
        <w:rPr>
          <w:rFonts w:cs="Simplified Arabic" w:hint="cs"/>
          <w:b/>
          <w:bCs/>
          <w:color w:val="000000"/>
          <w:sz w:val="36"/>
          <w:szCs w:val="28"/>
          <w:rtl/>
        </w:rPr>
        <w:t xml:space="preserve">«فوعظهن» </w:t>
      </w:r>
      <w:r>
        <w:rPr>
          <w:rFonts w:cs="Simplified Arabic" w:hint="cs"/>
          <w:b/>
          <w:bCs/>
          <w:sz w:val="36"/>
          <w:szCs w:val="28"/>
          <w:rtl/>
          <w:cs/>
        </w:rPr>
        <w:t>نلحظ</w:t>
      </w:r>
      <w:r w:rsidR="002862D6">
        <w:rPr>
          <w:rFonts w:cs="Simplified Arabic" w:hint="cs"/>
          <w:b/>
          <w:bCs/>
          <w:sz w:val="36"/>
          <w:szCs w:val="28"/>
          <w:rtl/>
          <w:cs/>
        </w:rPr>
        <w:t>،</w:t>
      </w:r>
      <w:r>
        <w:rPr>
          <w:rFonts w:cs="Simplified Arabic" w:hint="cs"/>
          <w:b/>
          <w:bCs/>
          <w:sz w:val="36"/>
          <w:szCs w:val="28"/>
          <w:rtl/>
          <w:cs/>
        </w:rPr>
        <w:t xml:space="preserve"> يعني </w:t>
      </w:r>
      <w:r>
        <w:rPr>
          <w:rFonts w:cs="Simplified Arabic" w:hint="cs"/>
          <w:b/>
          <w:bCs/>
          <w:sz w:val="36"/>
          <w:szCs w:val="28"/>
          <w:rtl/>
        </w:rPr>
        <w:t>سبق</w:t>
      </w:r>
      <w:r w:rsidR="002862D6">
        <w:rPr>
          <w:rFonts w:cs="Simplified Arabic" w:hint="cs"/>
          <w:b/>
          <w:bCs/>
          <w:sz w:val="36"/>
          <w:szCs w:val="28"/>
          <w:rtl/>
        </w:rPr>
        <w:t xml:space="preserve"> أن</w:t>
      </w:r>
      <w:r>
        <w:rPr>
          <w:rFonts w:cs="Simplified Arabic" w:hint="cs"/>
          <w:b/>
          <w:bCs/>
          <w:sz w:val="36"/>
          <w:szCs w:val="28"/>
          <w:rtl/>
        </w:rPr>
        <w:t xml:space="preserve"> تكلمنا عن هذا في باب الغضب في ال</w:t>
      </w:r>
      <w:r w:rsidR="00AC6BAE">
        <w:rPr>
          <w:rFonts w:cs="Simplified Arabic" w:hint="cs"/>
          <w:b/>
          <w:bCs/>
          <w:sz w:val="36"/>
          <w:szCs w:val="28"/>
          <w:rtl/>
        </w:rPr>
        <w:t>م</w:t>
      </w:r>
      <w:r>
        <w:rPr>
          <w:rFonts w:cs="Simplified Arabic" w:hint="cs"/>
          <w:b/>
          <w:bCs/>
          <w:sz w:val="36"/>
          <w:szCs w:val="28"/>
          <w:rtl/>
        </w:rPr>
        <w:t>وعظ</w:t>
      </w:r>
      <w:r w:rsidR="00AC6BAE">
        <w:rPr>
          <w:rFonts w:cs="Simplified Arabic" w:hint="cs"/>
          <w:b/>
          <w:bCs/>
          <w:sz w:val="36"/>
          <w:szCs w:val="28"/>
          <w:rtl/>
        </w:rPr>
        <w:t>ة</w:t>
      </w:r>
      <w:r>
        <w:rPr>
          <w:rFonts w:cs="Simplified Arabic" w:hint="cs"/>
          <w:b/>
          <w:bCs/>
          <w:sz w:val="36"/>
          <w:szCs w:val="28"/>
          <w:rtl/>
        </w:rPr>
        <w:t xml:space="preserve"> والتعليم، أن النبي</w:t>
      </w:r>
      <w:r w:rsidR="002862D6">
        <w:rPr>
          <w:rFonts w:cs="Simplified Arabic" w:hint="cs"/>
          <w:b/>
          <w:bCs/>
          <w:sz w:val="36"/>
          <w:szCs w:val="28"/>
          <w:rtl/>
          <w:cs/>
        </w:rPr>
        <w:t xml:space="preserve">- </w:t>
      </w:r>
      <w:r>
        <w:rPr>
          <w:rFonts w:cs="Simplified Arabic" w:hint="cs"/>
          <w:b/>
          <w:bCs/>
          <w:sz w:val="36"/>
          <w:szCs w:val="28"/>
          <w:rtl/>
        </w:rPr>
        <w:t>صلى الله عليه وسلم</w:t>
      </w:r>
      <w:r>
        <w:rPr>
          <w:rFonts w:cs="Simplified Arabic" w:hint="cs"/>
          <w:b/>
          <w:bCs/>
          <w:sz w:val="36"/>
          <w:szCs w:val="28"/>
          <w:rtl/>
          <w:cs/>
        </w:rPr>
        <w:t xml:space="preserve">- </w:t>
      </w:r>
      <w:r>
        <w:rPr>
          <w:rFonts w:cs="Simplified Arabic" w:hint="cs"/>
          <w:b/>
          <w:bCs/>
          <w:sz w:val="36"/>
          <w:szCs w:val="28"/>
          <w:rtl/>
        </w:rPr>
        <w:t>كثير</w:t>
      </w:r>
      <w:r w:rsidR="00542493">
        <w:rPr>
          <w:rFonts w:cs="Simplified Arabic" w:hint="cs"/>
          <w:b/>
          <w:bCs/>
          <w:sz w:val="36"/>
          <w:szCs w:val="28"/>
          <w:rtl/>
        </w:rPr>
        <w:t>ً</w:t>
      </w:r>
      <w:r>
        <w:rPr>
          <w:rFonts w:cs="Simplified Arabic" w:hint="cs"/>
          <w:b/>
          <w:bCs/>
          <w:sz w:val="36"/>
          <w:szCs w:val="28"/>
          <w:rtl/>
        </w:rPr>
        <w:t>ا ما يحرص على الموعظة، والآن مع كل أسف من يهجم على الموعظة والوعظ</w:t>
      </w:r>
      <w:r w:rsidR="002862D6">
        <w:rPr>
          <w:rFonts w:cs="Simplified Arabic" w:hint="cs"/>
          <w:b/>
          <w:bCs/>
          <w:sz w:val="36"/>
          <w:szCs w:val="28"/>
          <w:rtl/>
        </w:rPr>
        <w:t>،</w:t>
      </w:r>
      <w:r>
        <w:rPr>
          <w:rFonts w:cs="Simplified Arabic" w:hint="cs"/>
          <w:b/>
          <w:bCs/>
          <w:sz w:val="36"/>
          <w:szCs w:val="28"/>
          <w:rtl/>
        </w:rPr>
        <w:t xml:space="preserve"> ويتهم البعض ويقول: هذا و</w:t>
      </w:r>
      <w:r w:rsidR="002862D6">
        <w:rPr>
          <w:rFonts w:cs="Simplified Arabic" w:hint="cs"/>
          <w:b/>
          <w:bCs/>
          <w:sz w:val="36"/>
          <w:szCs w:val="28"/>
          <w:rtl/>
        </w:rPr>
        <w:t>ا</w:t>
      </w:r>
      <w:r>
        <w:rPr>
          <w:rFonts w:cs="Simplified Arabic" w:hint="cs"/>
          <w:b/>
          <w:bCs/>
          <w:sz w:val="36"/>
          <w:szCs w:val="28"/>
          <w:rtl/>
        </w:rPr>
        <w:t xml:space="preserve">عظ، </w:t>
      </w:r>
      <w:r>
        <w:rPr>
          <w:rFonts w:cs="Simplified Arabic" w:hint="cs"/>
          <w:b/>
          <w:bCs/>
          <w:sz w:val="36"/>
          <w:szCs w:val="28"/>
          <w:rtl/>
          <w:cs/>
        </w:rPr>
        <w:t xml:space="preserve">وجيل </w:t>
      </w:r>
      <w:r>
        <w:rPr>
          <w:rFonts w:cs="Simplified Arabic" w:hint="cs"/>
          <w:b/>
          <w:bCs/>
          <w:sz w:val="36"/>
          <w:szCs w:val="28"/>
          <w:rtl/>
        </w:rPr>
        <w:t>الوعاظ</w:t>
      </w:r>
      <w:r>
        <w:rPr>
          <w:rFonts w:cs="Simplified Arabic" w:hint="cs"/>
          <w:b/>
          <w:bCs/>
          <w:sz w:val="36"/>
          <w:szCs w:val="28"/>
          <w:rtl/>
          <w:cs/>
        </w:rPr>
        <w:t xml:space="preserve"> والحديث عن الوعظ</w:t>
      </w:r>
      <w:r>
        <w:rPr>
          <w:rFonts w:cs="Simplified Arabic" w:hint="cs"/>
          <w:b/>
          <w:bCs/>
          <w:sz w:val="36"/>
          <w:szCs w:val="28"/>
          <w:rtl/>
        </w:rPr>
        <w:t>، مع أنه لا ينفك العلم عن الوعظ في الغالب.</w:t>
      </w:r>
    </w:p>
    <w:p w:rsidR="00E36C5E" w:rsidRDefault="00E36C5E" w:rsidP="008C0EC7">
      <w:pPr>
        <w:jc w:val="both"/>
        <w:rPr>
          <w:rFonts w:cs="Simplified Arabic"/>
          <w:sz w:val="36"/>
          <w:szCs w:val="28"/>
          <w:rtl/>
        </w:rPr>
      </w:pPr>
      <w:r w:rsidRPr="00E36C5E">
        <w:rPr>
          <w:rFonts w:cs="Simplified Arabic" w:hint="cs"/>
          <w:sz w:val="36"/>
          <w:szCs w:val="28"/>
          <w:rtl/>
        </w:rPr>
        <w:t xml:space="preserve">النصوص </w:t>
      </w:r>
      <w:r>
        <w:rPr>
          <w:rFonts w:cs="Simplified Arabic" w:hint="cs"/>
          <w:sz w:val="36"/>
          <w:szCs w:val="28"/>
          <w:rtl/>
        </w:rPr>
        <w:t>التي جاءت في الوعظ والموعظة، أو</w:t>
      </w:r>
      <w:r>
        <w:rPr>
          <w:rFonts w:cs="Simplified Arabic" w:hint="cs"/>
          <w:sz w:val="36"/>
          <w:szCs w:val="28"/>
          <w:rtl/>
          <w:cs/>
        </w:rPr>
        <w:t>لًا</w:t>
      </w:r>
      <w:r>
        <w:rPr>
          <w:rFonts w:cs="Simplified Arabic" w:hint="cs"/>
          <w:sz w:val="36"/>
          <w:szCs w:val="28"/>
          <w:rtl/>
        </w:rPr>
        <w:t xml:space="preserve"> جاء اللفظ في القرآن وفي كثير من النصوص النبوية فهو شرعي.</w:t>
      </w:r>
    </w:p>
    <w:p w:rsidR="00E36C5E" w:rsidRPr="00AC6BAE" w:rsidRDefault="00E36C5E" w:rsidP="008C0EC7">
      <w:pPr>
        <w:jc w:val="both"/>
        <w:rPr>
          <w:rFonts w:cs="Simplified Arabic"/>
          <w:b/>
          <w:bCs/>
          <w:sz w:val="36"/>
          <w:szCs w:val="28"/>
          <w:rtl/>
        </w:rPr>
      </w:pPr>
      <w:r w:rsidRPr="00AC6BAE">
        <w:rPr>
          <w:rFonts w:cs="Simplified Arabic" w:hint="cs"/>
          <w:b/>
          <w:bCs/>
          <w:sz w:val="36"/>
          <w:szCs w:val="28"/>
          <w:rtl/>
        </w:rPr>
        <w:t>المقدم: واعتبار القرآن موعظة.</w:t>
      </w:r>
    </w:p>
    <w:p w:rsidR="00AC6BAE" w:rsidRDefault="00AC6BAE" w:rsidP="002862D6">
      <w:pPr>
        <w:jc w:val="both"/>
        <w:rPr>
          <w:rFonts w:cs="Simplified Arabic"/>
          <w:sz w:val="36"/>
          <w:szCs w:val="28"/>
          <w:rtl/>
        </w:rPr>
      </w:pPr>
      <w:r>
        <w:rPr>
          <w:rFonts w:cs="Simplified Arabic" w:hint="cs"/>
          <w:sz w:val="36"/>
          <w:szCs w:val="28"/>
          <w:rtl/>
        </w:rPr>
        <w:t xml:space="preserve">بلا شك، وهو </w:t>
      </w:r>
      <w:r>
        <w:rPr>
          <w:rFonts w:cs="Simplified Arabic" w:hint="cs"/>
          <w:sz w:val="36"/>
          <w:szCs w:val="28"/>
          <w:rtl/>
          <w:cs/>
        </w:rPr>
        <w:t xml:space="preserve">أيضًا </w:t>
      </w:r>
      <w:r>
        <w:rPr>
          <w:rFonts w:cs="Simplified Arabic" w:hint="cs"/>
          <w:sz w:val="36"/>
          <w:szCs w:val="28"/>
          <w:rtl/>
        </w:rPr>
        <w:t>تذكير</w:t>
      </w:r>
      <w:r w:rsidR="00542493">
        <w:rPr>
          <w:rFonts w:cs="Simplified Arabic" w:hint="cs"/>
          <w:sz w:val="36"/>
          <w:szCs w:val="28"/>
          <w:rtl/>
        </w:rPr>
        <w:t xml:space="preserve"> </w:t>
      </w:r>
      <w:r w:rsidR="00542493" w:rsidRPr="00651691">
        <w:rPr>
          <w:rFonts w:cs="Simplified Arabic" w:hint="cs"/>
          <w:b/>
          <w:bCs/>
          <w:color w:val="FF0000"/>
          <w:sz w:val="36"/>
          <w:szCs w:val="28"/>
          <w:rtl/>
        </w:rPr>
        <w:t>{</w:t>
      </w:r>
      <w:r w:rsidR="00542493" w:rsidRPr="00651691">
        <w:rPr>
          <w:b/>
          <w:bCs/>
          <w:color w:val="FF0000"/>
          <w:rtl/>
        </w:rPr>
        <w:t xml:space="preserve"> </w:t>
      </w:r>
      <w:r w:rsidR="00542493" w:rsidRPr="00651691">
        <w:rPr>
          <w:rFonts w:cs="Simplified Arabic"/>
          <w:b/>
          <w:bCs/>
          <w:color w:val="FF0000"/>
          <w:sz w:val="36"/>
          <w:szCs w:val="28"/>
          <w:rtl/>
        </w:rPr>
        <w:t>فَذَكِّرْ بِالْقُرْآنِ</w:t>
      </w:r>
      <w:r w:rsidR="00542493" w:rsidRPr="00651691">
        <w:rPr>
          <w:rFonts w:cs="Simplified Arabic" w:hint="cs"/>
          <w:b/>
          <w:bCs/>
          <w:color w:val="FF0000"/>
          <w:sz w:val="36"/>
          <w:szCs w:val="28"/>
          <w:rtl/>
        </w:rPr>
        <w:t>}</w:t>
      </w:r>
      <w:r w:rsidR="00542493">
        <w:rPr>
          <w:rFonts w:cs="Simplified Arabic" w:hint="cs"/>
          <w:sz w:val="36"/>
          <w:szCs w:val="28"/>
          <w:rtl/>
        </w:rPr>
        <w:t xml:space="preserve"> [ق 45]</w:t>
      </w:r>
      <w:r w:rsidR="00E36C5E">
        <w:rPr>
          <w:rFonts w:cs="Simplified Arabic" w:hint="cs"/>
          <w:sz w:val="36"/>
          <w:szCs w:val="28"/>
          <w:rtl/>
        </w:rPr>
        <w:t xml:space="preserve">، </w:t>
      </w:r>
      <w:r>
        <w:rPr>
          <w:rFonts w:cs="Simplified Arabic" w:hint="cs"/>
          <w:sz w:val="36"/>
          <w:szCs w:val="28"/>
          <w:rtl/>
          <w:cs/>
        </w:rPr>
        <w:t>فا</w:t>
      </w:r>
      <w:r w:rsidR="00542493">
        <w:rPr>
          <w:rFonts w:cs="Simplified Arabic" w:hint="cs"/>
          <w:sz w:val="36"/>
          <w:szCs w:val="28"/>
          <w:rtl/>
        </w:rPr>
        <w:t>لتذكير هو الموعظة</w:t>
      </w:r>
      <w:r w:rsidR="002862D6">
        <w:rPr>
          <w:rFonts w:cs="Simplified Arabic" w:hint="cs"/>
          <w:sz w:val="36"/>
          <w:szCs w:val="28"/>
          <w:rtl/>
        </w:rPr>
        <w:t>،</w:t>
      </w:r>
      <w:r w:rsidR="00E36C5E">
        <w:rPr>
          <w:rFonts w:cs="Simplified Arabic" w:hint="cs"/>
          <w:sz w:val="36"/>
          <w:szCs w:val="28"/>
          <w:rtl/>
        </w:rPr>
        <w:t xml:space="preserve"> استبدال هذا اللفظ الشرعي بألفاظ وإن كان لها أصل من حيث الاشتقاق اللغوي مثل: توعية مثلًا، يستعملون توعية بكثرة، وهو قد لا يوجد في كلام السلف مرادًا به التوجيه والإرشاد، له أصل التوعية والإيق</w:t>
      </w:r>
      <w:r>
        <w:rPr>
          <w:rFonts w:cs="Simplified Arabic" w:hint="cs"/>
          <w:sz w:val="36"/>
          <w:szCs w:val="28"/>
          <w:rtl/>
        </w:rPr>
        <w:t>اظ والتنبيه كلها لها أصول لغوية.</w:t>
      </w:r>
      <w:r w:rsidR="00E36C5E">
        <w:rPr>
          <w:rFonts w:cs="Simplified Arabic" w:hint="cs"/>
          <w:sz w:val="36"/>
          <w:szCs w:val="28"/>
          <w:rtl/>
        </w:rPr>
        <w:t xml:space="preserve"> </w:t>
      </w:r>
      <w:r w:rsidRPr="00616D90">
        <w:rPr>
          <w:rFonts w:cs="Simplified Arabic" w:hint="cs"/>
          <w:b/>
          <w:bCs/>
          <w:color w:val="FF0000"/>
          <w:sz w:val="36"/>
          <w:szCs w:val="28"/>
          <w:rtl/>
        </w:rPr>
        <w:t>{</w:t>
      </w:r>
      <w:r w:rsidR="00616D90" w:rsidRPr="00616D90">
        <w:rPr>
          <w:rFonts w:cs="Simplified Arabic"/>
          <w:b/>
          <w:bCs/>
          <w:color w:val="FF0000"/>
          <w:sz w:val="36"/>
          <w:szCs w:val="28"/>
          <w:rtl/>
        </w:rPr>
        <w:t>وَتَعِيَهَا أُذُنٌ وَاعِيَةٌ</w:t>
      </w:r>
      <w:r w:rsidRPr="00616D90">
        <w:rPr>
          <w:rFonts w:cs="Simplified Arabic" w:hint="cs"/>
          <w:b/>
          <w:bCs/>
          <w:color w:val="FF0000"/>
          <w:sz w:val="36"/>
          <w:szCs w:val="28"/>
          <w:rtl/>
        </w:rPr>
        <w:t>}</w:t>
      </w:r>
      <w:r w:rsidR="00616D90" w:rsidRPr="00616D90">
        <w:rPr>
          <w:rFonts w:cs="Simplified Arabic" w:hint="cs"/>
          <w:sz w:val="36"/>
          <w:szCs w:val="28"/>
          <w:rtl/>
        </w:rPr>
        <w:t>[الحاقة 12]</w:t>
      </w:r>
      <w:r w:rsidRPr="00616D90">
        <w:rPr>
          <w:rFonts w:cs="Simplified Arabic" w:hint="cs"/>
          <w:sz w:val="36"/>
          <w:szCs w:val="28"/>
          <w:rtl/>
        </w:rPr>
        <w:t>.</w:t>
      </w:r>
    </w:p>
    <w:p w:rsidR="00E36C5E" w:rsidRPr="00E36C5E" w:rsidRDefault="00E36C5E" w:rsidP="008C0EC7">
      <w:pPr>
        <w:jc w:val="both"/>
        <w:rPr>
          <w:rFonts w:cs="Simplified Arabic"/>
          <w:b/>
          <w:bCs/>
          <w:sz w:val="36"/>
          <w:szCs w:val="28"/>
          <w:rtl/>
        </w:rPr>
      </w:pPr>
      <w:r>
        <w:rPr>
          <w:rFonts w:cs="Simplified Arabic" w:hint="cs"/>
          <w:b/>
          <w:bCs/>
          <w:sz w:val="36"/>
          <w:szCs w:val="28"/>
          <w:rtl/>
        </w:rPr>
        <w:t xml:space="preserve">المقدم: </w:t>
      </w:r>
      <w:r w:rsidRPr="00E36C5E">
        <w:rPr>
          <w:rFonts w:cs="Simplified Arabic" w:hint="cs"/>
          <w:b/>
          <w:bCs/>
          <w:sz w:val="36"/>
          <w:szCs w:val="28"/>
          <w:rtl/>
        </w:rPr>
        <w:t>رب مبلغ أوعى من سامع.</w:t>
      </w:r>
    </w:p>
    <w:p w:rsidR="00E36C5E" w:rsidRDefault="00E36C5E" w:rsidP="002862D6">
      <w:pPr>
        <w:jc w:val="both"/>
        <w:rPr>
          <w:rFonts w:cs="Simplified Arabic"/>
          <w:sz w:val="36"/>
          <w:szCs w:val="28"/>
          <w:rtl/>
        </w:rPr>
      </w:pPr>
      <w:r>
        <w:rPr>
          <w:rFonts w:cs="Simplified Arabic" w:hint="cs"/>
          <w:sz w:val="36"/>
          <w:szCs w:val="28"/>
          <w:rtl/>
        </w:rPr>
        <w:lastRenderedPageBreak/>
        <w:t>نعم،</w:t>
      </w:r>
      <w:r w:rsidR="00AC6BAE">
        <w:rPr>
          <w:rFonts w:cs="Simplified Arabic" w:hint="cs"/>
          <w:sz w:val="36"/>
          <w:szCs w:val="28"/>
          <w:rtl/>
        </w:rPr>
        <w:t xml:space="preserve"> رب مبلغ أوعى، </w:t>
      </w:r>
      <w:r>
        <w:rPr>
          <w:rFonts w:cs="Simplified Arabic" w:hint="cs"/>
          <w:sz w:val="36"/>
          <w:szCs w:val="28"/>
          <w:rtl/>
        </w:rPr>
        <w:t xml:space="preserve"> فهي توعية من هذه الحيثية، لكن كونه يهجر اللفظ الشرعي، لما استصحبه بعض الناس من أن الوعاظ في ظرف من الظروف</w:t>
      </w:r>
      <w:r w:rsidR="00542493">
        <w:rPr>
          <w:rFonts w:cs="Simplified Arabic" w:hint="cs"/>
          <w:sz w:val="36"/>
          <w:szCs w:val="28"/>
          <w:rtl/>
        </w:rPr>
        <w:t>،</w:t>
      </w:r>
      <w:r>
        <w:rPr>
          <w:rFonts w:cs="Simplified Arabic" w:hint="cs"/>
          <w:sz w:val="36"/>
          <w:szCs w:val="28"/>
          <w:rtl/>
        </w:rPr>
        <w:t xml:space="preserve"> </w:t>
      </w:r>
      <w:r w:rsidR="00542493">
        <w:rPr>
          <w:rFonts w:cs="Simplified Arabic" w:hint="cs"/>
          <w:sz w:val="36"/>
          <w:szCs w:val="28"/>
          <w:rtl/>
        </w:rPr>
        <w:t xml:space="preserve">لا، </w:t>
      </w:r>
      <w:r>
        <w:rPr>
          <w:rFonts w:cs="Simplified Arabic" w:hint="cs"/>
          <w:sz w:val="36"/>
          <w:szCs w:val="28"/>
          <w:rtl/>
        </w:rPr>
        <w:t>كثير من</w:t>
      </w:r>
      <w:r>
        <w:rPr>
          <w:rFonts w:cs="Simplified Arabic" w:hint="cs"/>
          <w:sz w:val="36"/>
          <w:szCs w:val="28"/>
          <w:rtl/>
          <w:cs/>
        </w:rPr>
        <w:t xml:space="preserve"> الوعاظ في ظرف من الظروف</w:t>
      </w:r>
      <w:r>
        <w:rPr>
          <w:rFonts w:cs="Simplified Arabic" w:hint="cs"/>
          <w:sz w:val="36"/>
          <w:szCs w:val="28"/>
          <w:rtl/>
        </w:rPr>
        <w:t xml:space="preserve"> أشبه ما يكون بالقصاص الذين لا علم عندهم، فهجموا على هذا اللفظ من أجل الواقع الذي شهدوه، وهذا لا يكفي، ليس بمبرر أن يلغى اللفظ </w:t>
      </w:r>
      <w:r>
        <w:rPr>
          <w:rFonts w:cs="Simplified Arabic" w:hint="cs"/>
          <w:sz w:val="36"/>
          <w:szCs w:val="28"/>
          <w:rtl/>
          <w:cs/>
        </w:rPr>
        <w:t>و</w:t>
      </w:r>
      <w:r>
        <w:rPr>
          <w:rFonts w:cs="Simplified Arabic" w:hint="cs"/>
          <w:sz w:val="36"/>
          <w:szCs w:val="28"/>
          <w:rtl/>
        </w:rPr>
        <w:t>الاصطلاح الشرعي لمجرد هذا، الأصل أن العالم واعظ، والنبي</w:t>
      </w:r>
      <w:r w:rsidR="002862D6">
        <w:rPr>
          <w:rFonts w:cs="Simplified Arabic" w:hint="cs"/>
          <w:sz w:val="36"/>
          <w:szCs w:val="28"/>
          <w:rtl/>
        </w:rPr>
        <w:t xml:space="preserve"> </w:t>
      </w:r>
      <w:r>
        <w:rPr>
          <w:rFonts w:cs="Simplified Arabic" w:hint="cs"/>
          <w:sz w:val="36"/>
          <w:szCs w:val="28"/>
          <w:rtl/>
          <w:cs/>
        </w:rPr>
        <w:t>-</w:t>
      </w:r>
      <w:r>
        <w:rPr>
          <w:rFonts w:cs="Simplified Arabic" w:hint="cs"/>
          <w:sz w:val="36"/>
          <w:szCs w:val="28"/>
          <w:rtl/>
        </w:rPr>
        <w:t>صلى الله عليه وسلم</w:t>
      </w:r>
      <w:r>
        <w:rPr>
          <w:rFonts w:cs="Simplified Arabic" w:hint="cs"/>
          <w:sz w:val="36"/>
          <w:szCs w:val="28"/>
          <w:rtl/>
          <w:cs/>
        </w:rPr>
        <w:t>-</w:t>
      </w:r>
      <w:r>
        <w:rPr>
          <w:rFonts w:cs="Simplified Arabic" w:hint="cs"/>
          <w:sz w:val="36"/>
          <w:szCs w:val="28"/>
          <w:rtl/>
        </w:rPr>
        <w:t xml:space="preserve"> أعلم الخلق يعظ، ووعظ، ومع الأسف أن يتصور بعض طلاب العلم أن الوعظ نقيصة، تبعًا لذاك الفهم الذي فهمه بعضهم من أن الوعظ مقرون بعدم العلم، وقد أشير على بعض طلاب العلم أن يشرح مثلًا كتاب الرقاق أو الفتن، فقال: أنا لا أريد أن أصنف واعظ</w:t>
      </w:r>
      <w:r w:rsidR="002862D6">
        <w:rPr>
          <w:rFonts w:cs="Simplified Arabic" w:hint="cs"/>
          <w:color w:val="000000"/>
          <w:sz w:val="28"/>
          <w:szCs w:val="28"/>
          <w:rtl/>
          <w:lang w:bidi="ar-EG"/>
        </w:rPr>
        <w:t>ًا</w:t>
      </w:r>
      <w:r>
        <w:rPr>
          <w:rFonts w:cs="Simplified Arabic" w:hint="cs"/>
          <w:sz w:val="36"/>
          <w:szCs w:val="28"/>
          <w:rtl/>
        </w:rPr>
        <w:t>.</w:t>
      </w:r>
      <w:r w:rsidR="00D13FDE">
        <w:rPr>
          <w:rFonts w:cs="Simplified Arabic" w:hint="cs"/>
          <w:sz w:val="36"/>
          <w:szCs w:val="28"/>
          <w:rtl/>
        </w:rPr>
        <w:t xml:space="preserve"> </w:t>
      </w:r>
      <w:r>
        <w:rPr>
          <w:rFonts w:cs="Simplified Arabic" w:hint="cs"/>
          <w:sz w:val="36"/>
          <w:szCs w:val="28"/>
          <w:rtl/>
        </w:rPr>
        <w:t>هذه مشكلة</w:t>
      </w:r>
      <w:r w:rsidR="00D13FDE">
        <w:rPr>
          <w:rFonts w:cs="Simplified Arabic" w:hint="cs"/>
          <w:sz w:val="36"/>
          <w:szCs w:val="28"/>
          <w:rtl/>
        </w:rPr>
        <w:t xml:space="preserve"> هذه،</w:t>
      </w:r>
      <w:r>
        <w:rPr>
          <w:rFonts w:cs="Simplified Arabic" w:hint="cs"/>
          <w:sz w:val="36"/>
          <w:szCs w:val="28"/>
          <w:rtl/>
        </w:rPr>
        <w:t xml:space="preserve"> هذا خلل في التصور، النبي</w:t>
      </w:r>
      <w:r>
        <w:rPr>
          <w:rFonts w:cs="Simplified Arabic" w:hint="cs"/>
          <w:sz w:val="36"/>
          <w:szCs w:val="28"/>
          <w:rtl/>
          <w:cs/>
        </w:rPr>
        <w:t>-</w:t>
      </w:r>
      <w:r>
        <w:rPr>
          <w:rFonts w:cs="Simplified Arabic" w:hint="cs"/>
          <w:sz w:val="36"/>
          <w:szCs w:val="28"/>
          <w:rtl/>
        </w:rPr>
        <w:t xml:space="preserve"> عليه الصلاة والسلام</w:t>
      </w:r>
      <w:r>
        <w:rPr>
          <w:rFonts w:cs="Simplified Arabic" w:hint="cs"/>
          <w:sz w:val="36"/>
          <w:szCs w:val="28"/>
          <w:rtl/>
          <w:cs/>
        </w:rPr>
        <w:t>-</w:t>
      </w:r>
      <w:r>
        <w:rPr>
          <w:rFonts w:cs="Simplified Arabic" w:hint="cs"/>
          <w:sz w:val="36"/>
          <w:szCs w:val="28"/>
          <w:rtl/>
        </w:rPr>
        <w:t xml:space="preserve"> واعظ، </w:t>
      </w:r>
      <w:r w:rsidR="001C65F2">
        <w:rPr>
          <w:rFonts w:cs="Simplified Arabic" w:hint="cs"/>
          <w:sz w:val="36"/>
          <w:szCs w:val="28"/>
          <w:rtl/>
        </w:rPr>
        <w:t xml:space="preserve">لكنه يعظ بعلم، الإنسان الذي </w:t>
      </w:r>
      <w:r>
        <w:rPr>
          <w:rFonts w:cs="Simplified Arabic" w:hint="cs"/>
          <w:sz w:val="36"/>
          <w:szCs w:val="28"/>
          <w:rtl/>
          <w:cs/>
        </w:rPr>
        <w:t xml:space="preserve">يتزود </w:t>
      </w:r>
      <w:r w:rsidR="001C65F2">
        <w:rPr>
          <w:rFonts w:cs="Simplified Arabic" w:hint="cs"/>
          <w:sz w:val="36"/>
          <w:szCs w:val="28"/>
          <w:rtl/>
        </w:rPr>
        <w:t>من العلم ما يعظ به الناس.</w:t>
      </w:r>
    </w:p>
    <w:p w:rsidR="00FB32B5" w:rsidRPr="0090417F" w:rsidRDefault="00FB32B5" w:rsidP="00FB32B5">
      <w:pPr>
        <w:jc w:val="both"/>
        <w:rPr>
          <w:rFonts w:cs="Simplified Arabic"/>
          <w:color w:val="000000"/>
          <w:sz w:val="36"/>
          <w:szCs w:val="28"/>
          <w:rtl/>
        </w:rPr>
      </w:pPr>
      <w:r>
        <w:rPr>
          <w:rFonts w:cs="Simplified Arabic" w:hint="cs"/>
          <w:sz w:val="36"/>
          <w:szCs w:val="28"/>
          <w:rtl/>
        </w:rPr>
        <w:t>يقول الكرماني: الصدقة ما يبذل من المال لثواب الآخرة</w:t>
      </w:r>
      <w:r w:rsidR="002862D6">
        <w:rPr>
          <w:rFonts w:cs="Simplified Arabic" w:hint="cs"/>
          <w:sz w:val="36"/>
          <w:szCs w:val="28"/>
          <w:rtl/>
        </w:rPr>
        <w:t>،</w:t>
      </w:r>
      <w:r>
        <w:rPr>
          <w:rFonts w:cs="Simplified Arabic" w:hint="cs"/>
          <w:sz w:val="36"/>
          <w:szCs w:val="28"/>
          <w:rtl/>
        </w:rPr>
        <w:t xml:space="preserve"> وهي ت</w:t>
      </w:r>
      <w:r w:rsidR="00542493">
        <w:rPr>
          <w:rFonts w:cs="Simplified Arabic" w:hint="cs"/>
          <w:sz w:val="36"/>
          <w:szCs w:val="28"/>
          <w:rtl/>
        </w:rPr>
        <w:t>تناول الفريضة والتطوع</w:t>
      </w:r>
      <w:r w:rsidR="002862D6">
        <w:rPr>
          <w:rFonts w:cs="Simplified Arabic" w:hint="cs"/>
          <w:sz w:val="36"/>
          <w:szCs w:val="28"/>
          <w:rtl/>
        </w:rPr>
        <w:t>،</w:t>
      </w:r>
      <w:r w:rsidR="00542493">
        <w:rPr>
          <w:rFonts w:cs="Simplified Arabic" w:hint="cs"/>
          <w:sz w:val="36"/>
          <w:szCs w:val="28"/>
          <w:rtl/>
        </w:rPr>
        <w:t xml:space="preserve"> لكن مراده</w:t>
      </w:r>
      <w:r>
        <w:rPr>
          <w:rFonts w:cs="Simplified Arabic" w:hint="cs"/>
          <w:sz w:val="36"/>
          <w:szCs w:val="28"/>
          <w:rtl/>
        </w:rPr>
        <w:t xml:space="preserve"> ههنا هو </w:t>
      </w:r>
      <w:r w:rsidRPr="0090417F">
        <w:rPr>
          <w:rFonts w:cs="Simplified Arabic" w:hint="cs"/>
          <w:color w:val="000000"/>
          <w:sz w:val="36"/>
          <w:szCs w:val="28"/>
          <w:rtl/>
        </w:rPr>
        <w:t>الثاني</w:t>
      </w:r>
      <w:r w:rsidR="002862D6" w:rsidRPr="0090417F">
        <w:rPr>
          <w:rFonts w:cs="Simplified Arabic" w:hint="cs"/>
          <w:color w:val="000000"/>
          <w:sz w:val="36"/>
          <w:szCs w:val="28"/>
          <w:rtl/>
        </w:rPr>
        <w:t>،</w:t>
      </w:r>
      <w:r w:rsidRPr="0090417F">
        <w:rPr>
          <w:rFonts w:cs="Simplified Arabic" w:hint="cs"/>
          <w:color w:val="000000"/>
          <w:sz w:val="36"/>
          <w:szCs w:val="28"/>
          <w:rtl/>
        </w:rPr>
        <w:t xml:space="preserve"> فاللام فيه للعهد.</w:t>
      </w:r>
    </w:p>
    <w:p w:rsidR="001C65F2" w:rsidRPr="0090417F" w:rsidRDefault="00FB32B5" w:rsidP="00E36C5E">
      <w:pPr>
        <w:jc w:val="both"/>
        <w:rPr>
          <w:rFonts w:cs="Simplified Arabic"/>
          <w:color w:val="000000"/>
          <w:sz w:val="36"/>
          <w:szCs w:val="28"/>
          <w:rtl/>
        </w:rPr>
      </w:pPr>
      <w:r w:rsidRPr="0090417F">
        <w:rPr>
          <w:rFonts w:cs="Simplified Arabic" w:hint="eastAsia"/>
          <w:b/>
          <w:bCs/>
          <w:color w:val="000000"/>
          <w:sz w:val="36"/>
          <w:szCs w:val="28"/>
          <w:rtl/>
        </w:rPr>
        <w:t>«</w:t>
      </w:r>
      <w:r w:rsidRPr="0090417F">
        <w:rPr>
          <w:rFonts w:cs="Simplified Arabic" w:hint="cs"/>
          <w:b/>
          <w:bCs/>
          <w:color w:val="000000"/>
          <w:sz w:val="36"/>
          <w:szCs w:val="28"/>
          <w:rtl/>
        </w:rPr>
        <w:t>فجعلتْ المرأة</w:t>
      </w:r>
      <w:r w:rsidRPr="0090417F">
        <w:rPr>
          <w:rFonts w:cs="Simplified Arabic" w:hint="eastAsia"/>
          <w:b/>
          <w:bCs/>
          <w:color w:val="000000"/>
          <w:sz w:val="36"/>
          <w:szCs w:val="28"/>
          <w:rtl/>
        </w:rPr>
        <w:t>»</w:t>
      </w:r>
      <w:r w:rsidRPr="0090417F">
        <w:rPr>
          <w:rFonts w:cs="Simplified Arabic" w:hint="eastAsia"/>
          <w:color w:val="000000"/>
          <w:sz w:val="36"/>
          <w:szCs w:val="28"/>
          <w:rtl/>
        </w:rPr>
        <w:t>:</w:t>
      </w:r>
      <w:r w:rsidRPr="0090417F">
        <w:rPr>
          <w:rFonts w:cs="Simplified Arabic" w:hint="cs"/>
          <w:color w:val="000000"/>
          <w:sz w:val="36"/>
          <w:szCs w:val="28"/>
          <w:rtl/>
        </w:rPr>
        <w:t xml:space="preserve"> أي طفقت، وهي مثل كاد في الاستعمال من أفعال المقاربة، مثل كاد في الاستعمال</w:t>
      </w:r>
      <w:r w:rsidR="00D13FDE" w:rsidRPr="0090417F">
        <w:rPr>
          <w:rFonts w:cs="Simplified Arabic" w:hint="cs"/>
          <w:color w:val="000000"/>
          <w:sz w:val="36"/>
          <w:szCs w:val="28"/>
          <w:rtl/>
        </w:rPr>
        <w:t xml:space="preserve"> من أفعال المقاربة،</w:t>
      </w:r>
      <w:r w:rsidRPr="0090417F">
        <w:rPr>
          <w:rFonts w:cs="Simplified Arabic" w:hint="cs"/>
          <w:color w:val="000000"/>
          <w:sz w:val="36"/>
          <w:szCs w:val="28"/>
          <w:rtl/>
        </w:rPr>
        <w:t xml:space="preserve"> ترفع الاسم وخبرها جملة مجردة عن أن. </w:t>
      </w:r>
      <w:r w:rsidRPr="0090417F">
        <w:rPr>
          <w:rFonts w:cs="Simplified Arabic" w:hint="eastAsia"/>
          <w:b/>
          <w:bCs/>
          <w:color w:val="000000"/>
          <w:sz w:val="36"/>
          <w:szCs w:val="28"/>
          <w:rtl/>
        </w:rPr>
        <w:t>«</w:t>
      </w:r>
      <w:r w:rsidRPr="0090417F">
        <w:rPr>
          <w:rFonts w:cs="Simplified Arabic" w:hint="cs"/>
          <w:b/>
          <w:bCs/>
          <w:color w:val="000000"/>
          <w:sz w:val="36"/>
          <w:szCs w:val="28"/>
          <w:rtl/>
        </w:rPr>
        <w:t>والمرأة</w:t>
      </w:r>
      <w:r w:rsidRPr="0090417F">
        <w:rPr>
          <w:rFonts w:cs="Simplified Arabic" w:hint="eastAsia"/>
          <w:b/>
          <w:bCs/>
          <w:color w:val="000000"/>
          <w:sz w:val="36"/>
          <w:szCs w:val="28"/>
          <w:rtl/>
        </w:rPr>
        <w:t>»</w:t>
      </w:r>
      <w:r w:rsidRPr="0090417F">
        <w:rPr>
          <w:rFonts w:cs="Simplified Arabic" w:hint="eastAsia"/>
          <w:color w:val="000000"/>
          <w:sz w:val="36"/>
          <w:szCs w:val="28"/>
          <w:rtl/>
        </w:rPr>
        <w:t>:</w:t>
      </w:r>
      <w:r w:rsidRPr="0090417F">
        <w:rPr>
          <w:rFonts w:cs="Simplified Arabic" w:hint="cs"/>
          <w:color w:val="000000"/>
          <w:sz w:val="36"/>
          <w:szCs w:val="28"/>
          <w:rtl/>
        </w:rPr>
        <w:t xml:space="preserve"> اسمها، فجعلت المرأة: اسم جعل.</w:t>
      </w:r>
    </w:p>
    <w:p w:rsidR="00E36C5E" w:rsidRPr="0090417F" w:rsidRDefault="003905CD" w:rsidP="003905CD">
      <w:pPr>
        <w:jc w:val="both"/>
        <w:rPr>
          <w:rFonts w:cs="Simplified Arabic"/>
          <w:color w:val="000000"/>
          <w:sz w:val="36"/>
          <w:szCs w:val="28"/>
          <w:rtl/>
        </w:rPr>
      </w:pPr>
      <w:r w:rsidRPr="0090417F">
        <w:rPr>
          <w:rFonts w:cs="Simplified Arabic" w:hint="cs"/>
          <w:b/>
          <w:bCs/>
          <w:color w:val="000000"/>
          <w:sz w:val="36"/>
          <w:szCs w:val="28"/>
          <w:rtl/>
        </w:rPr>
        <w:t>«</w:t>
      </w:r>
      <w:r w:rsidR="00FB32B5" w:rsidRPr="0090417F">
        <w:rPr>
          <w:rFonts w:cs="Simplified Arabic" w:hint="cs"/>
          <w:b/>
          <w:bCs/>
          <w:color w:val="000000"/>
          <w:sz w:val="36"/>
          <w:szCs w:val="28"/>
          <w:rtl/>
        </w:rPr>
        <w:t>تلقي القرط»</w:t>
      </w:r>
      <w:r w:rsidR="00FB32B5" w:rsidRPr="0090417F">
        <w:rPr>
          <w:rFonts w:cs="Simplified Arabic" w:hint="cs"/>
          <w:color w:val="000000"/>
          <w:sz w:val="36"/>
          <w:szCs w:val="28"/>
          <w:rtl/>
        </w:rPr>
        <w:t xml:space="preserve">: خبرها مجردًا عن أن، </w:t>
      </w:r>
      <w:r w:rsidRPr="0090417F">
        <w:rPr>
          <w:rFonts w:cs="Simplified Arabic" w:hint="cs"/>
          <w:color w:val="000000"/>
          <w:sz w:val="36"/>
          <w:szCs w:val="28"/>
          <w:rtl/>
        </w:rPr>
        <w:t>وهذا هو الأصل</w:t>
      </w:r>
      <w:r w:rsidR="002862D6" w:rsidRPr="0090417F">
        <w:rPr>
          <w:rFonts w:cs="Simplified Arabic" w:hint="cs"/>
          <w:color w:val="000000"/>
          <w:sz w:val="36"/>
          <w:szCs w:val="28"/>
          <w:rtl/>
        </w:rPr>
        <w:t>،</w:t>
      </w:r>
      <w:r w:rsidRPr="0090417F">
        <w:rPr>
          <w:rFonts w:cs="Simplified Arabic" w:hint="cs"/>
          <w:color w:val="000000"/>
          <w:sz w:val="36"/>
          <w:szCs w:val="28"/>
          <w:rtl/>
        </w:rPr>
        <w:t xml:space="preserve"> يقول ابن مالك في الألفية:</w:t>
      </w:r>
    </w:p>
    <w:tbl>
      <w:tblPr>
        <w:bidiVisual/>
        <w:tblW w:w="8856" w:type="dxa"/>
        <w:tblLook w:val="04A0" w:firstRow="1" w:lastRow="0" w:firstColumn="1" w:lastColumn="0" w:noHBand="0" w:noVBand="1"/>
      </w:tblPr>
      <w:tblGrid>
        <w:gridCol w:w="4151"/>
        <w:gridCol w:w="4705"/>
      </w:tblGrid>
      <w:tr w:rsidR="009B00CA" w:rsidRPr="00542493" w:rsidTr="00542493">
        <w:tc>
          <w:tcPr>
            <w:tcW w:w="4428" w:type="auto"/>
          </w:tcPr>
          <w:p w:rsidR="009B00CA" w:rsidRPr="0090417F" w:rsidRDefault="002D547A">
            <w:pPr>
              <w:rPr>
                <w:rFonts w:cs="Simplified Arabic"/>
                <w:color w:val="000000"/>
                <w:sz w:val="36"/>
                <w:szCs w:val="28"/>
                <w:rtl/>
              </w:rPr>
            </w:pPr>
            <w:r w:rsidRPr="0090417F">
              <w:rPr>
                <w:rFonts w:cs="Simplified Arabic"/>
                <w:color w:val="000000"/>
                <w:sz w:val="36"/>
                <w:szCs w:val="28"/>
                <w:rtl/>
              </w:rPr>
              <w:t>وَمِثْلُ كَادَ فِي الأصَحِّ كَرَبَا</w:t>
            </w:r>
          </w:p>
        </w:tc>
        <w:tc>
          <w:tcPr>
            <w:tcW w:w="4428" w:type="auto"/>
          </w:tcPr>
          <w:p w:rsidR="009B00CA" w:rsidRPr="0090417F" w:rsidRDefault="002D547A">
            <w:pPr>
              <w:jc w:val="both"/>
              <w:rPr>
                <w:rFonts w:cs="Simplified Arabic"/>
                <w:color w:val="000000"/>
                <w:sz w:val="36"/>
                <w:szCs w:val="28"/>
                <w:rtl/>
              </w:rPr>
            </w:pPr>
            <w:r w:rsidRPr="0090417F">
              <w:rPr>
                <w:rFonts w:cs="Simplified Arabic"/>
                <w:color w:val="000000"/>
                <w:sz w:val="36"/>
                <w:szCs w:val="28"/>
                <w:rtl/>
              </w:rPr>
              <w:t>وَتَرْكُ أنْ مَعْ ذِي الشُّرُوعِ وَجَبَا</w:t>
            </w:r>
          </w:p>
        </w:tc>
      </w:tr>
      <w:tr w:rsidR="009B00CA" w:rsidRPr="00542493" w:rsidTr="00542493">
        <w:tc>
          <w:tcPr>
            <w:tcW w:w="4428" w:type="auto"/>
          </w:tcPr>
          <w:p w:rsidR="009B00CA" w:rsidRPr="0090417F" w:rsidRDefault="002D547A">
            <w:pPr>
              <w:rPr>
                <w:rFonts w:cs="Simplified Arabic"/>
                <w:color w:val="000000"/>
                <w:sz w:val="36"/>
                <w:szCs w:val="28"/>
                <w:rtl/>
              </w:rPr>
            </w:pPr>
            <w:r w:rsidRPr="0090417F">
              <w:rPr>
                <w:rFonts w:cs="Simplified Arabic"/>
                <w:color w:val="000000"/>
                <w:sz w:val="36"/>
                <w:szCs w:val="28"/>
                <w:rtl/>
              </w:rPr>
              <w:t>كَأَنْشَأَ السَّائِقُ يَحْدُو وَطَفِقْ</w:t>
            </w:r>
          </w:p>
        </w:tc>
        <w:tc>
          <w:tcPr>
            <w:tcW w:w="4428" w:type="auto"/>
          </w:tcPr>
          <w:p w:rsidR="009B00CA" w:rsidRPr="0090417F" w:rsidRDefault="00542493">
            <w:pPr>
              <w:jc w:val="both"/>
              <w:rPr>
                <w:rFonts w:cs="Simplified Arabic"/>
                <w:color w:val="000000"/>
                <w:sz w:val="36"/>
                <w:szCs w:val="28"/>
                <w:rtl/>
              </w:rPr>
            </w:pPr>
            <w:r w:rsidRPr="0090417F">
              <w:rPr>
                <w:rFonts w:cs="Simplified Arabic" w:hint="cs"/>
                <w:color w:val="000000"/>
                <w:sz w:val="36"/>
                <w:szCs w:val="28"/>
                <w:rtl/>
              </w:rPr>
              <w:t xml:space="preserve"> </w:t>
            </w:r>
            <w:r w:rsidR="002D547A" w:rsidRPr="0090417F">
              <w:rPr>
                <w:rFonts w:cs="Simplified Arabic"/>
                <w:color w:val="000000"/>
                <w:sz w:val="36"/>
                <w:szCs w:val="28"/>
                <w:rtl/>
              </w:rPr>
              <w:t>كَذَا جَعَلْتُ وَأَخَذْتُ وَعَلِق</w:t>
            </w:r>
          </w:p>
        </w:tc>
      </w:tr>
    </w:tbl>
    <w:p w:rsidR="00F75362" w:rsidRPr="0090417F" w:rsidRDefault="00F75362" w:rsidP="002862D6">
      <w:pPr>
        <w:jc w:val="both"/>
        <w:rPr>
          <w:rFonts w:cs="Simplified Arabic"/>
          <w:color w:val="000000"/>
          <w:sz w:val="36"/>
          <w:szCs w:val="28"/>
          <w:rtl/>
        </w:rPr>
      </w:pPr>
      <w:r w:rsidRPr="0090417F">
        <w:rPr>
          <w:rFonts w:cs="Simplified Arabic" w:hint="cs"/>
          <w:color w:val="000000"/>
          <w:sz w:val="36"/>
          <w:szCs w:val="28"/>
          <w:rtl/>
        </w:rPr>
        <w:t>يقول ابن عقيل</w:t>
      </w:r>
      <w:r w:rsidRPr="0090417F">
        <w:rPr>
          <w:rFonts w:cs="Simplified Arabic" w:hint="cs"/>
          <w:color w:val="000000"/>
          <w:sz w:val="36"/>
          <w:szCs w:val="28"/>
          <w:rtl/>
          <w:cs/>
        </w:rPr>
        <w:t xml:space="preserve"> في شرحه</w:t>
      </w:r>
      <w:r w:rsidRPr="0090417F">
        <w:rPr>
          <w:rFonts w:cs="Simplified Arabic" w:hint="cs"/>
          <w:color w:val="000000"/>
          <w:sz w:val="36"/>
          <w:szCs w:val="28"/>
          <w:rtl/>
        </w:rPr>
        <w:t xml:space="preserve"> معنى قوله:</w:t>
      </w:r>
      <w:r w:rsidRPr="0090417F">
        <w:rPr>
          <w:rFonts w:cs="Simplified Arabic" w:hint="cs"/>
          <w:color w:val="000000"/>
          <w:sz w:val="36"/>
          <w:szCs w:val="28"/>
          <w:rtl/>
          <w:cs/>
        </w:rPr>
        <w:t xml:space="preserve"> وترك</w:t>
      </w:r>
      <w:r w:rsidRPr="0090417F">
        <w:rPr>
          <w:rFonts w:cs="Simplified Arabic" w:hint="cs"/>
          <w:color w:val="000000"/>
          <w:sz w:val="36"/>
          <w:szCs w:val="28"/>
          <w:rtl/>
        </w:rPr>
        <w:t xml:space="preserve"> أن ما </w:t>
      </w:r>
      <w:r w:rsidRPr="0090417F">
        <w:rPr>
          <w:rFonts w:cs="Simplified Arabic" w:hint="cs"/>
          <w:color w:val="000000"/>
          <w:sz w:val="36"/>
          <w:szCs w:val="28"/>
          <w:rtl/>
          <w:cs/>
        </w:rPr>
        <w:t xml:space="preserve">ذي </w:t>
      </w:r>
      <w:r w:rsidRPr="0090417F">
        <w:rPr>
          <w:rFonts w:cs="Simplified Arabic" w:hint="cs"/>
          <w:color w:val="000000"/>
          <w:sz w:val="36"/>
          <w:szCs w:val="28"/>
          <w:rtl/>
        </w:rPr>
        <w:t>الشروع</w:t>
      </w:r>
      <w:r w:rsidRPr="0090417F">
        <w:rPr>
          <w:rFonts w:cs="Simplified Arabic" w:hint="cs"/>
          <w:color w:val="000000"/>
          <w:sz w:val="36"/>
          <w:szCs w:val="28"/>
          <w:rtl/>
          <w:cs/>
        </w:rPr>
        <w:t xml:space="preserve"> وجبا</w:t>
      </w:r>
      <w:r w:rsidRPr="0090417F">
        <w:rPr>
          <w:rFonts w:cs="Simplified Arabic" w:hint="cs"/>
          <w:color w:val="000000"/>
          <w:sz w:val="36"/>
          <w:szCs w:val="28"/>
          <w:rtl/>
        </w:rPr>
        <w:t xml:space="preserve"> </w:t>
      </w:r>
      <w:r w:rsidRPr="0090417F">
        <w:rPr>
          <w:rFonts w:cs="Simplified Arabic" w:hint="cs"/>
          <w:color w:val="000000"/>
          <w:sz w:val="36"/>
          <w:szCs w:val="28"/>
          <w:rtl/>
          <w:cs/>
        </w:rPr>
        <w:t>أن ما د</w:t>
      </w:r>
      <w:r w:rsidR="002862D6" w:rsidRPr="0090417F">
        <w:rPr>
          <w:rFonts w:cs="Simplified Arabic" w:hint="cs"/>
          <w:color w:val="000000"/>
          <w:sz w:val="36"/>
          <w:szCs w:val="28"/>
          <w:rtl/>
          <w:cs/>
        </w:rPr>
        <w:t>ل</w:t>
      </w:r>
      <w:r w:rsidRPr="0090417F">
        <w:rPr>
          <w:rFonts w:cs="Simplified Arabic" w:hint="cs"/>
          <w:color w:val="000000"/>
          <w:sz w:val="36"/>
          <w:szCs w:val="28"/>
          <w:rtl/>
          <w:cs/>
        </w:rPr>
        <w:t xml:space="preserve"> على الشروع </w:t>
      </w:r>
      <w:r w:rsidR="002862D6" w:rsidRPr="0090417F">
        <w:rPr>
          <w:rFonts w:cs="Simplified Arabic" w:hint="cs"/>
          <w:color w:val="000000"/>
          <w:sz w:val="36"/>
          <w:szCs w:val="28"/>
          <w:rtl/>
        </w:rPr>
        <w:t>في الفعل لا يجوز اقتران</w:t>
      </w:r>
      <w:r w:rsidRPr="0090417F">
        <w:rPr>
          <w:rFonts w:cs="Simplified Arabic" w:hint="cs"/>
          <w:color w:val="000000"/>
          <w:sz w:val="36"/>
          <w:szCs w:val="28"/>
          <w:rtl/>
        </w:rPr>
        <w:t xml:space="preserve"> خبره </w:t>
      </w:r>
      <w:r w:rsidRPr="0090417F">
        <w:rPr>
          <w:rFonts w:cs="Simplified Arabic" w:hint="cs"/>
          <w:color w:val="000000"/>
          <w:sz w:val="36"/>
          <w:szCs w:val="28"/>
          <w:rtl/>
          <w:cs/>
        </w:rPr>
        <w:t>بـ</w:t>
      </w:r>
      <w:r w:rsidRPr="0090417F">
        <w:rPr>
          <w:rFonts w:cs="Simplified Arabic" w:hint="cs"/>
          <w:color w:val="000000"/>
          <w:sz w:val="36"/>
          <w:szCs w:val="28"/>
          <w:rtl/>
        </w:rPr>
        <w:t xml:space="preserve"> أن.</w:t>
      </w:r>
    </w:p>
    <w:p w:rsidR="00F75362" w:rsidRPr="0090417F" w:rsidRDefault="00F75362" w:rsidP="008C0EC7">
      <w:pPr>
        <w:jc w:val="both"/>
        <w:rPr>
          <w:rFonts w:cs="Simplified Arabic"/>
          <w:color w:val="000000"/>
          <w:sz w:val="36"/>
          <w:szCs w:val="28"/>
          <w:rtl/>
        </w:rPr>
      </w:pPr>
      <w:r w:rsidRPr="0090417F">
        <w:rPr>
          <w:rFonts w:cs="Simplified Arabic" w:hint="cs"/>
          <w:color w:val="000000"/>
          <w:sz w:val="36"/>
          <w:szCs w:val="28"/>
          <w:rtl/>
        </w:rPr>
        <w:t xml:space="preserve">لما بينه وبين أن من المنافاة؛ لأن المقصود به الحال، </w:t>
      </w:r>
      <w:r w:rsidR="002033AA" w:rsidRPr="0090417F">
        <w:rPr>
          <w:rFonts w:cs="Simplified Arabic" w:hint="cs"/>
          <w:color w:val="000000"/>
          <w:sz w:val="36"/>
          <w:szCs w:val="28"/>
          <w:rtl/>
        </w:rPr>
        <w:t>شرع الخطيب يخطب، طفق زيد يقرأ، أنشأ</w:t>
      </w:r>
      <w:r w:rsidRPr="0090417F">
        <w:rPr>
          <w:rFonts w:cs="Simplified Arabic" w:hint="cs"/>
          <w:color w:val="000000"/>
          <w:sz w:val="36"/>
          <w:szCs w:val="28"/>
          <w:rtl/>
          <w:cs/>
        </w:rPr>
        <w:t xml:space="preserve">، علق </w:t>
      </w:r>
      <w:r w:rsidR="002033AA" w:rsidRPr="0090417F">
        <w:rPr>
          <w:rFonts w:cs="Simplified Arabic" w:hint="cs"/>
          <w:color w:val="000000"/>
          <w:sz w:val="36"/>
          <w:szCs w:val="28"/>
          <w:rtl/>
        </w:rPr>
        <w:t>إلى آخره.</w:t>
      </w:r>
    </w:p>
    <w:p w:rsidR="002033AA" w:rsidRPr="0090417F" w:rsidRDefault="002033AA" w:rsidP="002862D6">
      <w:pPr>
        <w:jc w:val="both"/>
        <w:rPr>
          <w:rFonts w:cs="Simplified Arabic"/>
          <w:color w:val="000000"/>
          <w:sz w:val="36"/>
          <w:szCs w:val="28"/>
          <w:rtl/>
        </w:rPr>
      </w:pPr>
      <w:r w:rsidRPr="0090417F">
        <w:rPr>
          <w:rFonts w:cs="Simplified Arabic" w:hint="eastAsia"/>
          <w:b/>
          <w:bCs/>
          <w:color w:val="000000"/>
          <w:sz w:val="36"/>
          <w:szCs w:val="28"/>
          <w:rtl/>
        </w:rPr>
        <w:t>«جعلت المرأة تلقي»</w:t>
      </w:r>
      <w:r w:rsidRPr="0090417F">
        <w:rPr>
          <w:rFonts w:cs="Simplified Arabic" w:hint="eastAsia"/>
          <w:color w:val="000000"/>
          <w:sz w:val="36"/>
          <w:szCs w:val="28"/>
          <w:rtl/>
        </w:rPr>
        <w:t>: جعلت في الحال، يقول: لما بينه وبين أن من المنافاة</w:t>
      </w:r>
      <w:r w:rsidR="002862D6" w:rsidRPr="0090417F">
        <w:rPr>
          <w:rFonts w:cs="Simplified Arabic" w:hint="cs"/>
          <w:color w:val="000000"/>
          <w:sz w:val="36"/>
          <w:szCs w:val="28"/>
          <w:rtl/>
        </w:rPr>
        <w:t>؛</w:t>
      </w:r>
      <w:r w:rsidRPr="0090417F">
        <w:rPr>
          <w:rFonts w:cs="Simplified Arabic" w:hint="eastAsia"/>
          <w:color w:val="000000"/>
          <w:sz w:val="36"/>
          <w:szCs w:val="28"/>
          <w:rtl/>
        </w:rPr>
        <w:t xml:space="preserve"> لأن المقصود به الحال، فجعلت في الحال، وأن للاستقبال</w:t>
      </w:r>
      <w:r w:rsidR="002862D6" w:rsidRPr="0090417F">
        <w:rPr>
          <w:rFonts w:cs="Simplified Arabic" w:hint="cs"/>
          <w:color w:val="000000"/>
          <w:sz w:val="36"/>
          <w:szCs w:val="28"/>
          <w:rtl/>
        </w:rPr>
        <w:t>،</w:t>
      </w:r>
      <w:r w:rsidRPr="0090417F">
        <w:rPr>
          <w:rFonts w:cs="Simplified Arabic" w:hint="eastAsia"/>
          <w:color w:val="000000"/>
          <w:sz w:val="36"/>
          <w:szCs w:val="28"/>
          <w:rtl/>
        </w:rPr>
        <w:t xml:space="preserve"> ففيه منافاة، وذلك نحو: أنشأ السائق يحدو، وطفق زيد يدعو، وجعل يتكلم، وأخذ ينظم، وعلق يفعل كذا. </w:t>
      </w:r>
      <w:r w:rsidRPr="0090417F">
        <w:rPr>
          <w:rFonts w:cs="Simplified Arabic" w:hint="cs"/>
          <w:color w:val="000000"/>
          <w:sz w:val="36"/>
          <w:szCs w:val="28"/>
          <w:rtl/>
        </w:rPr>
        <w:t>انتهى.</w:t>
      </w:r>
    </w:p>
    <w:p w:rsidR="002033AA" w:rsidRDefault="002033AA" w:rsidP="002033AA">
      <w:pPr>
        <w:jc w:val="both"/>
        <w:rPr>
          <w:rFonts w:cs="Simplified Arabic"/>
          <w:sz w:val="36"/>
          <w:szCs w:val="28"/>
          <w:rtl/>
        </w:rPr>
      </w:pPr>
      <w:r w:rsidRPr="0090417F">
        <w:rPr>
          <w:rFonts w:cs="Simplified Arabic" w:hint="eastAsia"/>
          <w:b/>
          <w:bCs/>
          <w:color w:val="000000"/>
          <w:sz w:val="36"/>
          <w:szCs w:val="28"/>
          <w:rtl/>
        </w:rPr>
        <w:t>«تلقي»</w:t>
      </w:r>
      <w:r w:rsidRPr="0090417F">
        <w:rPr>
          <w:rFonts w:cs="Simplified Arabic" w:hint="eastAsia"/>
          <w:color w:val="000000"/>
          <w:sz w:val="36"/>
          <w:szCs w:val="28"/>
          <w:rtl/>
        </w:rPr>
        <w:t>: في</w:t>
      </w:r>
      <w:r>
        <w:rPr>
          <w:rFonts w:cs="Simplified Arabic" w:hint="eastAsia"/>
          <w:sz w:val="36"/>
          <w:szCs w:val="28"/>
          <w:rtl/>
        </w:rPr>
        <w:t xml:space="preserve"> المفردات</w:t>
      </w:r>
      <w:r w:rsidR="00435762">
        <w:rPr>
          <w:rFonts w:cs="Simplified Arabic" w:hint="cs"/>
          <w:sz w:val="36"/>
          <w:szCs w:val="28"/>
          <w:rtl/>
        </w:rPr>
        <w:t>:</w:t>
      </w:r>
      <w:r>
        <w:rPr>
          <w:rFonts w:cs="Simplified Arabic" w:hint="eastAsia"/>
          <w:sz w:val="36"/>
          <w:szCs w:val="28"/>
          <w:rtl/>
        </w:rPr>
        <w:t xml:space="preserve"> الإلقاء</w:t>
      </w:r>
      <w:r>
        <w:rPr>
          <w:rFonts w:cs="Simplified Arabic" w:hint="eastAsia"/>
          <w:sz w:val="36"/>
          <w:szCs w:val="28"/>
          <w:rtl/>
          <w:cs/>
        </w:rPr>
        <w:t xml:space="preserve">: </w:t>
      </w:r>
      <w:r>
        <w:rPr>
          <w:rFonts w:cs="Simplified Arabic" w:hint="eastAsia"/>
          <w:sz w:val="36"/>
          <w:szCs w:val="28"/>
          <w:rtl/>
        </w:rPr>
        <w:t xml:space="preserve">طرح الشيء حيث تلقاه </w:t>
      </w:r>
      <w:r>
        <w:rPr>
          <w:rFonts w:cs="Simplified Arabic" w:hint="cs"/>
          <w:sz w:val="36"/>
          <w:szCs w:val="28"/>
          <w:rtl/>
        </w:rPr>
        <w:t>أ</w:t>
      </w:r>
      <w:r>
        <w:rPr>
          <w:rFonts w:cs="Simplified Arabic" w:hint="eastAsia"/>
          <w:sz w:val="36"/>
          <w:szCs w:val="28"/>
          <w:rtl/>
        </w:rPr>
        <w:t>ي تراه، ثم صار في التعارف اسمًا لكل طرح</w:t>
      </w:r>
      <w:r>
        <w:rPr>
          <w:rFonts w:cs="Simplified Arabic" w:hint="cs"/>
          <w:sz w:val="36"/>
          <w:szCs w:val="28"/>
          <w:rtl/>
        </w:rPr>
        <w:t>.</w:t>
      </w:r>
    </w:p>
    <w:p w:rsidR="002033AA" w:rsidRPr="0090417F" w:rsidRDefault="002033AA" w:rsidP="002033AA">
      <w:pPr>
        <w:jc w:val="both"/>
        <w:rPr>
          <w:rFonts w:cs="Simplified Arabic"/>
          <w:color w:val="000000"/>
          <w:sz w:val="36"/>
          <w:szCs w:val="28"/>
          <w:rtl/>
        </w:rPr>
      </w:pPr>
      <w:r w:rsidRPr="0090417F">
        <w:rPr>
          <w:rFonts w:cs="Simplified Arabic" w:hint="eastAsia"/>
          <w:b/>
          <w:bCs/>
          <w:color w:val="000000"/>
          <w:sz w:val="36"/>
          <w:szCs w:val="28"/>
          <w:rtl/>
        </w:rPr>
        <w:t>«الق</w:t>
      </w:r>
      <w:r w:rsidR="002862D6" w:rsidRPr="0090417F">
        <w:rPr>
          <w:rFonts w:cs="Simplified Arabic" w:hint="cs"/>
          <w:b/>
          <w:bCs/>
          <w:color w:val="000000"/>
          <w:sz w:val="36"/>
          <w:szCs w:val="28"/>
          <w:rtl/>
        </w:rPr>
        <w:t>ُ</w:t>
      </w:r>
      <w:r w:rsidRPr="0090417F">
        <w:rPr>
          <w:rFonts w:cs="Simplified Arabic" w:hint="eastAsia"/>
          <w:b/>
          <w:bCs/>
          <w:color w:val="000000"/>
          <w:sz w:val="36"/>
          <w:szCs w:val="28"/>
          <w:rtl/>
        </w:rPr>
        <w:t>رط»</w:t>
      </w:r>
      <w:r w:rsidRPr="0090417F">
        <w:rPr>
          <w:rFonts w:cs="Simplified Arabic" w:hint="eastAsia"/>
          <w:color w:val="000000"/>
          <w:sz w:val="36"/>
          <w:szCs w:val="28"/>
          <w:rtl/>
        </w:rPr>
        <w:t>: بضم القاف وسكون الراء: ما يعلق في شحمة الأذن</w:t>
      </w:r>
      <w:r w:rsidR="002862D6" w:rsidRPr="0090417F">
        <w:rPr>
          <w:rFonts w:cs="Simplified Arabic" w:hint="cs"/>
          <w:color w:val="000000"/>
          <w:sz w:val="36"/>
          <w:szCs w:val="28"/>
          <w:rtl/>
        </w:rPr>
        <w:t>،</w:t>
      </w:r>
      <w:r w:rsidRPr="0090417F">
        <w:rPr>
          <w:rFonts w:cs="Simplified Arabic" w:hint="eastAsia"/>
          <w:color w:val="000000"/>
          <w:sz w:val="36"/>
          <w:szCs w:val="28"/>
          <w:rtl/>
        </w:rPr>
        <w:t xml:space="preserve"> وأما الخ</w:t>
      </w:r>
      <w:r w:rsidR="002862D6" w:rsidRPr="0090417F">
        <w:rPr>
          <w:rFonts w:cs="Simplified Arabic" w:hint="cs"/>
          <w:color w:val="000000"/>
          <w:sz w:val="36"/>
          <w:szCs w:val="28"/>
          <w:rtl/>
        </w:rPr>
        <w:t>ُ</w:t>
      </w:r>
      <w:r w:rsidRPr="0090417F">
        <w:rPr>
          <w:rFonts w:cs="Simplified Arabic" w:hint="eastAsia"/>
          <w:color w:val="000000"/>
          <w:sz w:val="36"/>
          <w:szCs w:val="28"/>
          <w:rtl/>
        </w:rPr>
        <w:t>رص بضم المعجمة فهو الحلقة الصغيرة من الحلي.</w:t>
      </w:r>
      <w:r w:rsidRPr="0090417F">
        <w:rPr>
          <w:rFonts w:cs="Simplified Arabic" w:hint="cs"/>
          <w:color w:val="000000"/>
          <w:sz w:val="36"/>
          <w:szCs w:val="28"/>
          <w:rtl/>
        </w:rPr>
        <w:t xml:space="preserve"> </w:t>
      </w:r>
    </w:p>
    <w:p w:rsidR="002033AA" w:rsidRPr="0090417F" w:rsidRDefault="002033AA" w:rsidP="002033AA">
      <w:pPr>
        <w:jc w:val="both"/>
        <w:rPr>
          <w:rFonts w:cs="Simplified Arabic"/>
          <w:color w:val="000000"/>
          <w:sz w:val="36"/>
          <w:szCs w:val="28"/>
          <w:rtl/>
        </w:rPr>
      </w:pPr>
      <w:r w:rsidRPr="0090417F">
        <w:rPr>
          <w:rFonts w:cs="Simplified Arabic" w:hint="cs"/>
          <w:b/>
          <w:bCs/>
          <w:color w:val="000000"/>
          <w:sz w:val="36"/>
          <w:szCs w:val="28"/>
          <w:rtl/>
        </w:rPr>
        <w:t>«الخاتم»</w:t>
      </w:r>
      <w:r w:rsidRPr="0090417F">
        <w:rPr>
          <w:rFonts w:cs="Simplified Arabic" w:hint="cs"/>
          <w:color w:val="000000"/>
          <w:sz w:val="36"/>
          <w:szCs w:val="28"/>
          <w:rtl/>
        </w:rPr>
        <w:t xml:space="preserve">: يقول الكرماني: فيه أربع لغات، </w:t>
      </w:r>
      <w:r w:rsidR="006B1DBC" w:rsidRPr="0090417F">
        <w:rPr>
          <w:rFonts w:cs="Simplified Arabic" w:hint="cs"/>
          <w:color w:val="000000"/>
          <w:sz w:val="36"/>
          <w:szCs w:val="28"/>
          <w:rtl/>
        </w:rPr>
        <w:t>كسر التاء، وفتحها</w:t>
      </w:r>
      <w:r w:rsidRPr="0090417F">
        <w:rPr>
          <w:rFonts w:cs="Simplified Arabic" w:hint="cs"/>
          <w:color w:val="000000"/>
          <w:sz w:val="36"/>
          <w:szCs w:val="28"/>
          <w:rtl/>
          <w:cs/>
        </w:rPr>
        <w:t xml:space="preserve"> خاتِم وخاتَم، </w:t>
      </w:r>
      <w:r w:rsidR="006B1DBC" w:rsidRPr="0090417F">
        <w:rPr>
          <w:rFonts w:cs="Simplified Arabic" w:hint="cs"/>
          <w:color w:val="000000"/>
          <w:sz w:val="36"/>
          <w:szCs w:val="28"/>
          <w:rtl/>
        </w:rPr>
        <w:t>وخيتام بفتح الخاء، وخاتام الكل بمعنى واحد.</w:t>
      </w:r>
    </w:p>
    <w:p w:rsidR="006B1DBC" w:rsidRDefault="006A383E" w:rsidP="00435762">
      <w:pPr>
        <w:jc w:val="both"/>
        <w:rPr>
          <w:rFonts w:cs="Simplified Arabic"/>
          <w:sz w:val="36"/>
          <w:szCs w:val="28"/>
          <w:rtl/>
        </w:rPr>
      </w:pPr>
      <w:r>
        <w:rPr>
          <w:rFonts w:cs="Simplified Arabic" w:hint="cs"/>
          <w:sz w:val="36"/>
          <w:szCs w:val="28"/>
          <w:rtl/>
        </w:rPr>
        <w:t>قال ابن حجر: الخاتم جمعه خواتم وخواتيم، وخياتم بياء</w:t>
      </w:r>
      <w:r w:rsidR="00930A28">
        <w:rPr>
          <w:rFonts w:cs="Simplified Arabic" w:hint="cs"/>
          <w:sz w:val="36"/>
          <w:szCs w:val="28"/>
          <w:rtl/>
        </w:rPr>
        <w:t xml:space="preserve"> وخيا</w:t>
      </w:r>
      <w:r>
        <w:rPr>
          <w:rFonts w:cs="Simplified Arabic" w:hint="cs"/>
          <w:sz w:val="36"/>
          <w:szCs w:val="28"/>
          <w:rtl/>
          <w:cs/>
        </w:rPr>
        <w:t>تيم</w:t>
      </w:r>
      <w:r w:rsidR="00930A28">
        <w:rPr>
          <w:rFonts w:cs="Simplified Arabic" w:hint="cs"/>
          <w:sz w:val="36"/>
          <w:szCs w:val="28"/>
          <w:rtl/>
        </w:rPr>
        <w:t xml:space="preserve"> بدون</w:t>
      </w:r>
      <w:r w:rsidR="00435762">
        <w:rPr>
          <w:rFonts w:cs="Simplified Arabic" w:hint="cs"/>
          <w:sz w:val="36"/>
          <w:szCs w:val="28"/>
          <w:rtl/>
        </w:rPr>
        <w:t>ها بلا</w:t>
      </w:r>
      <w:r w:rsidR="00930A28">
        <w:rPr>
          <w:rFonts w:cs="Simplified Arabic" w:hint="cs"/>
          <w:sz w:val="36"/>
          <w:szCs w:val="28"/>
          <w:rtl/>
        </w:rPr>
        <w:t xml:space="preserve"> ياء، وفي الخاتم </w:t>
      </w:r>
      <w:r w:rsidR="00542493">
        <w:rPr>
          <w:rFonts w:cs="Simplified Arabic" w:hint="cs"/>
          <w:sz w:val="36"/>
          <w:szCs w:val="28"/>
          <w:rtl/>
        </w:rPr>
        <w:t xml:space="preserve"> يقول ابن حجر: </w:t>
      </w:r>
      <w:r w:rsidR="00930A28">
        <w:rPr>
          <w:rFonts w:cs="Simplified Arabic" w:hint="cs"/>
          <w:sz w:val="36"/>
          <w:szCs w:val="28"/>
          <w:rtl/>
        </w:rPr>
        <w:t>ثمان لغات، الكرماني يقول</w:t>
      </w:r>
      <w:r>
        <w:rPr>
          <w:rFonts w:cs="Simplified Arabic" w:hint="cs"/>
          <w:sz w:val="36"/>
          <w:szCs w:val="28"/>
          <w:rtl/>
          <w:cs/>
        </w:rPr>
        <w:t>:</w:t>
      </w:r>
      <w:r w:rsidR="00930A28">
        <w:rPr>
          <w:rFonts w:cs="Simplified Arabic" w:hint="cs"/>
          <w:sz w:val="36"/>
          <w:szCs w:val="28"/>
          <w:rtl/>
        </w:rPr>
        <w:t xml:space="preserve"> فيه أربع لغات، </w:t>
      </w:r>
      <w:r>
        <w:rPr>
          <w:rFonts w:cs="Simplified Arabic" w:hint="cs"/>
          <w:sz w:val="36"/>
          <w:szCs w:val="28"/>
          <w:rtl/>
          <w:cs/>
        </w:rPr>
        <w:t>و</w:t>
      </w:r>
      <w:r w:rsidR="00930A28">
        <w:rPr>
          <w:rFonts w:cs="Simplified Arabic" w:hint="cs"/>
          <w:sz w:val="36"/>
          <w:szCs w:val="28"/>
          <w:rtl/>
        </w:rPr>
        <w:t>في فتح الباري</w:t>
      </w:r>
      <w:r>
        <w:rPr>
          <w:rFonts w:cs="Simplified Arabic" w:hint="cs"/>
          <w:sz w:val="36"/>
          <w:szCs w:val="28"/>
          <w:rtl/>
          <w:cs/>
        </w:rPr>
        <w:t xml:space="preserve"> للحافظ ابن حجر </w:t>
      </w:r>
      <w:r w:rsidR="00930A28">
        <w:rPr>
          <w:rFonts w:cs="Simplified Arabic" w:hint="cs"/>
          <w:sz w:val="36"/>
          <w:szCs w:val="28"/>
          <w:rtl/>
        </w:rPr>
        <w:t xml:space="preserve">: في الخاتم ثمان لغات؛ فتح التاء وكسرها، </w:t>
      </w:r>
      <w:r w:rsidR="00435762">
        <w:rPr>
          <w:rFonts w:cs="Simplified Arabic" w:hint="cs"/>
          <w:sz w:val="36"/>
          <w:szCs w:val="28"/>
          <w:rtl/>
        </w:rPr>
        <w:t xml:space="preserve">وهما واضحتان: </w:t>
      </w:r>
      <w:r w:rsidR="002072E0">
        <w:rPr>
          <w:rFonts w:cs="Simplified Arabic" w:hint="cs"/>
          <w:sz w:val="36"/>
          <w:szCs w:val="28"/>
          <w:rtl/>
        </w:rPr>
        <w:t xml:space="preserve">خاتَم، خاتِم، وبتقديمها على الألف مع كسر الخاء: خِتام، وبفتحها وسكون </w:t>
      </w:r>
      <w:r w:rsidR="002072E0">
        <w:rPr>
          <w:rFonts w:cs="Simplified Arabic" w:hint="cs"/>
          <w:sz w:val="36"/>
          <w:szCs w:val="28"/>
          <w:rtl/>
        </w:rPr>
        <w:lastRenderedPageBreak/>
        <w:t>التحتا</w:t>
      </w:r>
      <w:r>
        <w:rPr>
          <w:rFonts w:cs="Simplified Arabic" w:hint="cs"/>
          <w:sz w:val="36"/>
          <w:szCs w:val="28"/>
          <w:rtl/>
          <w:cs/>
        </w:rPr>
        <w:t>نية</w:t>
      </w:r>
      <w:r w:rsidR="002072E0">
        <w:rPr>
          <w:rFonts w:cs="Simplified Arabic" w:hint="cs"/>
          <w:sz w:val="36"/>
          <w:szCs w:val="28"/>
          <w:rtl/>
        </w:rPr>
        <w:t xml:space="preserve"> وضم المثناة بعدها واو</w:t>
      </w:r>
      <w:r w:rsidR="00435762">
        <w:rPr>
          <w:rFonts w:cs="Simplified Arabic" w:hint="cs"/>
          <w:sz w:val="36"/>
          <w:szCs w:val="28"/>
          <w:rtl/>
        </w:rPr>
        <w:t>:</w:t>
      </w:r>
      <w:r w:rsidR="002072E0">
        <w:rPr>
          <w:rFonts w:cs="Simplified Arabic" w:hint="cs"/>
          <w:sz w:val="36"/>
          <w:szCs w:val="28"/>
          <w:rtl/>
        </w:rPr>
        <w:t xml:space="preserve"> خَيْتوم، وبحذف الياء والواو مع سكون المثناة: خَتْم، وبألف بعد الخاء</w:t>
      </w:r>
      <w:r w:rsidR="00930A28">
        <w:rPr>
          <w:rFonts w:cs="Simplified Arabic" w:hint="cs"/>
          <w:sz w:val="36"/>
          <w:szCs w:val="28"/>
          <w:rtl/>
        </w:rPr>
        <w:t xml:space="preserve"> </w:t>
      </w:r>
      <w:r w:rsidR="002072E0">
        <w:rPr>
          <w:rFonts w:cs="Simplified Arabic" w:hint="cs"/>
          <w:sz w:val="36"/>
          <w:szCs w:val="28"/>
          <w:rtl/>
        </w:rPr>
        <w:t>وأخرى بعد التاء: خاتام</w:t>
      </w:r>
      <w:r>
        <w:rPr>
          <w:rFonts w:cs="Simplified Arabic" w:hint="cs"/>
          <w:sz w:val="36"/>
          <w:szCs w:val="28"/>
          <w:rtl/>
          <w:cs/>
        </w:rPr>
        <w:t xml:space="preserve"> هذه اللغة السادسة</w:t>
      </w:r>
      <w:r w:rsidR="002072E0">
        <w:rPr>
          <w:rFonts w:cs="Simplified Arabic" w:hint="cs"/>
          <w:sz w:val="36"/>
          <w:szCs w:val="28"/>
          <w:rtl/>
        </w:rPr>
        <w:t>.</w:t>
      </w:r>
    </w:p>
    <w:p w:rsidR="002072E0" w:rsidRDefault="002072E0" w:rsidP="002072E0">
      <w:pPr>
        <w:jc w:val="both"/>
        <w:rPr>
          <w:rFonts w:cs="Simplified Arabic"/>
          <w:sz w:val="36"/>
          <w:szCs w:val="28"/>
          <w:rtl/>
        </w:rPr>
      </w:pPr>
      <w:r>
        <w:rPr>
          <w:rFonts w:cs="Simplified Arabic" w:hint="cs"/>
          <w:sz w:val="36"/>
          <w:szCs w:val="28"/>
          <w:rtl/>
        </w:rPr>
        <w:t>والسابعة</w:t>
      </w:r>
      <w:r w:rsidR="00FD5ADE">
        <w:rPr>
          <w:rFonts w:cs="Simplified Arabic" w:hint="cs"/>
          <w:sz w:val="36"/>
          <w:szCs w:val="28"/>
          <w:rtl/>
        </w:rPr>
        <w:t xml:space="preserve"> بزيادة تحتانية بعد المثناة الم</w:t>
      </w:r>
      <w:r>
        <w:rPr>
          <w:rFonts w:cs="Simplified Arabic" w:hint="cs"/>
          <w:sz w:val="36"/>
          <w:szCs w:val="28"/>
          <w:rtl/>
        </w:rPr>
        <w:t>ك</w:t>
      </w:r>
      <w:r w:rsidR="00FD5ADE">
        <w:rPr>
          <w:rFonts w:cs="Simplified Arabic" w:hint="cs"/>
          <w:sz w:val="36"/>
          <w:szCs w:val="28"/>
          <w:rtl/>
        </w:rPr>
        <w:t>س</w:t>
      </w:r>
      <w:r>
        <w:rPr>
          <w:rFonts w:cs="Simplified Arabic" w:hint="cs"/>
          <w:sz w:val="36"/>
          <w:szCs w:val="28"/>
          <w:rtl/>
        </w:rPr>
        <w:t>ورة: خاتيام، وبح</w:t>
      </w:r>
      <w:r w:rsidR="00A26C52">
        <w:rPr>
          <w:rFonts w:cs="Simplified Arabic" w:hint="cs"/>
          <w:sz w:val="36"/>
          <w:szCs w:val="28"/>
          <w:rtl/>
        </w:rPr>
        <w:t>ذ</w:t>
      </w:r>
      <w:r>
        <w:rPr>
          <w:rFonts w:cs="Simplified Arabic" w:hint="cs"/>
          <w:sz w:val="36"/>
          <w:szCs w:val="28"/>
          <w:rtl/>
        </w:rPr>
        <w:t>ف الألف الأولى وتقديم التحتانية: خيتام.</w:t>
      </w:r>
    </w:p>
    <w:p w:rsidR="00542493" w:rsidRDefault="00772593" w:rsidP="00772593">
      <w:pPr>
        <w:jc w:val="both"/>
        <w:rPr>
          <w:rFonts w:cs="Simplified Arabic"/>
          <w:sz w:val="36"/>
          <w:szCs w:val="28"/>
          <w:rtl/>
        </w:rPr>
      </w:pPr>
      <w:r>
        <w:rPr>
          <w:rFonts w:cs="Simplified Arabic" w:hint="cs"/>
          <w:sz w:val="36"/>
          <w:szCs w:val="28"/>
          <w:rtl/>
        </w:rPr>
        <w:t xml:space="preserve">يقول ابن حجر: </w:t>
      </w:r>
      <w:r w:rsidR="002072E0">
        <w:rPr>
          <w:rFonts w:cs="Simplified Arabic" w:hint="cs"/>
          <w:sz w:val="36"/>
          <w:szCs w:val="28"/>
          <w:rtl/>
        </w:rPr>
        <w:t xml:space="preserve">وقد جمعتها في بيتٍ: </w:t>
      </w:r>
    </w:p>
    <w:p w:rsidR="00542493" w:rsidRDefault="00772593" w:rsidP="00772593">
      <w:pPr>
        <w:jc w:val="both"/>
        <w:rPr>
          <w:rFonts w:cs="Simplified Arabic"/>
          <w:sz w:val="36"/>
          <w:szCs w:val="28"/>
          <w:rtl/>
        </w:rPr>
      </w:pPr>
      <w:r w:rsidRPr="00772593">
        <w:rPr>
          <w:rFonts w:cs="Simplified Arabic"/>
          <w:sz w:val="36"/>
          <w:szCs w:val="28"/>
          <w:rtl/>
        </w:rPr>
        <w:t>خاتام خاتم ختم خاتم وختام خاتيام وخيتوم وخيتام</w:t>
      </w:r>
      <w:r>
        <w:rPr>
          <w:rFonts w:cs="Simplified Arabic" w:hint="cs"/>
          <w:sz w:val="36"/>
          <w:szCs w:val="28"/>
          <w:rtl/>
        </w:rPr>
        <w:t>.</w:t>
      </w:r>
      <w:r w:rsidR="00A26C52">
        <w:rPr>
          <w:rFonts w:cs="Simplified Arabic" w:hint="cs"/>
          <w:sz w:val="36"/>
          <w:szCs w:val="28"/>
          <w:rtl/>
        </w:rPr>
        <w:t xml:space="preserve"> </w:t>
      </w:r>
    </w:p>
    <w:p w:rsidR="00772593" w:rsidRDefault="00A26C52" w:rsidP="00772593">
      <w:pPr>
        <w:jc w:val="both"/>
        <w:rPr>
          <w:rFonts w:cs="Simplified Arabic"/>
          <w:sz w:val="36"/>
          <w:szCs w:val="28"/>
          <w:rtl/>
        </w:rPr>
      </w:pPr>
      <w:r>
        <w:rPr>
          <w:rFonts w:cs="Simplified Arabic" w:hint="cs"/>
          <w:sz w:val="36"/>
          <w:szCs w:val="28"/>
          <w:rtl/>
        </w:rPr>
        <w:t>ثمان</w:t>
      </w:r>
      <w:r w:rsidR="002862D6">
        <w:rPr>
          <w:rFonts w:cs="Simplified Arabic" w:hint="cs"/>
          <w:sz w:val="36"/>
          <w:szCs w:val="28"/>
          <w:rtl/>
        </w:rPr>
        <w:t>ي</w:t>
      </w:r>
      <w:r>
        <w:rPr>
          <w:rFonts w:cs="Simplified Arabic" w:hint="cs"/>
          <w:sz w:val="36"/>
          <w:szCs w:val="28"/>
          <w:rtl/>
        </w:rPr>
        <w:t xml:space="preserve"> لغات.</w:t>
      </w:r>
    </w:p>
    <w:p w:rsidR="00667FB1" w:rsidRDefault="00772593" w:rsidP="00772593">
      <w:pPr>
        <w:jc w:val="both"/>
        <w:rPr>
          <w:rFonts w:cs="Simplified Arabic"/>
          <w:sz w:val="36"/>
          <w:szCs w:val="28"/>
          <w:rtl/>
        </w:rPr>
      </w:pPr>
      <w:r>
        <w:rPr>
          <w:rFonts w:cs="Simplified Arabic" w:hint="cs"/>
          <w:sz w:val="36"/>
          <w:szCs w:val="28"/>
          <w:rtl/>
        </w:rPr>
        <w:t xml:space="preserve">وفي المصباح: الخاتم: </w:t>
      </w:r>
      <w:r w:rsidR="002862D6">
        <w:rPr>
          <w:rFonts w:cs="Simplified Arabic" w:hint="cs"/>
          <w:sz w:val="36"/>
          <w:szCs w:val="28"/>
          <w:rtl/>
        </w:rPr>
        <w:t>ب</w:t>
      </w:r>
      <w:r w:rsidR="00667FB1">
        <w:rPr>
          <w:rFonts w:cs="Simplified Arabic" w:hint="cs"/>
          <w:sz w:val="36"/>
          <w:szCs w:val="28"/>
          <w:rtl/>
        </w:rPr>
        <w:t>فتح التاء وكسرها</w:t>
      </w:r>
      <w:r w:rsidR="002862D6">
        <w:rPr>
          <w:rFonts w:cs="Simplified Arabic" w:hint="cs"/>
          <w:sz w:val="36"/>
          <w:szCs w:val="28"/>
          <w:rtl/>
        </w:rPr>
        <w:t>،</w:t>
      </w:r>
      <w:r w:rsidR="00667FB1">
        <w:rPr>
          <w:rFonts w:cs="Simplified Arabic" w:hint="cs"/>
          <w:sz w:val="36"/>
          <w:szCs w:val="28"/>
          <w:rtl/>
        </w:rPr>
        <w:t xml:space="preserve"> والكسر أشهر، قالوا: الخاتم حلقة ذات فص، فص من غيرها.</w:t>
      </w:r>
    </w:p>
    <w:p w:rsidR="00667FB1" w:rsidRPr="00667FB1" w:rsidRDefault="00667FB1" w:rsidP="002862D6">
      <w:pPr>
        <w:jc w:val="both"/>
        <w:rPr>
          <w:rFonts w:cs="Simplified Arabic"/>
          <w:b/>
          <w:bCs/>
          <w:sz w:val="36"/>
          <w:szCs w:val="28"/>
          <w:rtl/>
        </w:rPr>
      </w:pPr>
      <w:r w:rsidRPr="00667FB1">
        <w:rPr>
          <w:rFonts w:cs="Simplified Arabic" w:hint="cs"/>
          <w:b/>
          <w:bCs/>
          <w:sz w:val="36"/>
          <w:szCs w:val="28"/>
          <w:rtl/>
        </w:rPr>
        <w:t>المقدم: مرت معن</w:t>
      </w:r>
      <w:r w:rsidR="002862D6">
        <w:rPr>
          <w:rFonts w:cs="Simplified Arabic" w:hint="cs"/>
          <w:b/>
          <w:bCs/>
          <w:sz w:val="36"/>
          <w:szCs w:val="28"/>
          <w:rtl/>
        </w:rPr>
        <w:t>ا</w:t>
      </w:r>
      <w:r w:rsidRPr="00667FB1">
        <w:rPr>
          <w:rFonts w:cs="Simplified Arabic" w:hint="cs"/>
          <w:b/>
          <w:bCs/>
          <w:sz w:val="36"/>
          <w:szCs w:val="28"/>
          <w:rtl/>
        </w:rPr>
        <w:t xml:space="preserve"> اللغات أيضًا في حديث أنس في اتخاذ النبي</w:t>
      </w:r>
      <w:r w:rsidR="002862D6">
        <w:rPr>
          <w:rFonts w:cs="Simplified Arabic" w:hint="cs"/>
          <w:b/>
          <w:bCs/>
          <w:sz w:val="36"/>
          <w:szCs w:val="28"/>
          <w:rtl/>
        </w:rPr>
        <w:t xml:space="preserve"> </w:t>
      </w:r>
      <w:r>
        <w:rPr>
          <w:rFonts w:cs="Simplified Arabic" w:hint="cs"/>
          <w:b/>
          <w:bCs/>
          <w:sz w:val="36"/>
          <w:szCs w:val="28"/>
          <w:rtl/>
          <w:cs/>
        </w:rPr>
        <w:t>-</w:t>
      </w:r>
      <w:r w:rsidRPr="00667FB1">
        <w:rPr>
          <w:rFonts w:cs="Simplified Arabic" w:hint="cs"/>
          <w:b/>
          <w:bCs/>
          <w:sz w:val="36"/>
          <w:szCs w:val="28"/>
          <w:rtl/>
        </w:rPr>
        <w:t>صلى الله عليه وسلم</w:t>
      </w:r>
      <w:r>
        <w:rPr>
          <w:rFonts w:cs="Simplified Arabic" w:hint="cs"/>
          <w:b/>
          <w:bCs/>
          <w:sz w:val="36"/>
          <w:szCs w:val="28"/>
          <w:rtl/>
          <w:cs/>
        </w:rPr>
        <w:t>-</w:t>
      </w:r>
      <w:r w:rsidRPr="00667FB1">
        <w:rPr>
          <w:rFonts w:cs="Simplified Arabic" w:hint="cs"/>
          <w:b/>
          <w:bCs/>
          <w:sz w:val="36"/>
          <w:szCs w:val="28"/>
          <w:rtl/>
        </w:rPr>
        <w:t xml:space="preserve"> الخاتم.</w:t>
      </w:r>
    </w:p>
    <w:p w:rsidR="00667FB1" w:rsidRDefault="00667FB1" w:rsidP="00772593">
      <w:pPr>
        <w:jc w:val="both"/>
        <w:rPr>
          <w:rFonts w:cs="Simplified Arabic"/>
          <w:sz w:val="36"/>
          <w:szCs w:val="28"/>
          <w:rtl/>
        </w:rPr>
      </w:pPr>
      <w:r>
        <w:rPr>
          <w:rFonts w:cs="Simplified Arabic" w:hint="cs"/>
          <w:sz w:val="36"/>
          <w:szCs w:val="28"/>
          <w:rtl/>
        </w:rPr>
        <w:t>متى؟</w:t>
      </w:r>
    </w:p>
    <w:p w:rsidR="00667FB1" w:rsidRPr="00667FB1" w:rsidRDefault="00667FB1" w:rsidP="00772593">
      <w:pPr>
        <w:jc w:val="both"/>
        <w:rPr>
          <w:rFonts w:cs="Simplified Arabic"/>
          <w:b/>
          <w:bCs/>
          <w:sz w:val="36"/>
          <w:szCs w:val="28"/>
          <w:rtl/>
        </w:rPr>
      </w:pPr>
      <w:r w:rsidRPr="00667FB1">
        <w:rPr>
          <w:rFonts w:cs="Simplified Arabic" w:hint="cs"/>
          <w:b/>
          <w:bCs/>
          <w:sz w:val="36"/>
          <w:szCs w:val="28"/>
          <w:rtl/>
        </w:rPr>
        <w:t>المقدم: في أول كتاب العلم، في حديث أنس أن النبي</w:t>
      </w:r>
      <w:r>
        <w:rPr>
          <w:rFonts w:cs="Simplified Arabic" w:hint="cs"/>
          <w:b/>
          <w:bCs/>
          <w:sz w:val="36"/>
          <w:szCs w:val="28"/>
          <w:rtl/>
          <w:cs/>
        </w:rPr>
        <w:t>-</w:t>
      </w:r>
      <w:r w:rsidRPr="00667FB1">
        <w:rPr>
          <w:rFonts w:cs="Simplified Arabic" w:hint="cs"/>
          <w:b/>
          <w:bCs/>
          <w:sz w:val="36"/>
          <w:szCs w:val="28"/>
          <w:rtl/>
        </w:rPr>
        <w:t>صلى الله عليه وسلم</w:t>
      </w:r>
      <w:r>
        <w:rPr>
          <w:rFonts w:cs="Simplified Arabic" w:hint="cs"/>
          <w:b/>
          <w:bCs/>
          <w:sz w:val="36"/>
          <w:szCs w:val="28"/>
          <w:rtl/>
          <w:cs/>
        </w:rPr>
        <w:t>- في حديث أنس أخبروه</w:t>
      </w:r>
      <w:r w:rsidRPr="00667FB1">
        <w:rPr>
          <w:rFonts w:cs="Simplified Arabic" w:hint="cs"/>
          <w:b/>
          <w:bCs/>
          <w:sz w:val="36"/>
          <w:szCs w:val="28"/>
          <w:rtl/>
        </w:rPr>
        <w:t xml:space="preserve"> كان يبعث كتبًا فأخبروه أنهم لا يقر</w:t>
      </w:r>
      <w:r>
        <w:rPr>
          <w:rFonts w:cs="Simplified Arabic" w:hint="cs"/>
          <w:b/>
          <w:bCs/>
          <w:sz w:val="36"/>
          <w:szCs w:val="28"/>
          <w:rtl/>
          <w:cs/>
        </w:rPr>
        <w:t>ؤ</w:t>
      </w:r>
      <w:r w:rsidRPr="00667FB1">
        <w:rPr>
          <w:rFonts w:cs="Simplified Arabic" w:hint="cs"/>
          <w:b/>
          <w:bCs/>
          <w:sz w:val="36"/>
          <w:szCs w:val="28"/>
          <w:rtl/>
        </w:rPr>
        <w:t>ون كتابًا إلا مختومًا، فاتخذ النبي</w:t>
      </w:r>
      <w:r w:rsidR="002862D6">
        <w:rPr>
          <w:rFonts w:cs="Simplified Arabic" w:hint="cs"/>
          <w:b/>
          <w:bCs/>
          <w:sz w:val="36"/>
          <w:szCs w:val="28"/>
          <w:rtl/>
        </w:rPr>
        <w:t xml:space="preserve"> </w:t>
      </w:r>
      <w:r>
        <w:rPr>
          <w:rFonts w:cs="Simplified Arabic" w:hint="cs"/>
          <w:b/>
          <w:bCs/>
          <w:sz w:val="36"/>
          <w:szCs w:val="28"/>
          <w:rtl/>
          <w:cs/>
        </w:rPr>
        <w:t>-</w:t>
      </w:r>
      <w:r w:rsidRPr="00667FB1">
        <w:rPr>
          <w:rFonts w:cs="Simplified Arabic" w:hint="cs"/>
          <w:b/>
          <w:bCs/>
          <w:sz w:val="36"/>
          <w:szCs w:val="28"/>
          <w:rtl/>
        </w:rPr>
        <w:t>صلى الله عليه وسلم</w:t>
      </w:r>
      <w:r>
        <w:rPr>
          <w:rFonts w:cs="Simplified Arabic" w:hint="cs"/>
          <w:b/>
          <w:bCs/>
          <w:sz w:val="36"/>
          <w:szCs w:val="28"/>
          <w:rtl/>
          <w:cs/>
        </w:rPr>
        <w:t>-</w:t>
      </w:r>
      <w:r w:rsidR="002862D6">
        <w:rPr>
          <w:rFonts w:cs="Simplified Arabic" w:hint="cs"/>
          <w:b/>
          <w:bCs/>
          <w:sz w:val="36"/>
          <w:szCs w:val="28"/>
          <w:rtl/>
        </w:rPr>
        <w:t xml:space="preserve"> خاتمًا، </w:t>
      </w:r>
      <w:r w:rsidRPr="00667FB1">
        <w:rPr>
          <w:rFonts w:cs="Simplified Arabic" w:hint="cs"/>
          <w:b/>
          <w:bCs/>
          <w:sz w:val="36"/>
          <w:szCs w:val="28"/>
          <w:rtl/>
        </w:rPr>
        <w:t>مرت بنا هذه اللغات يا شيخ. ومر البيت.</w:t>
      </w:r>
    </w:p>
    <w:p w:rsidR="00667FB1" w:rsidRDefault="00667FB1" w:rsidP="00772593">
      <w:pPr>
        <w:jc w:val="both"/>
        <w:rPr>
          <w:rFonts w:cs="Simplified Arabic"/>
          <w:sz w:val="36"/>
          <w:szCs w:val="28"/>
          <w:rtl/>
        </w:rPr>
      </w:pPr>
      <w:r>
        <w:rPr>
          <w:rFonts w:cs="Simplified Arabic" w:hint="cs"/>
          <w:sz w:val="36"/>
          <w:szCs w:val="28"/>
          <w:rtl/>
        </w:rPr>
        <w:t>ومر أيضًا في الشمائل.</w:t>
      </w:r>
    </w:p>
    <w:p w:rsidR="003B0A16" w:rsidRPr="0090417F" w:rsidRDefault="00667FB1" w:rsidP="00772593">
      <w:pPr>
        <w:jc w:val="both"/>
        <w:rPr>
          <w:rFonts w:cs="Simplified Arabic"/>
          <w:b/>
          <w:bCs/>
          <w:color w:val="000000"/>
          <w:sz w:val="36"/>
          <w:szCs w:val="28"/>
          <w:rtl/>
        </w:rPr>
      </w:pPr>
      <w:r w:rsidRPr="00667FB1">
        <w:rPr>
          <w:rFonts w:cs="Simplified Arabic" w:hint="cs"/>
          <w:b/>
          <w:bCs/>
          <w:sz w:val="36"/>
          <w:szCs w:val="28"/>
          <w:rtl/>
        </w:rPr>
        <w:t>المقدم: نعم</w:t>
      </w:r>
      <w:r w:rsidR="002862D6">
        <w:rPr>
          <w:rFonts w:cs="Simplified Arabic" w:hint="cs"/>
          <w:b/>
          <w:bCs/>
          <w:sz w:val="36"/>
          <w:szCs w:val="28"/>
          <w:rtl/>
        </w:rPr>
        <w:t>،</w:t>
      </w:r>
      <w:r w:rsidRPr="00667FB1">
        <w:rPr>
          <w:rFonts w:cs="Simplified Arabic" w:hint="cs"/>
          <w:b/>
          <w:bCs/>
          <w:sz w:val="36"/>
          <w:szCs w:val="28"/>
          <w:rtl/>
        </w:rPr>
        <w:t xml:space="preserve"> ولكن مر بنا قبل ستة أحاديث من هنا</w:t>
      </w:r>
      <w:r w:rsidR="00AF18AB">
        <w:rPr>
          <w:rFonts w:cs="Simplified Arabic" w:hint="cs"/>
          <w:b/>
          <w:bCs/>
          <w:sz w:val="36"/>
          <w:szCs w:val="28"/>
          <w:rtl/>
        </w:rPr>
        <w:t xml:space="preserve"> تقريبًا</w:t>
      </w:r>
      <w:r w:rsidRPr="00667FB1">
        <w:rPr>
          <w:rFonts w:cs="Simplified Arabic" w:hint="cs"/>
          <w:b/>
          <w:bCs/>
          <w:sz w:val="36"/>
          <w:szCs w:val="28"/>
          <w:rtl/>
        </w:rPr>
        <w:t xml:space="preserve"> في حديث أنس</w:t>
      </w:r>
      <w:r>
        <w:rPr>
          <w:rFonts w:cs="Simplified Arabic" w:hint="cs"/>
          <w:b/>
          <w:bCs/>
          <w:sz w:val="36"/>
          <w:szCs w:val="28"/>
          <w:rtl/>
          <w:cs/>
        </w:rPr>
        <w:t>-</w:t>
      </w:r>
      <w:r w:rsidRPr="00667FB1">
        <w:rPr>
          <w:rFonts w:cs="Simplified Arabic" w:hint="cs"/>
          <w:b/>
          <w:bCs/>
          <w:sz w:val="36"/>
          <w:szCs w:val="28"/>
          <w:rtl/>
        </w:rPr>
        <w:t>رضي الله عنه</w:t>
      </w:r>
      <w:r>
        <w:rPr>
          <w:rFonts w:cs="Simplified Arabic" w:hint="cs"/>
          <w:b/>
          <w:bCs/>
          <w:sz w:val="36"/>
          <w:szCs w:val="28"/>
          <w:rtl/>
          <w:cs/>
        </w:rPr>
        <w:t>-</w:t>
      </w:r>
      <w:r w:rsidRPr="00667FB1">
        <w:rPr>
          <w:rFonts w:cs="Simplified Arabic" w:hint="cs"/>
          <w:b/>
          <w:bCs/>
          <w:sz w:val="36"/>
          <w:szCs w:val="28"/>
          <w:rtl/>
        </w:rPr>
        <w:t xml:space="preserve">: </w:t>
      </w:r>
      <w:r w:rsidR="002862D6" w:rsidRPr="0090417F">
        <w:rPr>
          <w:rFonts w:cs="Simplified Arabic" w:hint="cs"/>
          <w:b/>
          <w:bCs/>
          <w:color w:val="000000"/>
          <w:sz w:val="36"/>
          <w:szCs w:val="28"/>
          <w:rtl/>
        </w:rPr>
        <w:t>«</w:t>
      </w:r>
      <w:r w:rsidRPr="0090417F">
        <w:rPr>
          <w:rFonts w:cs="Simplified Arabic" w:hint="cs"/>
          <w:b/>
          <w:bCs/>
          <w:color w:val="000000"/>
          <w:sz w:val="36"/>
          <w:szCs w:val="28"/>
          <w:rtl/>
        </w:rPr>
        <w:t>كتب النبي كتابًا أو أراد أن يكتب فقيل له: إنهم لا يقر</w:t>
      </w:r>
      <w:r w:rsidRPr="0090417F">
        <w:rPr>
          <w:rFonts w:cs="Simplified Arabic" w:hint="cs"/>
          <w:b/>
          <w:bCs/>
          <w:color w:val="000000"/>
          <w:sz w:val="36"/>
          <w:szCs w:val="28"/>
          <w:rtl/>
          <w:cs/>
        </w:rPr>
        <w:t>ؤ</w:t>
      </w:r>
      <w:r w:rsidRPr="0090417F">
        <w:rPr>
          <w:rFonts w:cs="Simplified Arabic" w:hint="cs"/>
          <w:b/>
          <w:bCs/>
          <w:color w:val="000000"/>
          <w:sz w:val="36"/>
          <w:szCs w:val="28"/>
          <w:rtl/>
        </w:rPr>
        <w:t xml:space="preserve">ون كتابًا إلا مختومًا، فاتخذ خاتمًا من فضة نقشه محمد رسول الله، كأني </w:t>
      </w:r>
      <w:r w:rsidRPr="0090417F">
        <w:rPr>
          <w:rFonts w:cs="Simplified Arabic" w:hint="cs"/>
          <w:b/>
          <w:bCs/>
          <w:color w:val="000000"/>
          <w:sz w:val="36"/>
          <w:szCs w:val="28"/>
          <w:rtl/>
          <w:cs/>
        </w:rPr>
        <w:t>ا</w:t>
      </w:r>
      <w:r w:rsidRPr="0090417F">
        <w:rPr>
          <w:rFonts w:cs="Simplified Arabic" w:hint="cs"/>
          <w:b/>
          <w:bCs/>
          <w:color w:val="000000"/>
          <w:sz w:val="36"/>
          <w:szCs w:val="28"/>
          <w:rtl/>
        </w:rPr>
        <w:t>نظر إلى بياضه في يده».</w:t>
      </w:r>
      <w:r w:rsidR="00772593" w:rsidRPr="0090417F">
        <w:rPr>
          <w:rFonts w:cs="Simplified Arabic"/>
          <w:b/>
          <w:bCs/>
          <w:color w:val="000000"/>
          <w:sz w:val="36"/>
          <w:szCs w:val="28"/>
          <w:rtl/>
        </w:rPr>
        <w:t xml:space="preserve"> </w:t>
      </w:r>
    </w:p>
    <w:p w:rsidR="00667FB1" w:rsidRPr="0090417F" w:rsidRDefault="00512652" w:rsidP="00772593">
      <w:pPr>
        <w:jc w:val="both"/>
        <w:rPr>
          <w:rFonts w:cs="Simplified Arabic"/>
          <w:color w:val="000000"/>
          <w:sz w:val="36"/>
          <w:szCs w:val="28"/>
          <w:rtl/>
        </w:rPr>
      </w:pPr>
      <w:r>
        <w:rPr>
          <w:rFonts w:cs="Simplified Arabic" w:hint="cs"/>
          <w:sz w:val="36"/>
          <w:szCs w:val="28"/>
          <w:rtl/>
          <w:cs/>
        </w:rPr>
        <w:t xml:space="preserve">نعم، </w:t>
      </w:r>
      <w:r>
        <w:rPr>
          <w:rFonts w:cs="Simplified Arabic" w:hint="cs"/>
          <w:sz w:val="36"/>
          <w:szCs w:val="28"/>
          <w:rtl/>
        </w:rPr>
        <w:t xml:space="preserve">هنا يقول: الخاتم حلقة ذات فص من غيرها، وجاء في البخاري: في خاتمه </w:t>
      </w:r>
      <w:r w:rsidR="0074543D">
        <w:rPr>
          <w:rFonts w:cs="Simplified Arabic" w:hint="cs"/>
          <w:sz w:val="36"/>
          <w:szCs w:val="28"/>
          <w:rtl/>
        </w:rPr>
        <w:t>-</w:t>
      </w:r>
      <w:r>
        <w:rPr>
          <w:rFonts w:cs="Simplified Arabic" w:hint="cs"/>
          <w:sz w:val="36"/>
          <w:szCs w:val="28"/>
          <w:rtl/>
        </w:rPr>
        <w:t>عليه الصلاة والسلام</w:t>
      </w:r>
      <w:r w:rsidR="0074543D">
        <w:rPr>
          <w:rFonts w:cs="Simplified Arabic" w:hint="cs"/>
          <w:sz w:val="36"/>
          <w:szCs w:val="28"/>
          <w:rtl/>
        </w:rPr>
        <w:t>-</w:t>
      </w:r>
      <w:r>
        <w:rPr>
          <w:rFonts w:cs="Simplified Arabic" w:hint="cs"/>
          <w:sz w:val="36"/>
          <w:szCs w:val="28"/>
          <w:rtl/>
        </w:rPr>
        <w:t xml:space="preserve"> أن فصه منه، فإن لم يكن لها فص فهي فتخة، بفاء </w:t>
      </w:r>
      <w:r w:rsidRPr="0090417F">
        <w:rPr>
          <w:rFonts w:cs="Simplified Arabic" w:hint="cs"/>
          <w:color w:val="000000"/>
          <w:sz w:val="36"/>
          <w:szCs w:val="28"/>
          <w:rtl/>
        </w:rPr>
        <w:t>وتاء مثناة من فوق، وخاء معجمة، فتخة وزان قصبة.</w:t>
      </w:r>
    </w:p>
    <w:p w:rsidR="00512652" w:rsidRPr="0090417F" w:rsidRDefault="00616D90" w:rsidP="00616D90">
      <w:pPr>
        <w:jc w:val="both"/>
        <w:rPr>
          <w:rFonts w:cs="Simplified Arabic"/>
          <w:color w:val="000000"/>
          <w:sz w:val="36"/>
          <w:szCs w:val="28"/>
          <w:rtl/>
        </w:rPr>
      </w:pPr>
      <w:r w:rsidRPr="0090417F">
        <w:rPr>
          <w:rFonts w:cs="Simplified Arabic" w:hint="cs"/>
          <w:color w:val="000000"/>
          <w:sz w:val="36"/>
          <w:szCs w:val="28"/>
          <w:rtl/>
        </w:rPr>
        <w:t xml:space="preserve">فتخ واحدة الفتخات، وجاء في حديث الباب: </w:t>
      </w:r>
      <w:r w:rsidRPr="0090417F">
        <w:rPr>
          <w:rFonts w:cs="Simplified Arabic" w:hint="eastAsia"/>
          <w:b/>
          <w:color w:val="000000"/>
          <w:sz w:val="36"/>
          <w:szCs w:val="28"/>
          <w:rtl/>
        </w:rPr>
        <w:t>«</w:t>
      </w:r>
      <w:r w:rsidRPr="0090417F">
        <w:rPr>
          <w:rFonts w:cs="Simplified Arabic" w:hint="cs"/>
          <w:b/>
          <w:color w:val="000000"/>
          <w:sz w:val="36"/>
          <w:szCs w:val="28"/>
          <w:rtl/>
        </w:rPr>
        <w:t>أنهن يلقين الفتخات</w:t>
      </w:r>
      <w:r w:rsidRPr="0090417F">
        <w:rPr>
          <w:rFonts w:cs="Simplified Arabic" w:hint="eastAsia"/>
          <w:b/>
          <w:color w:val="000000"/>
          <w:sz w:val="36"/>
          <w:szCs w:val="28"/>
          <w:rtl/>
        </w:rPr>
        <w:t>»</w:t>
      </w:r>
      <w:r w:rsidRPr="0090417F">
        <w:rPr>
          <w:rFonts w:cs="Simplified Arabic" w:hint="cs"/>
          <w:color w:val="000000"/>
          <w:sz w:val="36"/>
          <w:szCs w:val="28"/>
          <w:rtl/>
        </w:rPr>
        <w:t xml:space="preserve"> في بعض الروايات.</w:t>
      </w:r>
    </w:p>
    <w:p w:rsidR="00616D90" w:rsidRDefault="00616D90" w:rsidP="0074543D">
      <w:pPr>
        <w:jc w:val="both"/>
        <w:rPr>
          <w:rFonts w:cs="Simplified Arabic"/>
          <w:sz w:val="36"/>
          <w:szCs w:val="28"/>
          <w:rtl/>
        </w:rPr>
      </w:pPr>
      <w:r w:rsidRPr="0090417F">
        <w:rPr>
          <w:rFonts w:cs="Simplified Arabic" w:hint="eastAsia"/>
          <w:b/>
          <w:bCs/>
          <w:color w:val="000000"/>
          <w:sz w:val="36"/>
          <w:szCs w:val="28"/>
          <w:rtl/>
        </w:rPr>
        <w:t>«</w:t>
      </w:r>
      <w:r w:rsidRPr="0090417F">
        <w:rPr>
          <w:rFonts w:cs="Simplified Arabic" w:hint="cs"/>
          <w:b/>
          <w:bCs/>
          <w:color w:val="000000"/>
          <w:sz w:val="36"/>
          <w:szCs w:val="28"/>
          <w:rtl/>
        </w:rPr>
        <w:t>وبلال يأخذ في طرف ثوبه»</w:t>
      </w:r>
      <w:r w:rsidRPr="0090417F">
        <w:rPr>
          <w:rFonts w:cs="Simplified Arabic" w:hint="cs"/>
          <w:color w:val="000000"/>
          <w:sz w:val="36"/>
          <w:szCs w:val="28"/>
          <w:rtl/>
        </w:rPr>
        <w:t>: يعني ما يلقينه من القروط والخواتم، وحذف المفعول للعلم به، بلال يأخذ في طرف ثوبه ماذا يأخذ؟ ما ي</w:t>
      </w:r>
      <w:r w:rsidR="0074543D" w:rsidRPr="0090417F">
        <w:rPr>
          <w:rFonts w:cs="Simplified Arabic" w:hint="cs"/>
          <w:color w:val="000000"/>
          <w:sz w:val="36"/>
          <w:szCs w:val="28"/>
          <w:rtl/>
        </w:rPr>
        <w:t>ُ</w:t>
      </w:r>
      <w:r w:rsidRPr="0090417F">
        <w:rPr>
          <w:rFonts w:cs="Simplified Arabic" w:hint="cs"/>
          <w:color w:val="000000"/>
          <w:sz w:val="36"/>
          <w:szCs w:val="28"/>
          <w:rtl/>
        </w:rPr>
        <w:t>لقى، و</w:t>
      </w:r>
      <w:r w:rsidRPr="0090417F">
        <w:rPr>
          <w:rFonts w:cs="Simplified Arabic" w:hint="cs"/>
          <w:color w:val="000000"/>
          <w:sz w:val="36"/>
          <w:szCs w:val="28"/>
          <w:rtl/>
          <w:cs/>
        </w:rPr>
        <w:t>حذ</w:t>
      </w:r>
      <w:r w:rsidRPr="0090417F">
        <w:rPr>
          <w:rFonts w:cs="Simplified Arabic" w:hint="cs"/>
          <w:color w:val="000000"/>
          <w:sz w:val="36"/>
          <w:szCs w:val="28"/>
          <w:rtl/>
        </w:rPr>
        <w:t>ف المفعول للعلم</w:t>
      </w:r>
      <w:r>
        <w:rPr>
          <w:rFonts w:cs="Simplified Arabic" w:hint="cs"/>
          <w:sz w:val="36"/>
          <w:szCs w:val="28"/>
          <w:rtl/>
        </w:rPr>
        <w:t xml:space="preserve"> به</w:t>
      </w:r>
      <w:r w:rsidR="0074543D">
        <w:rPr>
          <w:rFonts w:cs="Simplified Arabic" w:hint="cs"/>
          <w:sz w:val="36"/>
          <w:szCs w:val="28"/>
          <w:rtl/>
        </w:rPr>
        <w:t>؛</w:t>
      </w:r>
      <w:r>
        <w:rPr>
          <w:rFonts w:cs="Simplified Arabic" w:hint="cs"/>
          <w:sz w:val="36"/>
          <w:szCs w:val="28"/>
          <w:rtl/>
        </w:rPr>
        <w:t xml:space="preserve"> لأن المفعول ي</w:t>
      </w:r>
      <w:r w:rsidR="0074543D">
        <w:rPr>
          <w:rFonts w:cs="Simplified Arabic" w:hint="cs"/>
          <w:sz w:val="36"/>
          <w:szCs w:val="28"/>
          <w:rtl/>
        </w:rPr>
        <w:t>ُ</w:t>
      </w:r>
      <w:r>
        <w:rPr>
          <w:rFonts w:cs="Simplified Arabic" w:hint="cs"/>
          <w:sz w:val="36"/>
          <w:szCs w:val="28"/>
          <w:rtl/>
        </w:rPr>
        <w:t>حذف أحيانًا للعلم به.</w:t>
      </w:r>
    </w:p>
    <w:p w:rsidR="005D5EFC" w:rsidRPr="00327D7E" w:rsidRDefault="005D5EFC" w:rsidP="00772593">
      <w:pPr>
        <w:jc w:val="both"/>
        <w:rPr>
          <w:rFonts w:cs="Simplified Arabic"/>
          <w:color w:val="000000"/>
          <w:sz w:val="36"/>
          <w:szCs w:val="28"/>
          <w:rtl/>
        </w:rPr>
      </w:pPr>
      <w:r w:rsidRPr="005D5EFC">
        <w:rPr>
          <w:rFonts w:cs="Simplified Arabic" w:hint="cs"/>
          <w:b/>
          <w:bCs/>
          <w:color w:val="FF0000"/>
          <w:sz w:val="36"/>
          <w:szCs w:val="28"/>
          <w:rtl/>
        </w:rPr>
        <w:t>{خلق الإنسان ضعيفًا}</w:t>
      </w:r>
      <w:r w:rsidRPr="00327D7E">
        <w:rPr>
          <w:rFonts w:cs="Simplified Arabic" w:hint="cs"/>
          <w:color w:val="000000"/>
          <w:sz w:val="36"/>
          <w:szCs w:val="28"/>
          <w:rtl/>
        </w:rPr>
        <w:t xml:space="preserve"> [النساء 28]: للعلم بالخالق، وأحيانا للجهل به، كما تقول: سُرق المتاع، تبني للمجهول وتحذف المفعول</w:t>
      </w:r>
      <w:r w:rsidR="0074543D">
        <w:rPr>
          <w:rFonts w:cs="Simplified Arabic" w:hint="cs"/>
          <w:color w:val="000000"/>
          <w:sz w:val="36"/>
          <w:szCs w:val="28"/>
          <w:rtl/>
        </w:rPr>
        <w:t>؛</w:t>
      </w:r>
      <w:r w:rsidRPr="00327D7E">
        <w:rPr>
          <w:rFonts w:cs="Simplified Arabic" w:hint="cs"/>
          <w:color w:val="000000"/>
          <w:sz w:val="36"/>
          <w:szCs w:val="28"/>
          <w:rtl/>
        </w:rPr>
        <w:t xml:space="preserve"> لجهلك به. </w:t>
      </w:r>
    </w:p>
    <w:p w:rsidR="00616D90" w:rsidRPr="00327D7E" w:rsidRDefault="005D5EFC" w:rsidP="00772593">
      <w:pPr>
        <w:jc w:val="both"/>
        <w:rPr>
          <w:rFonts w:cs="Simplified Arabic"/>
          <w:color w:val="000000"/>
          <w:sz w:val="36"/>
          <w:szCs w:val="28"/>
          <w:rtl/>
        </w:rPr>
      </w:pPr>
      <w:r w:rsidRPr="00327D7E">
        <w:rPr>
          <w:rFonts w:cs="Simplified Arabic" w:hint="cs"/>
          <w:color w:val="000000"/>
          <w:sz w:val="36"/>
          <w:szCs w:val="28"/>
          <w:rtl/>
        </w:rPr>
        <w:t>ورفع بلال بالابتداء، وتاليه خبره، والجملة حالية: (وبلال يأخذ) أي دخلت عليه واو الحال</w:t>
      </w:r>
      <w:r w:rsidR="0074543D">
        <w:rPr>
          <w:rFonts w:cs="Simplified Arabic" w:hint="cs"/>
          <w:color w:val="000000"/>
          <w:sz w:val="36"/>
          <w:szCs w:val="28"/>
          <w:rtl/>
        </w:rPr>
        <w:t>،</w:t>
      </w:r>
      <w:r w:rsidRPr="00327D7E">
        <w:rPr>
          <w:rFonts w:cs="Simplified Arabic" w:hint="cs"/>
          <w:color w:val="000000"/>
          <w:sz w:val="36"/>
          <w:szCs w:val="28"/>
          <w:rtl/>
        </w:rPr>
        <w:t xml:space="preserve"> فالجملة حالية.</w:t>
      </w:r>
    </w:p>
    <w:p w:rsidR="005D5EFC" w:rsidRPr="00327D7E" w:rsidRDefault="00672354" w:rsidP="0074543D">
      <w:pPr>
        <w:jc w:val="both"/>
        <w:rPr>
          <w:rFonts w:cs="Simplified Arabic"/>
          <w:color w:val="000000"/>
          <w:sz w:val="36"/>
          <w:szCs w:val="28"/>
          <w:rtl/>
        </w:rPr>
      </w:pPr>
      <w:r w:rsidRPr="00327D7E">
        <w:rPr>
          <w:rFonts w:cs="Simplified Arabic" w:hint="cs"/>
          <w:color w:val="000000"/>
          <w:sz w:val="36"/>
          <w:szCs w:val="28"/>
          <w:rtl/>
        </w:rPr>
        <w:t>قال ابن بطال: فيه أنه يجب على الإمام افتقاد أمور رعيته، وتعليمهم ووع</w:t>
      </w:r>
      <w:r w:rsidR="00E30872">
        <w:rPr>
          <w:rFonts w:cs="Simplified Arabic" w:hint="cs"/>
          <w:color w:val="000000"/>
          <w:sz w:val="36"/>
          <w:szCs w:val="28"/>
          <w:rtl/>
        </w:rPr>
        <w:t>ظهم</w:t>
      </w:r>
      <w:r w:rsidR="0074543D">
        <w:rPr>
          <w:rFonts w:cs="Simplified Arabic" w:hint="cs"/>
          <w:color w:val="000000"/>
          <w:sz w:val="36"/>
          <w:szCs w:val="28"/>
          <w:rtl/>
        </w:rPr>
        <w:t>،</w:t>
      </w:r>
      <w:r w:rsidR="00E30872">
        <w:rPr>
          <w:rFonts w:cs="Simplified Arabic" w:hint="cs"/>
          <w:color w:val="000000"/>
          <w:sz w:val="36"/>
          <w:szCs w:val="28"/>
          <w:rtl/>
        </w:rPr>
        <w:t xml:space="preserve"> الرجال والنساء في ذلك سواء</w:t>
      </w:r>
      <w:r w:rsidR="0074543D">
        <w:rPr>
          <w:rFonts w:cs="Simplified Arabic" w:hint="cs"/>
          <w:color w:val="000000"/>
          <w:sz w:val="36"/>
          <w:szCs w:val="28"/>
          <w:rtl/>
          <w:cs/>
        </w:rPr>
        <w:t>؛</w:t>
      </w:r>
      <w:r>
        <w:rPr>
          <w:rFonts w:cs="Simplified Arabic"/>
          <w:color w:val="000000"/>
          <w:sz w:val="36"/>
          <w:szCs w:val="28"/>
          <w:rtl/>
          <w:cs/>
        </w:rPr>
        <w:t xml:space="preserve"> </w:t>
      </w:r>
      <w:r w:rsidRPr="00327D7E">
        <w:rPr>
          <w:rFonts w:cs="Simplified Arabic" w:hint="cs"/>
          <w:color w:val="000000"/>
          <w:sz w:val="36"/>
          <w:szCs w:val="28"/>
          <w:rtl/>
        </w:rPr>
        <w:t xml:space="preserve">لقوله </w:t>
      </w:r>
      <w:r w:rsidR="0074543D">
        <w:rPr>
          <w:rFonts w:cs="Simplified Arabic" w:hint="cs"/>
          <w:color w:val="000000"/>
          <w:sz w:val="36"/>
          <w:szCs w:val="28"/>
          <w:rtl/>
        </w:rPr>
        <w:t>-</w:t>
      </w:r>
      <w:r w:rsidRPr="00327D7E">
        <w:rPr>
          <w:rFonts w:cs="Simplified Arabic" w:hint="cs"/>
          <w:color w:val="000000"/>
          <w:sz w:val="36"/>
          <w:szCs w:val="28"/>
          <w:rtl/>
        </w:rPr>
        <w:t>عليه الصلاة والسلام</w:t>
      </w:r>
      <w:r w:rsidR="0074543D">
        <w:rPr>
          <w:rFonts w:cs="Simplified Arabic" w:hint="cs"/>
          <w:color w:val="000000"/>
          <w:sz w:val="36"/>
          <w:szCs w:val="28"/>
          <w:rtl/>
        </w:rPr>
        <w:t>-</w:t>
      </w:r>
      <w:r w:rsidRPr="00327D7E">
        <w:rPr>
          <w:rFonts w:cs="Simplified Arabic" w:hint="cs"/>
          <w:color w:val="000000"/>
          <w:sz w:val="36"/>
          <w:szCs w:val="28"/>
          <w:rtl/>
        </w:rPr>
        <w:t xml:space="preserve">: </w:t>
      </w:r>
      <w:r w:rsidR="00542493">
        <w:rPr>
          <w:rFonts w:cs="Simplified Arabic" w:hint="cs"/>
          <w:b/>
          <w:color w:val="0000FF"/>
          <w:sz w:val="36"/>
          <w:szCs w:val="28"/>
          <w:rtl/>
        </w:rPr>
        <w:t>«الإمام راع</w:t>
      </w:r>
      <w:r w:rsidR="0074543D">
        <w:rPr>
          <w:rFonts w:cs="Simplified Arabic" w:hint="cs"/>
          <w:b/>
          <w:color w:val="0000FF"/>
          <w:sz w:val="36"/>
          <w:szCs w:val="28"/>
          <w:rtl/>
        </w:rPr>
        <w:t>ٍ</w:t>
      </w:r>
      <w:r w:rsidR="00542493">
        <w:rPr>
          <w:rFonts w:cs="Simplified Arabic" w:hint="cs"/>
          <w:b/>
          <w:color w:val="0000FF"/>
          <w:sz w:val="36"/>
          <w:szCs w:val="28"/>
          <w:rtl/>
        </w:rPr>
        <w:t xml:space="preserve"> ومسؤ</w:t>
      </w:r>
      <w:r w:rsidRPr="00542493">
        <w:rPr>
          <w:rFonts w:cs="Simplified Arabic" w:hint="cs"/>
          <w:b/>
          <w:color w:val="0000FF"/>
          <w:sz w:val="36"/>
          <w:szCs w:val="28"/>
          <w:rtl/>
        </w:rPr>
        <w:t>ول عن رعيته»</w:t>
      </w:r>
      <w:r w:rsidRPr="00327D7E">
        <w:rPr>
          <w:rFonts w:cs="Simplified Arabic" w:hint="cs"/>
          <w:color w:val="000000"/>
          <w:sz w:val="36"/>
          <w:szCs w:val="28"/>
          <w:rtl/>
        </w:rPr>
        <w:t xml:space="preserve">، فدخل الرجال والنساء، وأمر النساء بالصدقة لما رآهن </w:t>
      </w:r>
      <w:r w:rsidR="0074543D">
        <w:rPr>
          <w:rFonts w:cs="Simplified Arabic" w:hint="cs"/>
          <w:color w:val="000000"/>
          <w:sz w:val="36"/>
          <w:szCs w:val="28"/>
          <w:rtl/>
        </w:rPr>
        <w:t>أ</w:t>
      </w:r>
      <w:r w:rsidRPr="00327D7E">
        <w:rPr>
          <w:rFonts w:cs="Simplified Arabic" w:hint="cs"/>
          <w:color w:val="000000"/>
          <w:sz w:val="36"/>
          <w:szCs w:val="28"/>
          <w:rtl/>
        </w:rPr>
        <w:t>كثر أهل النار، ففيه دليل أن الصدقة تنجي من النار، وجاء فيها أنها تطفئ غضب الرب.</w:t>
      </w:r>
    </w:p>
    <w:p w:rsidR="00672354" w:rsidRPr="00327D7E" w:rsidRDefault="001A61A1" w:rsidP="0074543D">
      <w:pPr>
        <w:jc w:val="both"/>
        <w:rPr>
          <w:rFonts w:cs="Simplified Arabic"/>
          <w:color w:val="000000"/>
          <w:sz w:val="36"/>
          <w:szCs w:val="28"/>
          <w:rtl/>
        </w:rPr>
      </w:pPr>
      <w:r w:rsidRPr="00327D7E">
        <w:rPr>
          <w:rFonts w:cs="Simplified Arabic" w:hint="cs"/>
          <w:color w:val="000000"/>
          <w:sz w:val="36"/>
          <w:szCs w:val="28"/>
          <w:rtl/>
        </w:rPr>
        <w:t>وفيه أن النساء إذا حضرن الصلاة</w:t>
      </w:r>
      <w:r w:rsidR="0074543D">
        <w:rPr>
          <w:rFonts w:cs="Simplified Arabic" w:hint="cs"/>
          <w:color w:val="000000"/>
          <w:sz w:val="36"/>
          <w:szCs w:val="28"/>
          <w:rtl/>
        </w:rPr>
        <w:t xml:space="preserve"> </w:t>
      </w:r>
      <w:r w:rsidRPr="00327D7E">
        <w:rPr>
          <w:rFonts w:cs="Simplified Arabic" w:hint="cs"/>
          <w:color w:val="000000"/>
          <w:sz w:val="36"/>
          <w:szCs w:val="28"/>
          <w:rtl/>
        </w:rPr>
        <w:t>-صلاة الرجال-</w:t>
      </w:r>
      <w:r>
        <w:rPr>
          <w:rFonts w:cs="Simplified Arabic" w:hint="cs"/>
          <w:color w:val="000000"/>
          <w:sz w:val="36"/>
          <w:szCs w:val="28"/>
          <w:rtl/>
          <w:cs/>
        </w:rPr>
        <w:t xml:space="preserve"> </w:t>
      </w:r>
      <w:r w:rsidRPr="00327D7E">
        <w:rPr>
          <w:rFonts w:cs="Simplified Arabic" w:hint="cs"/>
          <w:color w:val="000000"/>
          <w:sz w:val="36"/>
          <w:szCs w:val="28"/>
          <w:rtl/>
        </w:rPr>
        <w:t>ومجامعهم يكن بمعزل عنهم</w:t>
      </w:r>
      <w:r w:rsidR="0074543D">
        <w:rPr>
          <w:rFonts w:cs="Simplified Arabic" w:hint="cs"/>
          <w:color w:val="000000"/>
          <w:sz w:val="36"/>
          <w:szCs w:val="28"/>
          <w:rtl/>
        </w:rPr>
        <w:t>؛</w:t>
      </w:r>
      <w:r w:rsidRPr="00327D7E">
        <w:rPr>
          <w:rFonts w:cs="Simplified Arabic" w:hint="cs"/>
          <w:color w:val="000000"/>
          <w:sz w:val="36"/>
          <w:szCs w:val="28"/>
          <w:rtl/>
        </w:rPr>
        <w:t xml:space="preserve"> خوفًا من فتنة أو نظرة أو فكر ونحوه.</w:t>
      </w:r>
    </w:p>
    <w:p w:rsidR="001A61A1" w:rsidRPr="00327D7E" w:rsidRDefault="00F02F9A" w:rsidP="00772593">
      <w:pPr>
        <w:jc w:val="both"/>
        <w:rPr>
          <w:rFonts w:cs="Simplified Arabic"/>
          <w:color w:val="000000"/>
          <w:sz w:val="36"/>
          <w:szCs w:val="28"/>
          <w:rtl/>
        </w:rPr>
      </w:pPr>
      <w:r w:rsidRPr="00327D7E">
        <w:rPr>
          <w:rFonts w:cs="Simplified Arabic" w:hint="cs"/>
          <w:color w:val="000000"/>
          <w:sz w:val="36"/>
          <w:szCs w:val="28"/>
          <w:rtl/>
        </w:rPr>
        <w:lastRenderedPageBreak/>
        <w:t>إذا حضر النساء مجامع الرجال يكن بمعزل عنهم خوفً</w:t>
      </w:r>
      <w:r w:rsidR="0074543D">
        <w:rPr>
          <w:rFonts w:cs="Simplified Arabic" w:hint="cs"/>
          <w:color w:val="000000"/>
          <w:sz w:val="36"/>
          <w:szCs w:val="28"/>
          <w:rtl/>
        </w:rPr>
        <w:t>ا من فتنة أو نظرة أو فكر ونحوه،</w:t>
      </w:r>
      <w:r w:rsidR="008856A6" w:rsidRPr="00327D7E">
        <w:rPr>
          <w:rFonts w:cs="Simplified Arabic" w:hint="cs"/>
          <w:color w:val="000000"/>
          <w:sz w:val="36"/>
          <w:szCs w:val="28"/>
          <w:rtl/>
        </w:rPr>
        <w:t xml:space="preserve"> </w:t>
      </w:r>
      <w:r w:rsidRPr="00327D7E">
        <w:rPr>
          <w:rFonts w:cs="Simplified Arabic" w:hint="cs"/>
          <w:color w:val="000000"/>
          <w:sz w:val="36"/>
          <w:szCs w:val="28"/>
          <w:rtl/>
        </w:rPr>
        <w:t>وفيه أن صدقة التطوع لا تفتقر إلى إيجاب وقبول، لا تفتقر إلى إيجاب وقبول بمعنى أن المتصدق ينطق بلفظ يبين فيه أن هذه صدقة</w:t>
      </w:r>
      <w:r w:rsidR="0074543D">
        <w:rPr>
          <w:rFonts w:cs="Simplified Arabic" w:hint="cs"/>
          <w:color w:val="000000"/>
          <w:sz w:val="36"/>
          <w:szCs w:val="28"/>
          <w:rtl/>
        </w:rPr>
        <w:t>،</w:t>
      </w:r>
      <w:r w:rsidRPr="00327D7E">
        <w:rPr>
          <w:rFonts w:cs="Simplified Arabic" w:hint="cs"/>
          <w:color w:val="000000"/>
          <w:sz w:val="36"/>
          <w:szCs w:val="28"/>
          <w:rtl/>
        </w:rPr>
        <w:t xml:space="preserve"> والمتلقي يقول</w:t>
      </w:r>
      <w:r>
        <w:rPr>
          <w:rFonts w:cs="Simplified Arabic" w:hint="cs"/>
          <w:color w:val="000000"/>
          <w:sz w:val="36"/>
          <w:szCs w:val="28"/>
          <w:rtl/>
          <w:cs/>
        </w:rPr>
        <w:t>:</w:t>
      </w:r>
      <w:r w:rsidRPr="00327D7E">
        <w:rPr>
          <w:rFonts w:cs="Simplified Arabic" w:hint="cs"/>
          <w:color w:val="000000"/>
          <w:sz w:val="36"/>
          <w:szCs w:val="28"/>
          <w:rtl/>
        </w:rPr>
        <w:t xml:space="preserve"> قبلت هذه الصدقة، وفيه أن صدقة التطوع لا تفتقر إلى إيجاب وقبول</w:t>
      </w:r>
      <w:r w:rsidR="0074543D">
        <w:rPr>
          <w:rFonts w:cs="Simplified Arabic" w:hint="cs"/>
          <w:color w:val="000000"/>
          <w:sz w:val="36"/>
          <w:szCs w:val="28"/>
          <w:rtl/>
        </w:rPr>
        <w:t>،</w:t>
      </w:r>
      <w:r w:rsidRPr="00327D7E">
        <w:rPr>
          <w:rFonts w:cs="Simplified Arabic" w:hint="cs"/>
          <w:color w:val="000000"/>
          <w:sz w:val="36"/>
          <w:szCs w:val="28"/>
          <w:rtl/>
        </w:rPr>
        <w:t xml:space="preserve"> بل تكفي فيها المعاطاة.</w:t>
      </w:r>
    </w:p>
    <w:p w:rsidR="00F02F9A" w:rsidRPr="00327D7E" w:rsidRDefault="00F02F9A" w:rsidP="0074543D">
      <w:pPr>
        <w:jc w:val="both"/>
        <w:rPr>
          <w:rFonts w:cs="Simplified Arabic"/>
          <w:color w:val="000000"/>
          <w:sz w:val="36"/>
          <w:szCs w:val="28"/>
          <w:rtl/>
        </w:rPr>
      </w:pPr>
      <w:r w:rsidRPr="00327D7E">
        <w:rPr>
          <w:rFonts w:cs="Simplified Arabic" w:hint="cs"/>
          <w:color w:val="000000"/>
          <w:sz w:val="36"/>
          <w:szCs w:val="28"/>
          <w:rtl/>
        </w:rPr>
        <w:t xml:space="preserve">المعاطاة </w:t>
      </w:r>
      <w:r w:rsidR="008856A6">
        <w:rPr>
          <w:rFonts w:cs="Simplified Arabic" w:hint="cs"/>
          <w:color w:val="000000"/>
          <w:sz w:val="36"/>
          <w:szCs w:val="28"/>
          <w:rtl/>
        </w:rPr>
        <w:t>و</w:t>
      </w:r>
      <w:r w:rsidR="00651691" w:rsidRPr="00327D7E">
        <w:rPr>
          <w:rFonts w:cs="Simplified Arabic" w:hint="cs"/>
          <w:color w:val="000000"/>
          <w:sz w:val="36"/>
          <w:szCs w:val="28"/>
          <w:rtl/>
        </w:rPr>
        <w:t xml:space="preserve">هي الإعطاء والأخذ، </w:t>
      </w:r>
      <w:r w:rsidR="00542493">
        <w:rPr>
          <w:rFonts w:cs="Simplified Arabic" w:hint="cs"/>
          <w:color w:val="000000"/>
          <w:sz w:val="36"/>
          <w:szCs w:val="28"/>
          <w:rtl/>
        </w:rPr>
        <w:t>و</w:t>
      </w:r>
      <w:r w:rsidR="00651691" w:rsidRPr="00327D7E">
        <w:rPr>
          <w:rFonts w:cs="Simplified Arabic" w:hint="cs"/>
          <w:color w:val="000000"/>
          <w:sz w:val="36"/>
          <w:szCs w:val="28"/>
          <w:rtl/>
        </w:rPr>
        <w:t>الإلقاء في الثوب في مثل هذا الأمر كاف</w:t>
      </w:r>
      <w:r w:rsidR="0074543D">
        <w:rPr>
          <w:rFonts w:cs="Simplified Arabic" w:hint="cs"/>
          <w:color w:val="000000"/>
          <w:sz w:val="36"/>
          <w:szCs w:val="28"/>
          <w:rtl/>
        </w:rPr>
        <w:t>ٍ</w:t>
      </w:r>
      <w:r w:rsidR="00651691" w:rsidRPr="00327D7E">
        <w:rPr>
          <w:rFonts w:cs="Simplified Arabic" w:hint="cs"/>
          <w:color w:val="000000"/>
          <w:sz w:val="36"/>
          <w:szCs w:val="28"/>
          <w:rtl/>
        </w:rPr>
        <w:t>، إذا دلت القرائن على إرادة الصدقة.</w:t>
      </w:r>
    </w:p>
    <w:p w:rsidR="00651691" w:rsidRPr="00327D7E" w:rsidRDefault="00651691" w:rsidP="0074543D">
      <w:pPr>
        <w:jc w:val="both"/>
        <w:rPr>
          <w:rFonts w:cs="Simplified Arabic"/>
          <w:color w:val="000000"/>
          <w:sz w:val="36"/>
          <w:szCs w:val="28"/>
          <w:rtl/>
        </w:rPr>
      </w:pPr>
      <w:r w:rsidRPr="00327D7E">
        <w:rPr>
          <w:rFonts w:cs="Simplified Arabic" w:hint="cs"/>
          <w:color w:val="000000"/>
          <w:sz w:val="36"/>
          <w:szCs w:val="28"/>
          <w:rtl/>
        </w:rPr>
        <w:t xml:space="preserve">إذا دلت القرائن على إرادة الصدقة، لو أن شخصًا وضع نفسه في موضعٍ يقبل فيه الصدقة، يعني وقف عند باب المسجد، وبسط رداءه، وجعل الناس يلقون فيه الدراهم، ثم جاء شخص مدين لهذا الشخص بمبلغ ثم أعطاه إياه ووضعه في ردائه، هل نقول: </w:t>
      </w:r>
      <w:r w:rsidR="0074543D">
        <w:rPr>
          <w:rFonts w:cs="Simplified Arabic" w:hint="cs"/>
          <w:color w:val="000000"/>
          <w:sz w:val="36"/>
          <w:szCs w:val="28"/>
          <w:rtl/>
        </w:rPr>
        <w:t>إ</w:t>
      </w:r>
      <w:r w:rsidRPr="00327D7E">
        <w:rPr>
          <w:rFonts w:cs="Simplified Arabic" w:hint="cs"/>
          <w:color w:val="000000"/>
          <w:sz w:val="36"/>
          <w:szCs w:val="28"/>
          <w:rtl/>
        </w:rPr>
        <w:t>ن هذا سداد للدين أو هو صدقة؟</w:t>
      </w:r>
    </w:p>
    <w:p w:rsidR="00651691" w:rsidRPr="00327D7E" w:rsidRDefault="00651691" w:rsidP="00772593">
      <w:pPr>
        <w:jc w:val="both"/>
        <w:rPr>
          <w:rFonts w:cs="Simplified Arabic"/>
          <w:b/>
          <w:bCs/>
          <w:color w:val="000000"/>
          <w:sz w:val="36"/>
          <w:szCs w:val="28"/>
          <w:rtl/>
        </w:rPr>
      </w:pPr>
      <w:r w:rsidRPr="00327D7E">
        <w:rPr>
          <w:rFonts w:cs="Simplified Arabic" w:hint="cs"/>
          <w:b/>
          <w:bCs/>
          <w:color w:val="000000"/>
          <w:sz w:val="36"/>
          <w:szCs w:val="28"/>
          <w:rtl/>
        </w:rPr>
        <w:t>المقدم: صدقة.</w:t>
      </w:r>
    </w:p>
    <w:p w:rsidR="00651691" w:rsidRPr="00327D7E" w:rsidRDefault="00651691" w:rsidP="0074543D">
      <w:pPr>
        <w:jc w:val="both"/>
        <w:rPr>
          <w:rFonts w:cs="Simplified Arabic"/>
          <w:color w:val="000000"/>
          <w:sz w:val="36"/>
          <w:szCs w:val="28"/>
          <w:rtl/>
        </w:rPr>
      </w:pPr>
      <w:r w:rsidRPr="00327D7E">
        <w:rPr>
          <w:rFonts w:cs="Simplified Arabic" w:hint="cs"/>
          <w:color w:val="000000"/>
          <w:sz w:val="36"/>
          <w:szCs w:val="28"/>
          <w:rtl/>
        </w:rPr>
        <w:t>نفس المبلغ، تصور الش</w:t>
      </w:r>
      <w:r w:rsidR="00542493">
        <w:rPr>
          <w:rFonts w:cs="Simplified Arabic" w:hint="cs"/>
          <w:color w:val="000000"/>
          <w:sz w:val="36"/>
          <w:szCs w:val="28"/>
          <w:rtl/>
        </w:rPr>
        <w:t>خص هذا يتصدق عليه الناس بعشرة</w:t>
      </w:r>
      <w:r w:rsidR="0074543D">
        <w:rPr>
          <w:rFonts w:cs="Simplified Arabic" w:hint="cs"/>
          <w:color w:val="000000"/>
          <w:sz w:val="36"/>
          <w:szCs w:val="28"/>
          <w:rtl/>
        </w:rPr>
        <w:t>،</w:t>
      </w:r>
      <w:r w:rsidR="00542493">
        <w:rPr>
          <w:rFonts w:cs="Simplified Arabic" w:hint="cs"/>
          <w:color w:val="000000"/>
          <w:sz w:val="36"/>
          <w:szCs w:val="28"/>
          <w:rtl/>
        </w:rPr>
        <w:t xml:space="preserve"> </w:t>
      </w:r>
      <w:r w:rsidRPr="00327D7E">
        <w:rPr>
          <w:rFonts w:cs="Simplified Arabic" w:hint="cs"/>
          <w:color w:val="000000"/>
          <w:sz w:val="36"/>
          <w:szCs w:val="28"/>
          <w:rtl/>
        </w:rPr>
        <w:t>عشرين ريال</w:t>
      </w:r>
      <w:r w:rsidR="0074543D">
        <w:rPr>
          <w:rFonts w:cs="Simplified Arabic" w:hint="cs"/>
          <w:color w:val="000000"/>
          <w:sz w:val="36"/>
          <w:szCs w:val="28"/>
          <w:rtl/>
        </w:rPr>
        <w:t>ًا،</w:t>
      </w:r>
      <w:r w:rsidR="00542493">
        <w:rPr>
          <w:rFonts w:cs="Simplified Arabic" w:hint="cs"/>
          <w:color w:val="000000"/>
          <w:sz w:val="36"/>
          <w:szCs w:val="28"/>
          <w:rtl/>
        </w:rPr>
        <w:t xml:space="preserve"> خمسة</w:t>
      </w:r>
      <w:r w:rsidR="0074543D">
        <w:rPr>
          <w:rFonts w:cs="Simplified Arabic" w:hint="cs"/>
          <w:color w:val="000000"/>
          <w:sz w:val="36"/>
          <w:szCs w:val="28"/>
          <w:rtl/>
        </w:rPr>
        <w:t>،</w:t>
      </w:r>
      <w:r w:rsidR="00542493">
        <w:rPr>
          <w:rFonts w:cs="Simplified Arabic" w:hint="cs"/>
          <w:color w:val="000000"/>
          <w:sz w:val="36"/>
          <w:szCs w:val="28"/>
          <w:rtl/>
        </w:rPr>
        <w:t xml:space="preserve"> أقل أكثر</w:t>
      </w:r>
      <w:r w:rsidRPr="00327D7E">
        <w:rPr>
          <w:rFonts w:cs="Simplified Arabic" w:hint="cs"/>
          <w:color w:val="000000"/>
          <w:sz w:val="36"/>
          <w:szCs w:val="28"/>
          <w:rtl/>
        </w:rPr>
        <w:t>، ثم جاء هذا بخمسمائة</w:t>
      </w:r>
      <w:r w:rsidR="00542493">
        <w:rPr>
          <w:rFonts w:cs="Simplified Arabic" w:hint="cs"/>
          <w:color w:val="000000"/>
          <w:sz w:val="36"/>
          <w:szCs w:val="28"/>
          <w:rtl/>
        </w:rPr>
        <w:t xml:space="preserve"> ريال ووضعها، وهو مدين له بهذا ب</w:t>
      </w:r>
      <w:r w:rsidRPr="00327D7E">
        <w:rPr>
          <w:rFonts w:cs="Simplified Arabic" w:hint="cs"/>
          <w:color w:val="000000"/>
          <w:sz w:val="36"/>
          <w:szCs w:val="28"/>
          <w:rtl/>
        </w:rPr>
        <w:t>مبلغ</w:t>
      </w:r>
      <w:r w:rsidR="00542493">
        <w:rPr>
          <w:rFonts w:cs="Simplified Arabic" w:hint="cs"/>
          <w:color w:val="000000"/>
          <w:sz w:val="36"/>
          <w:szCs w:val="28"/>
          <w:rtl/>
        </w:rPr>
        <w:t xml:space="preserve"> خمسمائة ريال</w:t>
      </w:r>
      <w:r w:rsidRPr="00327D7E">
        <w:rPr>
          <w:rFonts w:cs="Simplified Arabic" w:hint="cs"/>
          <w:color w:val="000000"/>
          <w:sz w:val="36"/>
          <w:szCs w:val="28"/>
          <w:rtl/>
        </w:rPr>
        <w:t>، ثم جاء يطلب منه الدين فقال: أنا أعطيتك والله الخمس</w:t>
      </w:r>
      <w:r w:rsidR="0074543D">
        <w:rPr>
          <w:rFonts w:cs="Simplified Arabic" w:hint="cs"/>
          <w:color w:val="000000"/>
          <w:sz w:val="36"/>
          <w:szCs w:val="28"/>
          <w:rtl/>
        </w:rPr>
        <w:t xml:space="preserve"> </w:t>
      </w:r>
      <w:r w:rsidRPr="00327D7E">
        <w:rPr>
          <w:rFonts w:cs="Simplified Arabic" w:hint="cs"/>
          <w:color w:val="000000"/>
          <w:sz w:val="36"/>
          <w:szCs w:val="28"/>
          <w:rtl/>
        </w:rPr>
        <w:t>مائة، نقول</w:t>
      </w:r>
      <w:r w:rsidR="0074543D">
        <w:rPr>
          <w:rFonts w:cs="Simplified Arabic" w:hint="cs"/>
          <w:color w:val="000000"/>
          <w:sz w:val="36"/>
          <w:szCs w:val="28"/>
          <w:rtl/>
        </w:rPr>
        <w:t>:</w:t>
      </w:r>
      <w:r w:rsidRPr="00327D7E">
        <w:rPr>
          <w:rFonts w:cs="Simplified Arabic" w:hint="cs"/>
          <w:color w:val="000000"/>
          <w:sz w:val="36"/>
          <w:szCs w:val="28"/>
          <w:rtl/>
        </w:rPr>
        <w:t xml:space="preserve"> تكفي المعاطاة في مثل هذا؟</w:t>
      </w:r>
      <w:r w:rsidR="00542493">
        <w:rPr>
          <w:rFonts w:cs="Simplified Arabic" w:hint="cs"/>
          <w:color w:val="000000"/>
          <w:sz w:val="36"/>
          <w:szCs w:val="28"/>
          <w:rtl/>
        </w:rPr>
        <w:t xml:space="preserve"> ماذا نقول</w:t>
      </w:r>
      <w:r w:rsidR="0074543D">
        <w:rPr>
          <w:rFonts w:cs="Simplified Arabic" w:hint="cs"/>
          <w:color w:val="000000"/>
          <w:sz w:val="36"/>
          <w:szCs w:val="28"/>
          <w:rtl/>
        </w:rPr>
        <w:t>:</w:t>
      </w:r>
      <w:r w:rsidRPr="00327D7E">
        <w:rPr>
          <w:rFonts w:cs="Simplified Arabic" w:hint="cs"/>
          <w:color w:val="000000"/>
          <w:sz w:val="36"/>
          <w:szCs w:val="28"/>
          <w:rtl/>
        </w:rPr>
        <w:t xml:space="preserve"> أهذا سداد دين </w:t>
      </w:r>
      <w:r w:rsidR="0074543D">
        <w:rPr>
          <w:rFonts w:cs="Simplified Arabic" w:hint="cs"/>
          <w:color w:val="000000"/>
          <w:sz w:val="36"/>
          <w:szCs w:val="28"/>
          <w:rtl/>
        </w:rPr>
        <w:t>أم</w:t>
      </w:r>
      <w:r w:rsidRPr="00327D7E">
        <w:rPr>
          <w:rFonts w:cs="Simplified Arabic" w:hint="cs"/>
          <w:color w:val="000000"/>
          <w:sz w:val="36"/>
          <w:szCs w:val="28"/>
          <w:rtl/>
        </w:rPr>
        <w:t xml:space="preserve"> صدقة</w:t>
      </w:r>
      <w:r w:rsidR="0047403A" w:rsidRPr="00327D7E">
        <w:rPr>
          <w:rFonts w:cs="Simplified Arabic" w:hint="cs"/>
          <w:color w:val="000000"/>
          <w:sz w:val="36"/>
          <w:szCs w:val="28"/>
          <w:rtl/>
        </w:rPr>
        <w:t>؟</w:t>
      </w:r>
    </w:p>
    <w:p w:rsidR="00651691" w:rsidRPr="00327D7E" w:rsidRDefault="00651691" w:rsidP="0047403A">
      <w:pPr>
        <w:jc w:val="both"/>
        <w:rPr>
          <w:rFonts w:cs="Simplified Arabic"/>
          <w:b/>
          <w:bCs/>
          <w:color w:val="000000"/>
          <w:sz w:val="36"/>
          <w:szCs w:val="28"/>
          <w:rtl/>
        </w:rPr>
      </w:pPr>
      <w:r w:rsidRPr="00327D7E">
        <w:rPr>
          <w:rFonts w:cs="Simplified Arabic" w:hint="cs"/>
          <w:b/>
          <w:bCs/>
          <w:color w:val="000000"/>
          <w:sz w:val="36"/>
          <w:szCs w:val="28"/>
          <w:rtl/>
        </w:rPr>
        <w:t xml:space="preserve">المقدم: الظاهر يحكم على أنها </w:t>
      </w:r>
      <w:r w:rsidR="0047403A" w:rsidRPr="00327D7E">
        <w:rPr>
          <w:rFonts w:cs="Simplified Arabic" w:hint="cs"/>
          <w:b/>
          <w:bCs/>
          <w:color w:val="000000"/>
          <w:sz w:val="36"/>
          <w:szCs w:val="28"/>
          <w:rtl/>
        </w:rPr>
        <w:t>ص</w:t>
      </w:r>
      <w:r w:rsidRPr="00327D7E">
        <w:rPr>
          <w:rFonts w:cs="Simplified Arabic" w:hint="cs"/>
          <w:b/>
          <w:bCs/>
          <w:color w:val="000000"/>
          <w:sz w:val="36"/>
          <w:szCs w:val="28"/>
          <w:rtl/>
        </w:rPr>
        <w:t>دقة</w:t>
      </w:r>
      <w:r w:rsidR="0047403A" w:rsidRPr="00327D7E">
        <w:rPr>
          <w:rFonts w:cs="Simplified Arabic" w:hint="cs"/>
          <w:b/>
          <w:bCs/>
          <w:color w:val="000000"/>
          <w:sz w:val="36"/>
          <w:szCs w:val="28"/>
          <w:rtl/>
        </w:rPr>
        <w:t>.</w:t>
      </w:r>
    </w:p>
    <w:p w:rsidR="0047403A" w:rsidRPr="00327D7E" w:rsidRDefault="0047403A" w:rsidP="0074543D">
      <w:pPr>
        <w:jc w:val="both"/>
        <w:rPr>
          <w:rFonts w:cs="Simplified Arabic"/>
          <w:color w:val="000000"/>
          <w:sz w:val="36"/>
          <w:szCs w:val="28"/>
          <w:rtl/>
        </w:rPr>
      </w:pPr>
      <w:r w:rsidRPr="00327D7E">
        <w:rPr>
          <w:rFonts w:cs="Simplified Arabic" w:hint="cs"/>
          <w:color w:val="000000"/>
          <w:sz w:val="36"/>
          <w:szCs w:val="28"/>
          <w:rtl/>
        </w:rPr>
        <w:t xml:space="preserve">القرائن </w:t>
      </w:r>
      <w:r w:rsidR="0074543D">
        <w:rPr>
          <w:rFonts w:cs="Simplified Arabic" w:hint="cs"/>
          <w:color w:val="000000"/>
          <w:sz w:val="36"/>
          <w:szCs w:val="28"/>
          <w:rtl/>
        </w:rPr>
        <w:t>تدل على</w:t>
      </w:r>
      <w:r w:rsidR="0074543D" w:rsidRPr="0074543D">
        <w:rPr>
          <w:rFonts w:cs="Simplified Arabic" w:hint="cs"/>
          <w:color w:val="000000"/>
          <w:sz w:val="36"/>
          <w:szCs w:val="28"/>
          <w:rtl/>
        </w:rPr>
        <w:t xml:space="preserve"> </w:t>
      </w:r>
      <w:r w:rsidR="0074543D">
        <w:rPr>
          <w:rFonts w:cs="Simplified Arabic" w:hint="cs"/>
          <w:color w:val="000000"/>
          <w:sz w:val="36"/>
          <w:szCs w:val="28"/>
          <w:rtl/>
        </w:rPr>
        <w:t>ماذا</w:t>
      </w:r>
      <w:r w:rsidR="00542493">
        <w:rPr>
          <w:rFonts w:cs="Simplified Arabic" w:hint="cs"/>
          <w:color w:val="000000"/>
          <w:sz w:val="36"/>
          <w:szCs w:val="28"/>
          <w:rtl/>
        </w:rPr>
        <w:t>؟</w:t>
      </w:r>
      <w:r w:rsidRPr="00327D7E">
        <w:rPr>
          <w:rFonts w:cs="Simplified Arabic" w:hint="cs"/>
          <w:color w:val="000000"/>
          <w:sz w:val="36"/>
          <w:szCs w:val="28"/>
          <w:rtl/>
        </w:rPr>
        <w:t xml:space="preserve"> الناس يعطونه ريال</w:t>
      </w:r>
      <w:r w:rsidR="0074543D">
        <w:rPr>
          <w:rFonts w:cs="Simplified Arabic" w:hint="cs"/>
          <w:color w:val="000000"/>
          <w:sz w:val="36"/>
          <w:szCs w:val="28"/>
          <w:rtl/>
        </w:rPr>
        <w:t>ًا</w:t>
      </w:r>
      <w:r w:rsidRPr="00327D7E">
        <w:rPr>
          <w:rFonts w:cs="Simplified Arabic" w:hint="cs"/>
          <w:color w:val="000000"/>
          <w:sz w:val="36"/>
          <w:szCs w:val="28"/>
          <w:rtl/>
        </w:rPr>
        <w:t xml:space="preserve"> أو ريالين أو</w:t>
      </w:r>
      <w:r w:rsidR="0074543D">
        <w:rPr>
          <w:rFonts w:cs="Simplified Arabic" w:hint="cs"/>
          <w:color w:val="000000"/>
          <w:sz w:val="36"/>
          <w:szCs w:val="28"/>
          <w:rtl/>
        </w:rPr>
        <w:t xml:space="preserve"> خمسة،</w:t>
      </w:r>
      <w:r w:rsidR="00542493">
        <w:rPr>
          <w:rFonts w:cs="Simplified Arabic" w:hint="cs"/>
          <w:color w:val="000000"/>
          <w:sz w:val="36"/>
          <w:szCs w:val="28"/>
          <w:rtl/>
        </w:rPr>
        <w:t xml:space="preserve"> ولا يزيدون على عشرة،</w:t>
      </w:r>
      <w:r w:rsidRPr="00327D7E">
        <w:rPr>
          <w:rFonts w:cs="Simplified Arabic" w:hint="cs"/>
          <w:color w:val="000000"/>
          <w:sz w:val="36"/>
          <w:szCs w:val="28"/>
          <w:rtl/>
        </w:rPr>
        <w:t xml:space="preserve"> </w:t>
      </w:r>
      <w:r>
        <w:rPr>
          <w:rFonts w:cs="Simplified Arabic" w:hint="cs"/>
          <w:color w:val="000000"/>
          <w:sz w:val="36"/>
          <w:szCs w:val="28"/>
          <w:rtl/>
          <w:cs/>
        </w:rPr>
        <w:t>فيعطيه خمس</w:t>
      </w:r>
      <w:r w:rsidR="0074543D">
        <w:rPr>
          <w:rFonts w:cs="Simplified Arabic" w:hint="cs"/>
          <w:color w:val="000000"/>
          <w:sz w:val="36"/>
          <w:szCs w:val="28"/>
          <w:rtl/>
          <w:cs/>
        </w:rPr>
        <w:t xml:space="preserve"> </w:t>
      </w:r>
      <w:r>
        <w:rPr>
          <w:rFonts w:cs="Simplified Arabic" w:hint="cs"/>
          <w:color w:val="000000"/>
          <w:sz w:val="36"/>
          <w:szCs w:val="28"/>
          <w:rtl/>
          <w:cs/>
        </w:rPr>
        <w:t xml:space="preserve">مائة </w:t>
      </w:r>
      <w:r w:rsidRPr="00327D7E">
        <w:rPr>
          <w:rFonts w:cs="Simplified Arabic" w:hint="cs"/>
          <w:color w:val="000000"/>
          <w:sz w:val="36"/>
          <w:szCs w:val="28"/>
          <w:rtl/>
        </w:rPr>
        <w:t>نفس المبلغ الذي في ذمته؟</w:t>
      </w:r>
    </w:p>
    <w:p w:rsidR="0047403A" w:rsidRPr="00327D7E" w:rsidRDefault="0047403A" w:rsidP="0047403A">
      <w:pPr>
        <w:jc w:val="both"/>
        <w:rPr>
          <w:rFonts w:cs="Simplified Arabic"/>
          <w:b/>
          <w:bCs/>
          <w:color w:val="000000"/>
          <w:sz w:val="36"/>
          <w:szCs w:val="28"/>
          <w:rtl/>
        </w:rPr>
      </w:pPr>
      <w:r w:rsidRPr="00327D7E">
        <w:rPr>
          <w:rFonts w:cs="Simplified Arabic" w:hint="cs"/>
          <w:b/>
          <w:bCs/>
          <w:color w:val="000000"/>
          <w:sz w:val="36"/>
          <w:szCs w:val="28"/>
          <w:rtl/>
        </w:rPr>
        <w:t>المقدم: يعني تدل على السداد؟</w:t>
      </w:r>
    </w:p>
    <w:p w:rsidR="0047403A" w:rsidRPr="00327D7E" w:rsidRDefault="0047403A" w:rsidP="0047403A">
      <w:pPr>
        <w:jc w:val="both"/>
        <w:rPr>
          <w:rFonts w:cs="Simplified Arabic"/>
          <w:color w:val="000000"/>
          <w:sz w:val="36"/>
          <w:szCs w:val="28"/>
          <w:rtl/>
        </w:rPr>
      </w:pPr>
      <w:r w:rsidRPr="00327D7E">
        <w:rPr>
          <w:rFonts w:cs="Simplified Arabic" w:hint="cs"/>
          <w:color w:val="000000"/>
          <w:sz w:val="36"/>
          <w:szCs w:val="28"/>
          <w:rtl/>
        </w:rPr>
        <w:t xml:space="preserve">القرائن كأنها تدل على هذا، </w:t>
      </w:r>
      <w:r w:rsidR="00520185" w:rsidRPr="00327D7E">
        <w:rPr>
          <w:rFonts w:cs="Simplified Arabic" w:hint="cs"/>
          <w:color w:val="000000"/>
          <w:sz w:val="36"/>
          <w:szCs w:val="28"/>
          <w:rtl/>
        </w:rPr>
        <w:t>لكن لو أعطاه عشرة عشرين مثل الناس، ثم قال: ا</w:t>
      </w:r>
      <w:r w:rsidR="00542493">
        <w:rPr>
          <w:rFonts w:cs="Simplified Arabic" w:hint="cs"/>
          <w:color w:val="000000"/>
          <w:sz w:val="36"/>
          <w:szCs w:val="28"/>
          <w:rtl/>
        </w:rPr>
        <w:t>خص</w:t>
      </w:r>
      <w:r w:rsidR="00520185" w:rsidRPr="00327D7E">
        <w:rPr>
          <w:rFonts w:cs="Simplified Arabic" w:hint="cs"/>
          <w:color w:val="000000"/>
          <w:sz w:val="36"/>
          <w:szCs w:val="28"/>
          <w:rtl/>
        </w:rPr>
        <w:t>م العشرين، نقول: لا هذه صدقة، القرينة تدل على أنك تتصدق مثل الناس، فمثل هذا مرده إلى القرائن.</w:t>
      </w:r>
    </w:p>
    <w:p w:rsidR="003B0A16" w:rsidRDefault="00870B83" w:rsidP="00223410">
      <w:pPr>
        <w:jc w:val="both"/>
        <w:rPr>
          <w:rFonts w:cs="Simplified Arabic"/>
          <w:sz w:val="36"/>
          <w:szCs w:val="28"/>
          <w:rtl/>
        </w:rPr>
      </w:pPr>
      <w:r w:rsidRPr="00870B83">
        <w:rPr>
          <w:rFonts w:cs="Simplified Arabic" w:hint="cs"/>
          <w:sz w:val="36"/>
          <w:szCs w:val="28"/>
          <w:rtl/>
        </w:rPr>
        <w:t xml:space="preserve">وفيه </w:t>
      </w:r>
      <w:r>
        <w:rPr>
          <w:rFonts w:cs="Simplified Arabic" w:hint="cs"/>
          <w:sz w:val="36"/>
          <w:szCs w:val="28"/>
          <w:rtl/>
        </w:rPr>
        <w:t>أن صدقة التطوع لا تفت</w:t>
      </w:r>
      <w:r w:rsidRPr="00870B83">
        <w:rPr>
          <w:rFonts w:cs="Simplified Arabic" w:hint="cs"/>
          <w:sz w:val="36"/>
          <w:szCs w:val="28"/>
          <w:rtl/>
        </w:rPr>
        <w:t>قر</w:t>
      </w:r>
      <w:r>
        <w:rPr>
          <w:rFonts w:cs="Simplified Arabic" w:hint="cs"/>
          <w:sz w:val="36"/>
          <w:szCs w:val="28"/>
          <w:rtl/>
        </w:rPr>
        <w:t xml:space="preserve"> إلى </w:t>
      </w:r>
      <w:r w:rsidR="00223410">
        <w:rPr>
          <w:rFonts w:cs="Simplified Arabic" w:hint="cs"/>
          <w:sz w:val="36"/>
          <w:szCs w:val="28"/>
          <w:rtl/>
        </w:rPr>
        <w:t>إ</w:t>
      </w:r>
      <w:r>
        <w:rPr>
          <w:rFonts w:cs="Simplified Arabic" w:hint="cs"/>
          <w:sz w:val="36"/>
          <w:szCs w:val="28"/>
          <w:rtl/>
        </w:rPr>
        <w:t>يجاب وقبول</w:t>
      </w:r>
      <w:r w:rsidR="0074543D">
        <w:rPr>
          <w:rFonts w:cs="Simplified Arabic" w:hint="cs"/>
          <w:sz w:val="36"/>
          <w:szCs w:val="28"/>
          <w:rtl/>
        </w:rPr>
        <w:t>،</w:t>
      </w:r>
      <w:r>
        <w:rPr>
          <w:rFonts w:cs="Simplified Arabic" w:hint="cs"/>
          <w:sz w:val="36"/>
          <w:szCs w:val="28"/>
          <w:rtl/>
        </w:rPr>
        <w:t xml:space="preserve"> بل تكفي فيها المعاطاة؛ لأنهن ألقين الصدقة في ثوب بلال من غير كلام منهن ولا من بلال ولا من غيره، وهذا هو الصحيح من مذهبنا، القائل من؟ النووي ومذهبه</w:t>
      </w:r>
      <w:r w:rsidR="00223410">
        <w:rPr>
          <w:rFonts w:cs="Simplified Arabic" w:hint="cs"/>
          <w:sz w:val="36"/>
          <w:szCs w:val="28"/>
          <w:rtl/>
        </w:rPr>
        <w:t>م</w:t>
      </w:r>
      <w:r>
        <w:rPr>
          <w:rFonts w:cs="Simplified Arabic" w:hint="cs"/>
          <w:sz w:val="36"/>
          <w:szCs w:val="28"/>
          <w:rtl/>
        </w:rPr>
        <w:t xml:space="preserve"> يعني الشافعية، وقال أكثر </w:t>
      </w:r>
      <w:r w:rsidR="00223410">
        <w:rPr>
          <w:rFonts w:cs="Simplified Arabic" w:hint="cs"/>
          <w:sz w:val="36"/>
          <w:szCs w:val="28"/>
          <w:rtl/>
        </w:rPr>
        <w:t>أ</w:t>
      </w:r>
      <w:r>
        <w:rPr>
          <w:rFonts w:cs="Simplified Arabic" w:hint="cs"/>
          <w:sz w:val="36"/>
          <w:szCs w:val="28"/>
          <w:rtl/>
        </w:rPr>
        <w:t>صحابنا العراقيين: تفتقر إلى إيجاب وقبول باللفظ كالهبة، والصحيح الأول</w:t>
      </w:r>
      <w:r w:rsidR="0074543D">
        <w:rPr>
          <w:rFonts w:cs="Simplified Arabic" w:hint="cs"/>
          <w:sz w:val="36"/>
          <w:szCs w:val="28"/>
          <w:rtl/>
        </w:rPr>
        <w:t>،</w:t>
      </w:r>
      <w:r>
        <w:rPr>
          <w:rFonts w:cs="Simplified Arabic" w:hint="cs"/>
          <w:sz w:val="36"/>
          <w:szCs w:val="28"/>
          <w:rtl/>
        </w:rPr>
        <w:t xml:space="preserve"> وجزم به المحققون.</w:t>
      </w:r>
    </w:p>
    <w:p w:rsidR="00870B83" w:rsidRDefault="00870B83" w:rsidP="008C0EC7">
      <w:pPr>
        <w:jc w:val="both"/>
        <w:rPr>
          <w:rFonts w:cs="Simplified Arabic"/>
          <w:sz w:val="36"/>
          <w:szCs w:val="28"/>
          <w:rtl/>
        </w:rPr>
      </w:pPr>
      <w:r>
        <w:rPr>
          <w:rFonts w:cs="Simplified Arabic" w:hint="cs"/>
          <w:sz w:val="36"/>
          <w:szCs w:val="28"/>
          <w:rtl/>
        </w:rPr>
        <w:t>الهبة</w:t>
      </w:r>
      <w:r w:rsidR="00542493">
        <w:rPr>
          <w:rFonts w:cs="Simplified Arabic" w:hint="cs"/>
          <w:sz w:val="36"/>
          <w:szCs w:val="28"/>
          <w:rtl/>
        </w:rPr>
        <w:t xml:space="preserve"> الآن</w:t>
      </w:r>
      <w:r>
        <w:rPr>
          <w:rFonts w:cs="Simplified Arabic" w:hint="cs"/>
          <w:sz w:val="36"/>
          <w:szCs w:val="28"/>
          <w:rtl/>
        </w:rPr>
        <w:t xml:space="preserve"> تحتاج إلى لفظ وهبتك هذا المال؟</w:t>
      </w:r>
    </w:p>
    <w:p w:rsidR="00870B83" w:rsidRPr="00870B83" w:rsidRDefault="00870B83" w:rsidP="00223410">
      <w:pPr>
        <w:jc w:val="both"/>
        <w:rPr>
          <w:rFonts w:cs="Simplified Arabic"/>
          <w:b/>
          <w:bCs/>
          <w:sz w:val="36"/>
          <w:szCs w:val="28"/>
          <w:rtl/>
        </w:rPr>
      </w:pPr>
      <w:r w:rsidRPr="00870B83">
        <w:rPr>
          <w:rFonts w:cs="Simplified Arabic" w:hint="cs"/>
          <w:b/>
          <w:bCs/>
          <w:sz w:val="36"/>
          <w:szCs w:val="28"/>
          <w:rtl/>
        </w:rPr>
        <w:t>المقدم: أبد</w:t>
      </w:r>
      <w:r w:rsidR="0074543D">
        <w:rPr>
          <w:rFonts w:cs="Simplified Arabic" w:hint="cs"/>
          <w:b/>
          <w:bCs/>
          <w:sz w:val="36"/>
          <w:szCs w:val="28"/>
          <w:rtl/>
        </w:rPr>
        <w:t>ً</w:t>
      </w:r>
      <w:r w:rsidRPr="00870B83">
        <w:rPr>
          <w:rFonts w:cs="Simplified Arabic" w:hint="cs"/>
          <w:b/>
          <w:bCs/>
          <w:sz w:val="36"/>
          <w:szCs w:val="28"/>
          <w:rtl/>
        </w:rPr>
        <w:t>ا، ما تحتاج و</w:t>
      </w:r>
      <w:r w:rsidR="00223410">
        <w:rPr>
          <w:rFonts w:cs="Simplified Arabic" w:hint="cs"/>
          <w:b/>
          <w:bCs/>
          <w:sz w:val="36"/>
          <w:szCs w:val="28"/>
          <w:rtl/>
        </w:rPr>
        <w:t>ما</w:t>
      </w:r>
      <w:r w:rsidRPr="00870B83">
        <w:rPr>
          <w:rFonts w:cs="Simplified Arabic" w:hint="cs"/>
          <w:b/>
          <w:bCs/>
          <w:sz w:val="36"/>
          <w:szCs w:val="28"/>
          <w:rtl/>
        </w:rPr>
        <w:t xml:space="preserve"> تفتقر</w:t>
      </w:r>
      <w:r>
        <w:rPr>
          <w:rFonts w:cs="Simplified Arabic" w:hint="cs"/>
          <w:b/>
          <w:bCs/>
          <w:sz w:val="36"/>
          <w:szCs w:val="28"/>
          <w:rtl/>
          <w:cs/>
        </w:rPr>
        <w:t xml:space="preserve"> إليه</w:t>
      </w:r>
      <w:r w:rsidRPr="00870B83">
        <w:rPr>
          <w:rFonts w:cs="Simplified Arabic" w:hint="cs"/>
          <w:b/>
          <w:bCs/>
          <w:sz w:val="36"/>
          <w:szCs w:val="28"/>
          <w:rtl/>
        </w:rPr>
        <w:t>.</w:t>
      </w:r>
    </w:p>
    <w:p w:rsidR="00870B83" w:rsidRDefault="00870B83" w:rsidP="008C0EC7">
      <w:pPr>
        <w:jc w:val="both"/>
        <w:rPr>
          <w:rFonts w:cs="Simplified Arabic"/>
          <w:sz w:val="36"/>
          <w:szCs w:val="28"/>
          <w:rtl/>
        </w:rPr>
      </w:pPr>
      <w:r>
        <w:rPr>
          <w:rFonts w:cs="Simplified Arabic" w:hint="cs"/>
          <w:sz w:val="36"/>
          <w:szCs w:val="28"/>
          <w:rtl/>
        </w:rPr>
        <w:t xml:space="preserve">إذا كان </w:t>
      </w:r>
      <w:r>
        <w:rPr>
          <w:rFonts w:cs="Simplified Arabic" w:hint="cs"/>
          <w:sz w:val="36"/>
          <w:szCs w:val="28"/>
          <w:rtl/>
          <w:cs/>
        </w:rPr>
        <w:t xml:space="preserve">مما </w:t>
      </w:r>
      <w:r>
        <w:rPr>
          <w:rFonts w:cs="Simplified Arabic" w:hint="cs"/>
          <w:sz w:val="36"/>
          <w:szCs w:val="28"/>
          <w:rtl/>
        </w:rPr>
        <w:t xml:space="preserve">تعارف الناس أن مثل هذا المال يوهب، </w:t>
      </w:r>
      <w:r>
        <w:rPr>
          <w:rFonts w:cs="Simplified Arabic" w:hint="cs"/>
          <w:sz w:val="36"/>
          <w:szCs w:val="28"/>
          <w:rtl/>
          <w:cs/>
        </w:rPr>
        <w:t>و</w:t>
      </w:r>
      <w:r>
        <w:rPr>
          <w:rFonts w:cs="Simplified Arabic" w:hint="cs"/>
          <w:sz w:val="36"/>
          <w:szCs w:val="28"/>
          <w:rtl/>
        </w:rPr>
        <w:t>إذا دلت القرائن على أنه أعطاه إياه وديعة م</w:t>
      </w:r>
      <w:r w:rsidR="0074543D">
        <w:rPr>
          <w:rFonts w:cs="Simplified Arabic" w:hint="cs"/>
          <w:sz w:val="36"/>
          <w:szCs w:val="28"/>
          <w:rtl/>
        </w:rPr>
        <w:t>ثلًا أو اختلط الأمر بحيث لا يدري</w:t>
      </w:r>
      <w:r>
        <w:rPr>
          <w:rFonts w:cs="Simplified Arabic" w:hint="cs"/>
          <w:sz w:val="36"/>
          <w:szCs w:val="28"/>
          <w:rtl/>
        </w:rPr>
        <w:t xml:space="preserve"> هل هو هبة أو وديعة، لا</w:t>
      </w:r>
      <w:r w:rsidR="0074543D">
        <w:rPr>
          <w:rFonts w:cs="Simplified Arabic" w:hint="cs"/>
          <w:sz w:val="36"/>
          <w:szCs w:val="28"/>
          <w:rtl/>
        </w:rPr>
        <w:t xml:space="preserve"> </w:t>
      </w:r>
      <w:r>
        <w:rPr>
          <w:rFonts w:cs="Simplified Arabic" w:hint="cs"/>
          <w:sz w:val="36"/>
          <w:szCs w:val="28"/>
          <w:rtl/>
        </w:rPr>
        <w:t>بد من التصريح هنا، إذا اختلط الأمر لا</w:t>
      </w:r>
      <w:r w:rsidR="0074543D">
        <w:rPr>
          <w:rFonts w:cs="Simplified Arabic" w:hint="cs"/>
          <w:sz w:val="36"/>
          <w:szCs w:val="28"/>
          <w:rtl/>
        </w:rPr>
        <w:t xml:space="preserve"> </w:t>
      </w:r>
      <w:r>
        <w:rPr>
          <w:rFonts w:cs="Simplified Arabic" w:hint="cs"/>
          <w:sz w:val="36"/>
          <w:szCs w:val="28"/>
          <w:rtl/>
        </w:rPr>
        <w:t>بد من التصريح.</w:t>
      </w:r>
    </w:p>
    <w:p w:rsidR="00870B83" w:rsidRDefault="00870B83" w:rsidP="0074543D">
      <w:pPr>
        <w:jc w:val="both"/>
        <w:rPr>
          <w:rFonts w:cs="Simplified Arabic"/>
          <w:sz w:val="36"/>
          <w:szCs w:val="28"/>
          <w:rtl/>
        </w:rPr>
      </w:pPr>
      <w:r>
        <w:rPr>
          <w:rFonts w:cs="Simplified Arabic" w:hint="cs"/>
          <w:sz w:val="36"/>
          <w:szCs w:val="28"/>
          <w:rtl/>
        </w:rPr>
        <w:t xml:space="preserve">وفيه جواز صدقة المرأة من مالها بغير إذن زوجها، </w:t>
      </w:r>
      <w:r w:rsidR="000221BB">
        <w:rPr>
          <w:rFonts w:cs="Simplified Arabic" w:hint="cs"/>
          <w:sz w:val="36"/>
          <w:szCs w:val="28"/>
          <w:rtl/>
        </w:rPr>
        <w:t>ولا يتوقف ذلك على ثلث مالها</w:t>
      </w:r>
      <w:r w:rsidR="0074543D">
        <w:rPr>
          <w:rFonts w:cs="Simplified Arabic" w:hint="cs"/>
          <w:sz w:val="36"/>
          <w:szCs w:val="28"/>
          <w:rtl/>
        </w:rPr>
        <w:t>.</w:t>
      </w:r>
      <w:r w:rsidR="000221BB">
        <w:rPr>
          <w:rFonts w:cs="Simplified Arabic" w:hint="cs"/>
          <w:sz w:val="36"/>
          <w:szCs w:val="28"/>
          <w:rtl/>
        </w:rPr>
        <w:t xml:space="preserve"> يقول النووي: وهذا مذهبنا ومذهب الجمهور. وقال مالك: لا يجوز الزيادة على ثلث مالها إلا برضا زوجها.</w:t>
      </w:r>
    </w:p>
    <w:p w:rsidR="000221BB" w:rsidRDefault="000221BB" w:rsidP="00BB53B3">
      <w:pPr>
        <w:jc w:val="both"/>
        <w:rPr>
          <w:rFonts w:cs="Simplified Arabic"/>
          <w:sz w:val="36"/>
          <w:szCs w:val="28"/>
          <w:rtl/>
        </w:rPr>
      </w:pPr>
      <w:r>
        <w:rPr>
          <w:rFonts w:cs="Simplified Arabic" w:hint="cs"/>
          <w:sz w:val="36"/>
          <w:szCs w:val="28"/>
          <w:rtl/>
        </w:rPr>
        <w:t>الآن المرأة حرة مكلفة رشيدة، هل لزوجها سلطان على مالها؟ الجمهور</w:t>
      </w:r>
      <w:r>
        <w:rPr>
          <w:rFonts w:cs="Simplified Arabic" w:hint="cs"/>
          <w:sz w:val="36"/>
          <w:szCs w:val="28"/>
          <w:rtl/>
          <w:cs/>
        </w:rPr>
        <w:t>:</w:t>
      </w:r>
      <w:r>
        <w:rPr>
          <w:rFonts w:cs="Simplified Arabic" w:hint="cs"/>
          <w:sz w:val="36"/>
          <w:szCs w:val="28"/>
          <w:rtl/>
        </w:rPr>
        <w:t xml:space="preserve"> لا، وقال مالك: لا يجو</w:t>
      </w:r>
      <w:r w:rsidR="007B6EB6">
        <w:rPr>
          <w:rFonts w:cs="Simplified Arabic" w:hint="cs"/>
          <w:sz w:val="36"/>
          <w:szCs w:val="28"/>
          <w:rtl/>
        </w:rPr>
        <w:t>ز الزيادة على ثلث مالها إلا برضى</w:t>
      </w:r>
      <w:r>
        <w:rPr>
          <w:rFonts w:cs="Simplified Arabic" w:hint="cs"/>
          <w:sz w:val="36"/>
          <w:szCs w:val="28"/>
          <w:rtl/>
        </w:rPr>
        <w:t xml:space="preserve"> زوجها</w:t>
      </w:r>
      <w:r w:rsidR="00BB53B3">
        <w:rPr>
          <w:rFonts w:cs="Simplified Arabic" w:hint="cs"/>
          <w:sz w:val="36"/>
          <w:szCs w:val="28"/>
          <w:rtl/>
        </w:rPr>
        <w:t>؛</w:t>
      </w:r>
      <w:r>
        <w:rPr>
          <w:rFonts w:cs="Simplified Arabic" w:hint="cs"/>
          <w:sz w:val="36"/>
          <w:szCs w:val="28"/>
          <w:rtl/>
        </w:rPr>
        <w:t xml:space="preserve"> لأن الشرع أباح لها أن توصي بثلث مالها من غير إذن زوجها، لكن أكثر من ذلك لا، وهنا يقول مالك: لا يجوز الزيادة على ثلث مالها إلا برضا زوجها،</w:t>
      </w:r>
      <w:r>
        <w:rPr>
          <w:rFonts w:cs="Simplified Arabic" w:hint="cs"/>
          <w:sz w:val="36"/>
          <w:szCs w:val="28"/>
          <w:rtl/>
          <w:cs/>
        </w:rPr>
        <w:t xml:space="preserve"> يقول:</w:t>
      </w:r>
      <w:r>
        <w:rPr>
          <w:rFonts w:cs="Simplified Arabic" w:hint="cs"/>
          <w:sz w:val="36"/>
          <w:szCs w:val="28"/>
          <w:rtl/>
        </w:rPr>
        <w:t xml:space="preserve"> ودليلنا من الحديث أن النبي</w:t>
      </w:r>
      <w:r w:rsidR="00BB53B3">
        <w:rPr>
          <w:rFonts w:cs="Simplified Arabic" w:hint="cs"/>
          <w:sz w:val="36"/>
          <w:szCs w:val="28"/>
          <w:rtl/>
          <w:cs/>
        </w:rPr>
        <w:t xml:space="preserve"> </w:t>
      </w:r>
      <w:r>
        <w:rPr>
          <w:rFonts w:cs="Simplified Arabic" w:hint="cs"/>
          <w:sz w:val="36"/>
          <w:szCs w:val="28"/>
          <w:rtl/>
          <w:cs/>
        </w:rPr>
        <w:t>-</w:t>
      </w:r>
      <w:r>
        <w:rPr>
          <w:rFonts w:cs="Simplified Arabic" w:hint="cs"/>
          <w:sz w:val="36"/>
          <w:szCs w:val="28"/>
          <w:rtl/>
        </w:rPr>
        <w:t>صلى الله عليه وسلم</w:t>
      </w:r>
      <w:r>
        <w:rPr>
          <w:rFonts w:cs="Simplified Arabic" w:hint="cs"/>
          <w:sz w:val="36"/>
          <w:szCs w:val="28"/>
          <w:rtl/>
          <w:cs/>
        </w:rPr>
        <w:t xml:space="preserve">- </w:t>
      </w:r>
      <w:r>
        <w:rPr>
          <w:rFonts w:cs="Simplified Arabic" w:hint="cs"/>
          <w:sz w:val="36"/>
          <w:szCs w:val="28"/>
          <w:rtl/>
        </w:rPr>
        <w:t>لم يسألهن استأذن</w:t>
      </w:r>
      <w:r w:rsidR="00BB53B3">
        <w:rPr>
          <w:rFonts w:cs="Simplified Arabic" w:hint="cs"/>
          <w:sz w:val="36"/>
          <w:szCs w:val="28"/>
          <w:rtl/>
        </w:rPr>
        <w:t>ّ</w:t>
      </w:r>
      <w:r>
        <w:rPr>
          <w:rFonts w:cs="Simplified Arabic" w:hint="cs"/>
          <w:sz w:val="36"/>
          <w:szCs w:val="28"/>
          <w:rtl/>
        </w:rPr>
        <w:t xml:space="preserve"> أزواجهن في ذل</w:t>
      </w:r>
      <w:r w:rsidR="004967F3">
        <w:rPr>
          <w:rFonts w:cs="Simplified Arabic" w:hint="cs"/>
          <w:sz w:val="36"/>
          <w:szCs w:val="28"/>
          <w:rtl/>
        </w:rPr>
        <w:t>ك أم لا، وهل هو خارج من الثلث أم</w:t>
      </w:r>
      <w:r>
        <w:rPr>
          <w:rFonts w:cs="Simplified Arabic" w:hint="cs"/>
          <w:sz w:val="36"/>
          <w:szCs w:val="28"/>
          <w:rtl/>
        </w:rPr>
        <w:t xml:space="preserve"> لا، ولو اختلف </w:t>
      </w:r>
      <w:r>
        <w:rPr>
          <w:rFonts w:cs="Simplified Arabic" w:hint="cs"/>
          <w:sz w:val="36"/>
          <w:szCs w:val="28"/>
          <w:rtl/>
        </w:rPr>
        <w:lastRenderedPageBreak/>
        <w:t xml:space="preserve">الحكم في ذلك </w:t>
      </w:r>
      <w:r w:rsidR="006E58E0">
        <w:rPr>
          <w:rFonts w:cs="Simplified Arabic" w:hint="cs"/>
          <w:sz w:val="36"/>
          <w:szCs w:val="28"/>
          <w:rtl/>
        </w:rPr>
        <w:t>لسأل، فعليه الصلاة والسلام ترك الاستفصال في هذا الم</w:t>
      </w:r>
      <w:r w:rsidR="004967F3">
        <w:rPr>
          <w:rFonts w:cs="Simplified Arabic" w:hint="cs"/>
          <w:sz w:val="36"/>
          <w:szCs w:val="28"/>
          <w:rtl/>
        </w:rPr>
        <w:t>ج</w:t>
      </w:r>
      <w:r w:rsidR="006E58E0">
        <w:rPr>
          <w:rFonts w:cs="Simplified Arabic" w:hint="cs"/>
          <w:sz w:val="36"/>
          <w:szCs w:val="28"/>
          <w:rtl/>
        </w:rPr>
        <w:t>ال مع قيام هذا الاحتمال</w:t>
      </w:r>
      <w:r>
        <w:rPr>
          <w:rFonts w:cs="Simplified Arabic" w:hint="cs"/>
          <w:sz w:val="36"/>
          <w:szCs w:val="28"/>
          <w:rtl/>
          <w:cs/>
        </w:rPr>
        <w:t>،</w:t>
      </w:r>
      <w:r w:rsidR="006E58E0">
        <w:rPr>
          <w:rFonts w:cs="Simplified Arabic" w:hint="cs"/>
          <w:sz w:val="36"/>
          <w:szCs w:val="28"/>
          <w:rtl/>
        </w:rPr>
        <w:t xml:space="preserve"> فترك الاستفصال في مثل هذا يفيد العموم بالثلث فما فوق فما دون، وأشار القاضي</w:t>
      </w:r>
      <w:r w:rsidR="00BB53B3">
        <w:rPr>
          <w:rFonts w:cs="Simplified Arabic" w:hint="cs"/>
          <w:sz w:val="36"/>
          <w:szCs w:val="28"/>
          <w:rtl/>
        </w:rPr>
        <w:t xml:space="preserve"> </w:t>
      </w:r>
      <w:r w:rsidR="006E58E0">
        <w:rPr>
          <w:rFonts w:cs="Simplified Arabic" w:hint="cs"/>
          <w:sz w:val="36"/>
          <w:szCs w:val="28"/>
          <w:rtl/>
        </w:rPr>
        <w:t>-يعني عياض-</w:t>
      </w:r>
      <w:r>
        <w:rPr>
          <w:rFonts w:cs="Simplified Arabic" w:hint="cs"/>
          <w:sz w:val="36"/>
          <w:szCs w:val="28"/>
          <w:rtl/>
          <w:cs/>
        </w:rPr>
        <w:t xml:space="preserve"> </w:t>
      </w:r>
      <w:r w:rsidR="006E58E0">
        <w:rPr>
          <w:rFonts w:cs="Simplified Arabic" w:hint="cs"/>
          <w:sz w:val="36"/>
          <w:szCs w:val="28"/>
          <w:rtl/>
        </w:rPr>
        <w:t>إلى الجواب عن مذهبهم بأن الغالب حضور أزواجهن، الأزواج حاضر</w:t>
      </w:r>
      <w:r w:rsidR="00BB53B3">
        <w:rPr>
          <w:rFonts w:cs="Simplified Arabic" w:hint="cs"/>
          <w:sz w:val="36"/>
          <w:szCs w:val="28"/>
          <w:rtl/>
        </w:rPr>
        <w:t>و</w:t>
      </w:r>
      <w:r w:rsidR="006E58E0">
        <w:rPr>
          <w:rFonts w:cs="Simplified Arabic" w:hint="cs"/>
          <w:sz w:val="36"/>
          <w:szCs w:val="28"/>
          <w:rtl/>
        </w:rPr>
        <w:t>ن في المسجد.</w:t>
      </w:r>
    </w:p>
    <w:p w:rsidR="006E58E0" w:rsidRPr="006E58E0" w:rsidRDefault="006E58E0" w:rsidP="006E58E0">
      <w:pPr>
        <w:jc w:val="both"/>
        <w:rPr>
          <w:rFonts w:cs="Simplified Arabic"/>
          <w:b/>
          <w:bCs/>
          <w:sz w:val="36"/>
          <w:szCs w:val="28"/>
          <w:rtl/>
        </w:rPr>
      </w:pPr>
      <w:r w:rsidRPr="006E58E0">
        <w:rPr>
          <w:rFonts w:cs="Simplified Arabic" w:hint="cs"/>
          <w:b/>
          <w:bCs/>
          <w:sz w:val="36"/>
          <w:szCs w:val="28"/>
          <w:rtl/>
        </w:rPr>
        <w:t>المقدم: في الصفوف الأولى.</w:t>
      </w:r>
    </w:p>
    <w:p w:rsidR="006E58E0" w:rsidRDefault="006E58E0" w:rsidP="006E58E0">
      <w:pPr>
        <w:jc w:val="both"/>
        <w:rPr>
          <w:rFonts w:cs="Simplified Arabic"/>
          <w:sz w:val="36"/>
          <w:szCs w:val="28"/>
          <w:rtl/>
        </w:rPr>
      </w:pPr>
      <w:r>
        <w:rPr>
          <w:rFonts w:cs="Simplified Arabic" w:hint="cs"/>
          <w:sz w:val="36"/>
          <w:szCs w:val="28"/>
          <w:rtl/>
        </w:rPr>
        <w:t>يقول: وأشار القا</w:t>
      </w:r>
      <w:r>
        <w:rPr>
          <w:rFonts w:cs="Simplified Arabic" w:hint="cs"/>
          <w:sz w:val="36"/>
          <w:szCs w:val="28"/>
          <w:rtl/>
          <w:cs/>
        </w:rPr>
        <w:t xml:space="preserve">ضي </w:t>
      </w:r>
      <w:r>
        <w:rPr>
          <w:rFonts w:cs="Simplified Arabic" w:hint="cs"/>
          <w:sz w:val="36"/>
          <w:szCs w:val="28"/>
          <w:rtl/>
        </w:rPr>
        <w:t xml:space="preserve">إلى الجواب عن مذهبهم </w:t>
      </w:r>
      <w:r>
        <w:rPr>
          <w:rFonts w:cs="Simplified Arabic" w:hint="cs"/>
          <w:sz w:val="36"/>
          <w:szCs w:val="28"/>
          <w:rtl/>
          <w:cs/>
        </w:rPr>
        <w:t>أن</w:t>
      </w:r>
      <w:r>
        <w:rPr>
          <w:rFonts w:cs="Simplified Arabic" w:hint="cs"/>
          <w:sz w:val="36"/>
          <w:szCs w:val="28"/>
          <w:rtl/>
        </w:rPr>
        <w:t xml:space="preserve"> الغالب حضور أزواجهن</w:t>
      </w:r>
      <w:r w:rsidR="00BB53B3">
        <w:rPr>
          <w:rFonts w:cs="Simplified Arabic" w:hint="cs"/>
          <w:sz w:val="36"/>
          <w:szCs w:val="28"/>
          <w:rtl/>
        </w:rPr>
        <w:t>،</w:t>
      </w:r>
      <w:r>
        <w:rPr>
          <w:rFonts w:cs="Simplified Arabic" w:hint="cs"/>
          <w:sz w:val="36"/>
          <w:szCs w:val="28"/>
          <w:rtl/>
        </w:rPr>
        <w:t xml:space="preserve"> فتركهم الإنكار يكون رضا بفعلهن.</w:t>
      </w:r>
    </w:p>
    <w:p w:rsidR="006E58E0" w:rsidRPr="006E58E0" w:rsidRDefault="006E58E0" w:rsidP="006E58E0">
      <w:pPr>
        <w:jc w:val="both"/>
        <w:rPr>
          <w:rFonts w:cs="Simplified Arabic"/>
          <w:b/>
          <w:bCs/>
          <w:sz w:val="36"/>
          <w:szCs w:val="28"/>
          <w:rtl/>
        </w:rPr>
      </w:pPr>
      <w:r w:rsidRPr="006E58E0">
        <w:rPr>
          <w:rFonts w:cs="Simplified Arabic" w:hint="cs"/>
          <w:b/>
          <w:bCs/>
          <w:sz w:val="36"/>
          <w:szCs w:val="28"/>
          <w:rtl/>
        </w:rPr>
        <w:t>المقدم: ما يرونهم يا</w:t>
      </w:r>
      <w:r w:rsidR="00BB53B3">
        <w:rPr>
          <w:rFonts w:cs="Simplified Arabic" w:hint="cs"/>
          <w:b/>
          <w:bCs/>
          <w:sz w:val="36"/>
          <w:szCs w:val="28"/>
          <w:rtl/>
        </w:rPr>
        <w:t xml:space="preserve"> </w:t>
      </w:r>
      <w:r w:rsidRPr="006E58E0">
        <w:rPr>
          <w:rFonts w:cs="Simplified Arabic" w:hint="cs"/>
          <w:b/>
          <w:bCs/>
          <w:sz w:val="36"/>
          <w:szCs w:val="28"/>
          <w:rtl/>
        </w:rPr>
        <w:t>شيخ.</w:t>
      </w:r>
    </w:p>
    <w:p w:rsidR="006E58E0" w:rsidRDefault="006E58E0" w:rsidP="00BB53B3">
      <w:pPr>
        <w:jc w:val="both"/>
        <w:rPr>
          <w:rFonts w:cs="Simplified Arabic"/>
          <w:sz w:val="36"/>
          <w:szCs w:val="28"/>
          <w:rtl/>
        </w:rPr>
      </w:pPr>
      <w:r>
        <w:rPr>
          <w:rFonts w:cs="Simplified Arabic" w:hint="cs"/>
          <w:sz w:val="36"/>
          <w:szCs w:val="28"/>
          <w:rtl/>
          <w:cs/>
        </w:rPr>
        <w:t xml:space="preserve">يقول النووي: </w:t>
      </w:r>
      <w:r>
        <w:rPr>
          <w:rFonts w:cs="Simplified Arabic" w:hint="cs"/>
          <w:sz w:val="36"/>
          <w:szCs w:val="28"/>
          <w:rtl/>
        </w:rPr>
        <w:t>هذا الجواب ضعيف أو باطل؛ لأنهن كن معتزلات لا يعلم ا</w:t>
      </w:r>
      <w:r w:rsidR="00BB53B3">
        <w:rPr>
          <w:rFonts w:cs="Simplified Arabic" w:hint="cs"/>
          <w:sz w:val="36"/>
          <w:szCs w:val="28"/>
          <w:rtl/>
        </w:rPr>
        <w:t xml:space="preserve">لرجال من المتصدقة منهن من غيرها، </w:t>
      </w:r>
      <w:r>
        <w:rPr>
          <w:rFonts w:cs="Simplified Arabic" w:hint="cs"/>
          <w:sz w:val="36"/>
          <w:szCs w:val="28"/>
          <w:rtl/>
        </w:rPr>
        <w:t>ولا قدر ما يتصدق به، ولو علموا فسكوتهم ليس إذ</w:t>
      </w:r>
      <w:r w:rsidR="00BB53B3">
        <w:rPr>
          <w:rFonts w:cs="Simplified Arabic" w:hint="cs"/>
          <w:sz w:val="36"/>
          <w:szCs w:val="28"/>
          <w:rtl/>
          <w:cs/>
        </w:rPr>
        <w:t>نًا،</w:t>
      </w:r>
      <w:r>
        <w:rPr>
          <w:rFonts w:cs="Simplified Arabic" w:hint="cs"/>
          <w:sz w:val="36"/>
          <w:szCs w:val="28"/>
          <w:rtl/>
        </w:rPr>
        <w:t xml:space="preserve"> لا</w:t>
      </w:r>
      <w:r w:rsidR="00BB53B3">
        <w:rPr>
          <w:rFonts w:cs="Simplified Arabic" w:hint="cs"/>
          <w:sz w:val="36"/>
          <w:szCs w:val="28"/>
          <w:rtl/>
        </w:rPr>
        <w:t xml:space="preserve"> </w:t>
      </w:r>
      <w:r>
        <w:rPr>
          <w:rFonts w:cs="Simplified Arabic" w:hint="cs"/>
          <w:sz w:val="36"/>
          <w:szCs w:val="28"/>
          <w:rtl/>
        </w:rPr>
        <w:t>بد أن ينطقوا</w:t>
      </w:r>
      <w:r w:rsidR="00BB53B3">
        <w:rPr>
          <w:rFonts w:cs="Simplified Arabic" w:hint="cs"/>
          <w:sz w:val="36"/>
          <w:szCs w:val="28"/>
          <w:rtl/>
        </w:rPr>
        <w:t>.</w:t>
      </w:r>
      <w:r>
        <w:rPr>
          <w:rFonts w:cs="Simplified Arabic" w:hint="cs"/>
          <w:sz w:val="36"/>
          <w:szCs w:val="28"/>
          <w:rtl/>
        </w:rPr>
        <w:t xml:space="preserve"> وفي الكرماني: قال </w:t>
      </w:r>
      <w:r w:rsidR="007B6EB6">
        <w:rPr>
          <w:rFonts w:cs="Simplified Arabic" w:hint="cs"/>
          <w:sz w:val="36"/>
          <w:szCs w:val="28"/>
          <w:rtl/>
          <w:cs/>
        </w:rPr>
        <w:t>محيي</w:t>
      </w:r>
      <w:r>
        <w:rPr>
          <w:rFonts w:cs="Simplified Arabic" w:hint="cs"/>
          <w:sz w:val="36"/>
          <w:szCs w:val="28"/>
          <w:rtl/>
          <w:cs/>
        </w:rPr>
        <w:t xml:space="preserve"> </w:t>
      </w:r>
      <w:r>
        <w:rPr>
          <w:rFonts w:cs="Simplified Arabic" w:hint="cs"/>
          <w:sz w:val="36"/>
          <w:szCs w:val="28"/>
          <w:rtl/>
        </w:rPr>
        <w:t>السنة</w:t>
      </w:r>
      <w:r w:rsidR="00BB53B3">
        <w:rPr>
          <w:rFonts w:cs="Simplified Arabic" w:hint="cs"/>
          <w:sz w:val="36"/>
          <w:szCs w:val="28"/>
          <w:rtl/>
        </w:rPr>
        <w:t xml:space="preserve"> </w:t>
      </w:r>
      <w:r>
        <w:rPr>
          <w:rFonts w:cs="Simplified Arabic" w:hint="cs"/>
          <w:sz w:val="36"/>
          <w:szCs w:val="28"/>
          <w:rtl/>
        </w:rPr>
        <w:t>-يعني البغوي-</w:t>
      </w:r>
      <w:r w:rsidR="00B378CC">
        <w:rPr>
          <w:rFonts w:cs="Simplified Arabic" w:hint="cs"/>
          <w:sz w:val="36"/>
          <w:szCs w:val="28"/>
          <w:rtl/>
        </w:rPr>
        <w:t xml:space="preserve">: </w:t>
      </w:r>
      <w:r>
        <w:rPr>
          <w:rFonts w:cs="Simplified Arabic" w:hint="cs"/>
          <w:sz w:val="36"/>
          <w:szCs w:val="28"/>
          <w:rtl/>
        </w:rPr>
        <w:t xml:space="preserve">وفيه دليل على جواز عطية المرأة بغير إذن الزوج، وأما ما روي أنه </w:t>
      </w:r>
      <w:r w:rsidR="00BB53B3">
        <w:rPr>
          <w:rFonts w:cs="Simplified Arabic" w:hint="cs"/>
          <w:sz w:val="36"/>
          <w:szCs w:val="28"/>
          <w:rtl/>
        </w:rPr>
        <w:t>-</w:t>
      </w:r>
      <w:r>
        <w:rPr>
          <w:rFonts w:cs="Simplified Arabic" w:hint="cs"/>
          <w:sz w:val="36"/>
          <w:szCs w:val="28"/>
          <w:rtl/>
        </w:rPr>
        <w:t>صلى الله عليه وسلم</w:t>
      </w:r>
      <w:r w:rsidR="00BB53B3">
        <w:rPr>
          <w:rFonts w:cs="Simplified Arabic" w:hint="cs"/>
          <w:sz w:val="36"/>
          <w:szCs w:val="28"/>
          <w:rtl/>
        </w:rPr>
        <w:t>-</w:t>
      </w:r>
      <w:r>
        <w:rPr>
          <w:rFonts w:cs="Simplified Arabic" w:hint="cs"/>
          <w:sz w:val="36"/>
          <w:szCs w:val="28"/>
          <w:rtl/>
        </w:rPr>
        <w:t xml:space="preserve"> قال: </w:t>
      </w:r>
      <w:r w:rsidRPr="00542493">
        <w:rPr>
          <w:rFonts w:cs="Simplified Arabic" w:hint="cs"/>
          <w:b/>
          <w:color w:val="0000FF"/>
          <w:sz w:val="36"/>
          <w:szCs w:val="28"/>
          <w:rtl/>
        </w:rPr>
        <w:t>«لا يجوز لامرأة عطية إلا بإذن زوجها»</w:t>
      </w:r>
      <w:r>
        <w:rPr>
          <w:rFonts w:cs="Simplified Arabic" w:hint="cs"/>
          <w:sz w:val="36"/>
          <w:szCs w:val="28"/>
          <w:rtl/>
        </w:rPr>
        <w:t xml:space="preserve"> فمحمول على غير الرشيدة.</w:t>
      </w:r>
      <w:r w:rsidR="00B378CC">
        <w:rPr>
          <w:rFonts w:cs="Simplified Arabic" w:hint="cs"/>
          <w:sz w:val="36"/>
          <w:szCs w:val="28"/>
          <w:rtl/>
        </w:rPr>
        <w:t xml:space="preserve"> </w:t>
      </w:r>
      <w:r w:rsidR="009E1E31">
        <w:rPr>
          <w:rFonts w:cs="Simplified Arabic" w:hint="cs"/>
          <w:sz w:val="36"/>
          <w:szCs w:val="28"/>
          <w:rtl/>
        </w:rPr>
        <w:t>يقول الكرماني: وأقول أو المراد من مال زوجها لا من مالها لا تتصدق ولا تعطي إلا بإذن زوجها، إن كانت غير رشيدة وزوجها هو وليها في المال</w:t>
      </w:r>
      <w:r w:rsidR="00BB53B3">
        <w:rPr>
          <w:rFonts w:cs="Simplified Arabic" w:hint="cs"/>
          <w:sz w:val="36"/>
          <w:szCs w:val="28"/>
          <w:rtl/>
        </w:rPr>
        <w:t>،</w:t>
      </w:r>
      <w:r w:rsidR="009E1E31">
        <w:rPr>
          <w:rFonts w:cs="Simplified Arabic" w:hint="cs"/>
          <w:sz w:val="36"/>
          <w:szCs w:val="28"/>
          <w:rtl/>
        </w:rPr>
        <w:t xml:space="preserve"> فلا يجوز أن تتصدق إلا بإذنه، وإن كان المتصدق منه مال زوجها فلا يجوز لها أن تتصدق إلا بإذنه.</w:t>
      </w:r>
    </w:p>
    <w:p w:rsidR="009E1E31" w:rsidRDefault="007B6EB6" w:rsidP="006E58E0">
      <w:pPr>
        <w:jc w:val="both"/>
        <w:rPr>
          <w:rFonts w:cs="Simplified Arabic"/>
          <w:sz w:val="36"/>
          <w:szCs w:val="28"/>
          <w:rtl/>
        </w:rPr>
      </w:pPr>
      <w:r>
        <w:rPr>
          <w:rFonts w:cs="Simplified Arabic" w:hint="cs"/>
          <w:sz w:val="36"/>
          <w:szCs w:val="28"/>
          <w:rtl/>
        </w:rPr>
        <w:t>والحديث المذكور أخرجه أبو دا</w:t>
      </w:r>
      <w:r w:rsidR="009E1E31">
        <w:rPr>
          <w:rFonts w:cs="Simplified Arabic" w:hint="cs"/>
          <w:sz w:val="36"/>
          <w:szCs w:val="28"/>
          <w:rtl/>
        </w:rPr>
        <w:t xml:space="preserve">ود من طريقين عن عمرو بن شعيب أن </w:t>
      </w:r>
      <w:r w:rsidR="009F4478">
        <w:rPr>
          <w:rFonts w:cs="Simplified Arabic" w:hint="cs"/>
          <w:sz w:val="36"/>
          <w:szCs w:val="28"/>
          <w:rtl/>
        </w:rPr>
        <w:t>أ</w:t>
      </w:r>
      <w:r w:rsidR="009E1E31">
        <w:rPr>
          <w:rFonts w:cs="Simplified Arabic" w:hint="cs"/>
          <w:sz w:val="36"/>
          <w:szCs w:val="28"/>
          <w:rtl/>
        </w:rPr>
        <w:t>باه أخبره عن عبد الله بن عمرو أن رسول الله</w:t>
      </w:r>
      <w:r w:rsidR="00BB53B3">
        <w:rPr>
          <w:rFonts w:cs="Simplified Arabic" w:hint="cs"/>
          <w:sz w:val="36"/>
          <w:szCs w:val="28"/>
          <w:rtl/>
          <w:cs/>
        </w:rPr>
        <w:t xml:space="preserve"> </w:t>
      </w:r>
      <w:r w:rsidR="009E1E31">
        <w:rPr>
          <w:rFonts w:cs="Simplified Arabic" w:hint="cs"/>
          <w:sz w:val="36"/>
          <w:szCs w:val="28"/>
          <w:rtl/>
          <w:cs/>
        </w:rPr>
        <w:t>-</w:t>
      </w:r>
      <w:r w:rsidR="009E1E31">
        <w:rPr>
          <w:rFonts w:cs="Simplified Arabic" w:hint="cs"/>
          <w:sz w:val="36"/>
          <w:szCs w:val="28"/>
          <w:rtl/>
        </w:rPr>
        <w:t>صلى الله عليه وسلم</w:t>
      </w:r>
      <w:r w:rsidR="009E1E31">
        <w:rPr>
          <w:rFonts w:cs="Simplified Arabic" w:hint="cs"/>
          <w:sz w:val="36"/>
          <w:szCs w:val="28"/>
          <w:rtl/>
          <w:cs/>
        </w:rPr>
        <w:t>-</w:t>
      </w:r>
      <w:r w:rsidR="009E1E31">
        <w:rPr>
          <w:rFonts w:cs="Simplified Arabic" w:hint="cs"/>
          <w:sz w:val="36"/>
          <w:szCs w:val="28"/>
          <w:rtl/>
        </w:rPr>
        <w:t xml:space="preserve"> قال: </w:t>
      </w:r>
      <w:r w:rsidR="009E1E31" w:rsidRPr="00542493">
        <w:rPr>
          <w:rFonts w:cs="Simplified Arabic" w:hint="cs"/>
          <w:b/>
          <w:color w:val="0000FF"/>
          <w:sz w:val="36"/>
          <w:szCs w:val="28"/>
          <w:rtl/>
        </w:rPr>
        <w:t>«لا يجوز لامرأة عطية إلا بإذن زوجها»</w:t>
      </w:r>
      <w:r w:rsidR="00BB53B3">
        <w:rPr>
          <w:rFonts w:cs="Simplified Arabic" w:hint="cs"/>
          <w:b/>
          <w:color w:val="0000FF"/>
          <w:sz w:val="36"/>
          <w:szCs w:val="28"/>
          <w:rtl/>
        </w:rPr>
        <w:t>،</w:t>
      </w:r>
      <w:r w:rsidR="009E1E31">
        <w:rPr>
          <w:rFonts w:cs="Simplified Arabic" w:hint="cs"/>
          <w:sz w:val="36"/>
          <w:szCs w:val="28"/>
          <w:rtl/>
        </w:rPr>
        <w:t xml:space="preserve"> وهو حديث حسن.</w:t>
      </w:r>
    </w:p>
    <w:p w:rsidR="009E1E31" w:rsidRDefault="00F270F3" w:rsidP="006E58E0">
      <w:pPr>
        <w:jc w:val="both"/>
        <w:rPr>
          <w:rFonts w:cs="Simplified Arabic"/>
          <w:sz w:val="36"/>
          <w:szCs w:val="28"/>
          <w:rtl/>
        </w:rPr>
      </w:pPr>
      <w:r>
        <w:rPr>
          <w:rFonts w:cs="Simplified Arabic" w:hint="cs"/>
          <w:sz w:val="36"/>
          <w:szCs w:val="28"/>
          <w:rtl/>
        </w:rPr>
        <w:t>قال العيني: هو محمول على الأولى والأدب، ذكره الشافعي في البويطي، وقال الكرماني: قال أصحابنا: يستحب إخراج النساء غير ذوات الجمال في العيدين</w:t>
      </w:r>
      <w:r w:rsidR="00EA3E6A">
        <w:rPr>
          <w:rFonts w:cs="Simplified Arabic" w:hint="cs"/>
          <w:sz w:val="36"/>
          <w:szCs w:val="28"/>
          <w:rtl/>
        </w:rPr>
        <w:t>.</w:t>
      </w:r>
      <w:r>
        <w:rPr>
          <w:rFonts w:cs="Simplified Arabic"/>
          <w:sz w:val="36"/>
          <w:szCs w:val="28"/>
          <w:rtl/>
          <w:cs/>
        </w:rPr>
        <w:t xml:space="preserve"> </w:t>
      </w:r>
      <w:r>
        <w:rPr>
          <w:rFonts w:cs="Simplified Arabic" w:hint="cs"/>
          <w:sz w:val="36"/>
          <w:szCs w:val="28"/>
          <w:rtl/>
        </w:rPr>
        <w:t>وفيه أن الأصل في الناس العقل؛ يعني ما سأل التي تلقي الخاتم والتي تلقي القرط هل أنت عاقلة رشيدة أو غير، فالأصل العقل، وفيه أن الأصل في الناس العقل وفي التصرفات الصحة، إذ لم يفتش رسول الله</w:t>
      </w:r>
      <w:r>
        <w:rPr>
          <w:rFonts w:cs="Simplified Arabic" w:hint="cs"/>
          <w:sz w:val="36"/>
          <w:szCs w:val="28"/>
          <w:rtl/>
          <w:cs/>
        </w:rPr>
        <w:t>-</w:t>
      </w:r>
      <w:r>
        <w:rPr>
          <w:rFonts w:cs="Simplified Arabic" w:hint="cs"/>
          <w:sz w:val="36"/>
          <w:szCs w:val="28"/>
          <w:rtl/>
        </w:rPr>
        <w:t>صلى الله عليه وسلم</w:t>
      </w:r>
      <w:r>
        <w:rPr>
          <w:rFonts w:cs="Simplified Arabic" w:hint="cs"/>
          <w:sz w:val="36"/>
          <w:szCs w:val="28"/>
          <w:rtl/>
          <w:cs/>
        </w:rPr>
        <w:t>-</w:t>
      </w:r>
      <w:r>
        <w:rPr>
          <w:rFonts w:cs="Simplified Arabic" w:hint="cs"/>
          <w:sz w:val="36"/>
          <w:szCs w:val="28"/>
          <w:rtl/>
        </w:rPr>
        <w:t xml:space="preserve"> عن كون الملقيات كلهن عاقلات بالغات أم لا.</w:t>
      </w:r>
    </w:p>
    <w:p w:rsidR="00905F27" w:rsidRDefault="00905F27" w:rsidP="00411757">
      <w:pPr>
        <w:jc w:val="both"/>
        <w:rPr>
          <w:rFonts w:cs="Simplified Arabic"/>
          <w:sz w:val="36"/>
          <w:szCs w:val="28"/>
          <w:rtl/>
        </w:rPr>
      </w:pPr>
      <w:r>
        <w:rPr>
          <w:rFonts w:cs="Simplified Arabic" w:hint="cs"/>
          <w:sz w:val="36"/>
          <w:szCs w:val="28"/>
          <w:rtl/>
        </w:rPr>
        <w:t xml:space="preserve">فالأصل في التصرفات الصحة؛ إلا إذا غلب على الظن أن هذه المتصرفة </w:t>
      </w:r>
      <w:r w:rsidR="007B6EB6">
        <w:rPr>
          <w:rFonts w:cs="Simplified Arabic" w:hint="cs"/>
          <w:sz w:val="36"/>
          <w:szCs w:val="28"/>
          <w:rtl/>
          <w:cs/>
        </w:rPr>
        <w:t>هذه</w:t>
      </w:r>
      <w:r>
        <w:rPr>
          <w:rFonts w:cs="Simplified Arabic" w:hint="cs"/>
          <w:sz w:val="36"/>
          <w:szCs w:val="28"/>
          <w:rtl/>
          <w:cs/>
        </w:rPr>
        <w:t xml:space="preserve"> </w:t>
      </w:r>
      <w:r>
        <w:rPr>
          <w:rFonts w:cs="Simplified Arabic" w:hint="cs"/>
          <w:sz w:val="36"/>
          <w:szCs w:val="28"/>
          <w:rtl/>
        </w:rPr>
        <w:t>المتصدقة غير عاقلة أو غير رشيدة أو غير مكلفة</w:t>
      </w:r>
      <w:r w:rsidR="00BB53B3">
        <w:rPr>
          <w:rFonts w:cs="Simplified Arabic" w:hint="cs"/>
          <w:sz w:val="36"/>
          <w:szCs w:val="28"/>
          <w:rtl/>
        </w:rPr>
        <w:t>،</w:t>
      </w:r>
      <w:r>
        <w:rPr>
          <w:rFonts w:cs="Simplified Arabic" w:hint="cs"/>
          <w:sz w:val="36"/>
          <w:szCs w:val="28"/>
          <w:rtl/>
        </w:rPr>
        <w:t xml:space="preserve"> فإنه حينئذ يتوقف في أمرها، وترد عطيتها إلا بإذن وليها.</w:t>
      </w:r>
    </w:p>
    <w:p w:rsidR="00BB53B3" w:rsidRDefault="00905F27" w:rsidP="00BB53B3">
      <w:pPr>
        <w:jc w:val="both"/>
        <w:rPr>
          <w:rFonts w:cs="Simplified Arabic"/>
          <w:b/>
          <w:bCs/>
          <w:sz w:val="36"/>
          <w:szCs w:val="28"/>
          <w:rtl/>
          <w:cs/>
        </w:rPr>
      </w:pPr>
      <w:r w:rsidRPr="00905F27">
        <w:rPr>
          <w:rFonts w:cs="Simplified Arabic" w:hint="cs"/>
          <w:b/>
          <w:bCs/>
          <w:sz w:val="36"/>
          <w:szCs w:val="28"/>
          <w:rtl/>
        </w:rPr>
        <w:t xml:space="preserve">المقدم: أحسن الله إليكم. </w:t>
      </w:r>
      <w:r w:rsidR="00411757">
        <w:rPr>
          <w:rFonts w:cs="Simplified Arabic" w:hint="cs"/>
          <w:b/>
          <w:bCs/>
          <w:sz w:val="36"/>
          <w:szCs w:val="28"/>
          <w:rtl/>
        </w:rPr>
        <w:t xml:space="preserve">لعلنا </w:t>
      </w:r>
      <w:r w:rsidRPr="00905F27">
        <w:rPr>
          <w:rFonts w:cs="Simplified Arabic" w:hint="cs"/>
          <w:b/>
          <w:bCs/>
          <w:sz w:val="36"/>
          <w:szCs w:val="28"/>
          <w:rtl/>
        </w:rPr>
        <w:t xml:space="preserve">نستكمل </w:t>
      </w:r>
      <w:r>
        <w:rPr>
          <w:rFonts w:cs="Simplified Arabic" w:hint="cs"/>
          <w:b/>
          <w:bCs/>
          <w:sz w:val="36"/>
          <w:szCs w:val="28"/>
          <w:rtl/>
          <w:cs/>
        </w:rPr>
        <w:t>ما تبقى وخصوص</w:t>
      </w:r>
      <w:r w:rsidR="00BB53B3">
        <w:rPr>
          <w:rFonts w:cs="Simplified Arabic" w:hint="cs"/>
          <w:b/>
          <w:bCs/>
          <w:sz w:val="36"/>
          <w:szCs w:val="28"/>
          <w:rtl/>
          <w:cs/>
        </w:rPr>
        <w:t>ً</w:t>
      </w:r>
      <w:r>
        <w:rPr>
          <w:rFonts w:cs="Simplified Arabic" w:hint="cs"/>
          <w:b/>
          <w:bCs/>
          <w:sz w:val="36"/>
          <w:szCs w:val="28"/>
          <w:rtl/>
          <w:cs/>
        </w:rPr>
        <w:t xml:space="preserve">ا الحديث </w:t>
      </w:r>
      <w:r w:rsidRPr="00905F27">
        <w:rPr>
          <w:rFonts w:cs="Simplified Arabic" w:hint="cs"/>
          <w:b/>
          <w:bCs/>
          <w:sz w:val="36"/>
          <w:szCs w:val="28"/>
          <w:rtl/>
        </w:rPr>
        <w:t>عن أطراف</w:t>
      </w:r>
      <w:r w:rsidR="00BB53B3">
        <w:rPr>
          <w:rFonts w:cs="Simplified Arabic" w:hint="cs"/>
          <w:b/>
          <w:bCs/>
          <w:sz w:val="36"/>
          <w:szCs w:val="28"/>
          <w:rtl/>
          <w:cs/>
        </w:rPr>
        <w:t xml:space="preserve"> هذا</w:t>
      </w:r>
      <w:r w:rsidRPr="00905F27">
        <w:rPr>
          <w:rFonts w:cs="Simplified Arabic" w:hint="cs"/>
          <w:b/>
          <w:bCs/>
          <w:sz w:val="36"/>
          <w:szCs w:val="28"/>
          <w:rtl/>
        </w:rPr>
        <w:t xml:space="preserve"> الحديث في حلقة قادمة بإذن الله</w:t>
      </w:r>
      <w:r w:rsidR="00BB53B3">
        <w:rPr>
          <w:rFonts w:cs="Simplified Arabic" w:hint="cs"/>
          <w:b/>
          <w:bCs/>
          <w:sz w:val="36"/>
          <w:szCs w:val="28"/>
          <w:rtl/>
          <w:cs/>
        </w:rPr>
        <w:t>.</w:t>
      </w:r>
    </w:p>
    <w:p w:rsidR="00BB53B3" w:rsidRDefault="00905F27" w:rsidP="00BB53B3">
      <w:pPr>
        <w:jc w:val="both"/>
        <w:rPr>
          <w:rFonts w:cs="Simplified Arabic"/>
          <w:b/>
          <w:bCs/>
          <w:sz w:val="36"/>
          <w:szCs w:val="28"/>
          <w:rtl/>
          <w:cs/>
        </w:rPr>
      </w:pPr>
      <w:r>
        <w:rPr>
          <w:rFonts w:cs="Simplified Arabic" w:hint="cs"/>
          <w:b/>
          <w:bCs/>
          <w:sz w:val="36"/>
          <w:szCs w:val="28"/>
          <w:rtl/>
          <w:cs/>
        </w:rPr>
        <w:t xml:space="preserve"> أيها الإخوة والأخوات</w:t>
      </w:r>
      <w:r w:rsidR="00BB53B3">
        <w:rPr>
          <w:rFonts w:cs="Simplified Arabic" w:hint="cs"/>
          <w:b/>
          <w:bCs/>
          <w:sz w:val="36"/>
          <w:szCs w:val="28"/>
          <w:rtl/>
          <w:cs/>
        </w:rPr>
        <w:t>،</w:t>
      </w:r>
      <w:r>
        <w:rPr>
          <w:rFonts w:cs="Simplified Arabic" w:hint="cs"/>
          <w:b/>
          <w:bCs/>
          <w:sz w:val="36"/>
          <w:szCs w:val="28"/>
          <w:rtl/>
          <w:cs/>
        </w:rPr>
        <w:t xml:space="preserve"> بهذا نصل وإياكم إلى ختام هذه الحلقة من شرح كتاب التجريد الصريح لأحاديث الجامع الصحيح، لقاء جديد ب</w:t>
      </w:r>
      <w:r w:rsidR="00BB53B3">
        <w:rPr>
          <w:rFonts w:cs="Simplified Arabic" w:hint="cs"/>
          <w:b/>
          <w:bCs/>
          <w:sz w:val="36"/>
          <w:szCs w:val="28"/>
          <w:rtl/>
          <w:cs/>
        </w:rPr>
        <w:t>كم بإذن الله تعالى لاستكمال هذه</w:t>
      </w:r>
      <w:r>
        <w:rPr>
          <w:rFonts w:cs="Simplified Arabic" w:hint="cs"/>
          <w:b/>
          <w:bCs/>
          <w:sz w:val="36"/>
          <w:szCs w:val="28"/>
          <w:rtl/>
          <w:cs/>
        </w:rPr>
        <w:t xml:space="preserve"> الحلقة وأطراف هذا الحديث في الحلقة القادمة بإذن الله تعالى</w:t>
      </w:r>
      <w:r w:rsidR="00BB53B3">
        <w:rPr>
          <w:rFonts w:cs="Simplified Arabic" w:hint="cs"/>
          <w:b/>
          <w:bCs/>
          <w:sz w:val="36"/>
          <w:szCs w:val="28"/>
          <w:rtl/>
          <w:cs/>
        </w:rPr>
        <w:t>،</w:t>
      </w:r>
      <w:r>
        <w:rPr>
          <w:rFonts w:cs="Simplified Arabic" w:hint="cs"/>
          <w:b/>
          <w:bCs/>
          <w:sz w:val="36"/>
          <w:szCs w:val="28"/>
          <w:rtl/>
          <w:cs/>
        </w:rPr>
        <w:t xml:space="preserve"> وأنتم بخير</w:t>
      </w:r>
      <w:r w:rsidR="00BB53B3">
        <w:rPr>
          <w:rFonts w:cs="Simplified Arabic" w:hint="cs"/>
          <w:b/>
          <w:bCs/>
          <w:sz w:val="36"/>
          <w:szCs w:val="28"/>
          <w:rtl/>
          <w:cs/>
        </w:rPr>
        <w:t>.</w:t>
      </w:r>
    </w:p>
    <w:p w:rsidR="003B0A16" w:rsidRPr="009D53BD" w:rsidRDefault="00905F27" w:rsidP="009D53BD">
      <w:pPr>
        <w:jc w:val="both"/>
        <w:rPr>
          <w:rFonts w:cs="Simplified Arabic"/>
          <w:b/>
          <w:bCs/>
          <w:sz w:val="36"/>
          <w:szCs w:val="28"/>
          <w:rtl/>
        </w:rPr>
      </w:pPr>
      <w:r>
        <w:rPr>
          <w:rFonts w:cs="Simplified Arabic" w:hint="cs"/>
          <w:b/>
          <w:bCs/>
          <w:sz w:val="36"/>
          <w:szCs w:val="28"/>
          <w:rtl/>
          <w:cs/>
        </w:rPr>
        <w:t xml:space="preserve">والسلام عليكم ورحمة الله وبركاته. </w:t>
      </w:r>
      <w:bookmarkStart w:id="0" w:name="_GoBack"/>
      <w:bookmarkEnd w:id="0"/>
    </w:p>
    <w:sectPr w:rsidR="003B0A16" w:rsidRPr="009D53BD" w:rsidSect="008C0EC7">
      <w:headerReference w:type="even" r:id="rId6"/>
      <w:headerReference w:type="default" r:id="rId7"/>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3BE2" w:rsidRDefault="002E3BE2" w:rsidP="008C0EC7">
      <w:r>
        <w:separator/>
      </w:r>
    </w:p>
  </w:endnote>
  <w:endnote w:type="continuationSeparator" w:id="0">
    <w:p w:rsidR="002E3BE2" w:rsidRDefault="002E3BE2"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C6C1B105-869F-43D0-8DF0-2FFA1D8D0658}"/>
  </w:font>
  <w:font w:name="Arial">
    <w:panose1 w:val="020B0604020202020204"/>
    <w:charset w:val="00"/>
    <w:family w:val="swiss"/>
    <w:pitch w:val="variable"/>
    <w:sig w:usb0="E0002EFF" w:usb1="C0007843" w:usb2="00000009" w:usb3="00000000" w:csb0="000001FF" w:csb1="00000000"/>
    <w:embedRegular r:id="rId2" w:fontKey="{DDE93892-20BB-4C18-9034-6E6F870D2266}"/>
  </w:font>
  <w:font w:name="Times New Roman">
    <w:panose1 w:val="02020603050405020304"/>
    <w:charset w:val="00"/>
    <w:family w:val="roman"/>
    <w:pitch w:val="variable"/>
    <w:sig w:usb0="E0002EFF" w:usb1="C000785B" w:usb2="00000009" w:usb3="00000000" w:csb0="000001FF" w:csb1="00000000"/>
    <w:embedRegular r:id="rId3" w:fontKey="{669E285F-5ED1-4432-9671-D6EE8AA8005E}"/>
    <w:embedBold r:id="rId4" w:fontKey="{3FF6AD01-FB5E-464F-B7CE-C3BE222A7992}"/>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E238B1D6-8AB6-4F06-B78D-AF98E6194E92}"/>
    <w:embedBold r:id="rId6" w:fontKey="{BA7415EA-03A2-4017-A1AD-1F41D4BBFCA1}"/>
  </w:font>
  <w:font w:name="Tahoma">
    <w:panose1 w:val="020B0604030504040204"/>
    <w:charset w:val="00"/>
    <w:family w:val="swiss"/>
    <w:pitch w:val="variable"/>
    <w:sig w:usb0="E1002EFF" w:usb1="C000605B" w:usb2="00000029" w:usb3="00000000" w:csb0="000101FF" w:csb1="00000000"/>
    <w:embedRegular r:id="rId7" w:fontKey="{DA892AF6-6B1F-465C-845B-E8A29FCB6015}"/>
    <w:embedBold r:id="rId8" w:fontKey="{4B5B04AE-5459-46C3-8908-7333C7FFD651}"/>
  </w:font>
  <w:font w:name="AGA Arabesque">
    <w:panose1 w:val="05000000000000000000"/>
    <w:charset w:val="02"/>
    <w:family w:val="auto"/>
    <w:pitch w:val="variable"/>
    <w:sig w:usb0="00000000" w:usb1="10000000" w:usb2="00000000" w:usb3="00000000" w:csb0="80000000" w:csb1="00000000"/>
    <w:embedRegular r:id="rId9" w:fontKey="{0FB2C5E2-D529-409A-99FE-E5D7E78F5A8C}"/>
  </w:font>
  <w:font w:name="PT Bold Heading">
    <w:panose1 w:val="00000400000000000000"/>
    <w:charset w:val="B2"/>
    <w:family w:val="auto"/>
    <w:pitch w:val="variable"/>
    <w:sig w:usb0="00002001" w:usb1="80000000" w:usb2="00000008" w:usb3="00000000" w:csb0="00000040" w:csb1="00000000"/>
    <w:embedRegular r:id="rId10" w:fontKey="{C79A67A1-EEB2-4DDC-B7C8-381F87C02CCA}"/>
  </w:font>
  <w:font w:name="Andalus">
    <w:panose1 w:val="02020603050405020304"/>
    <w:charset w:val="00"/>
    <w:family w:val="roman"/>
    <w:pitch w:val="variable"/>
    <w:sig w:usb0="00002003" w:usb1="80000000" w:usb2="00000008" w:usb3="00000000" w:csb0="00000041" w:csb1="00000000"/>
    <w:embedRegular r:id="rId11" w:fontKey="{2BE1ADC5-42E0-4EF4-9CC7-2A759A5A27DF}"/>
    <w:embedBold r:id="rId12" w:fontKey="{0D1E782C-2ACD-4F14-B514-C3BE880985C6}"/>
  </w:font>
  <w:font w:name="AL-Mohanad Bold">
    <w:panose1 w:val="00000000000000000000"/>
    <w:charset w:val="B2"/>
    <w:family w:val="auto"/>
    <w:pitch w:val="variable"/>
    <w:sig w:usb0="00002001" w:usb1="00000000" w:usb2="00000000" w:usb3="00000000" w:csb0="00000040" w:csb1="00000000"/>
    <w:embedRegular r:id="rId13" w:fontKey="{B84E4C56-F3C0-4501-9A12-8A97EB187AD8}"/>
  </w:font>
  <w:font w:name="QCF_P039">
    <w:panose1 w:val="02000400000000000000"/>
    <w:charset w:val="00"/>
    <w:family w:val="auto"/>
    <w:pitch w:val="variable"/>
    <w:sig w:usb0="80002003" w:usb1="90000000" w:usb2="00000008" w:usb3="00000000" w:csb0="80000041" w:csb1="00000000"/>
    <w:embedBold r:id="rId14" w:fontKey="{23CB2D0E-F10B-48D3-81FA-B5B2C5155E8D}"/>
  </w:font>
  <w:font w:name="AL-Mohanad">
    <w:panose1 w:val="00000000000000000000"/>
    <w:charset w:val="B2"/>
    <w:family w:val="auto"/>
    <w:pitch w:val="variable"/>
    <w:sig w:usb0="00002001" w:usb1="00000000" w:usb2="00000000" w:usb3="00000000" w:csb0="00000040" w:csb1="00000000"/>
    <w:embedRegular r:id="rId15" w:fontKey="{572AFD50-183A-4EDF-A204-AF097EC361B9}"/>
  </w:font>
  <w:font w:name="Simplified Arabic">
    <w:panose1 w:val="02020603050405020304"/>
    <w:charset w:val="00"/>
    <w:family w:val="roman"/>
    <w:pitch w:val="variable"/>
    <w:sig w:usb0="00002003" w:usb1="80000000" w:usb2="00000008" w:usb3="00000000" w:csb0="00000041" w:csb1="00000000"/>
    <w:embedRegular r:id="rId16" w:fontKey="{6C485446-FC82-4167-A3A5-734644ADDFF5}"/>
    <w:embedBold r:id="rId17" w:fontKey="{9562CE91-36D5-46A7-BFC9-DA852AC2D4F9}"/>
  </w:font>
  <w:font w:name="Traditional Arabic">
    <w:panose1 w:val="02020603050405020304"/>
    <w:charset w:val="00"/>
    <w:family w:val="roman"/>
    <w:pitch w:val="variable"/>
    <w:sig w:usb0="00002003" w:usb1="80000000" w:usb2="00000008" w:usb3="00000000" w:csb0="00000041" w:csb1="00000000"/>
    <w:embedRegular r:id="rId18" w:fontKey="{9E283BC6-8D4C-4F30-9AD4-4BC14197985A}"/>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3BE2" w:rsidRDefault="002E3BE2" w:rsidP="008C0EC7">
      <w:r>
        <w:separator/>
      </w:r>
    </w:p>
  </w:footnote>
  <w:footnote w:type="continuationSeparator" w:id="0">
    <w:p w:rsidR="002E3BE2" w:rsidRDefault="002E3BE2"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0A16" w:rsidRDefault="002E3BE2"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1" filled="f" stroked="f">
          <v:textbox style="mso-next-textbox:#_x0000_s2049">
            <w:txbxContent>
              <w:p w:rsidR="003B0A16" w:rsidRDefault="009B00CA"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3B0A16">
                  <w:rPr>
                    <w:rStyle w:val="PageNumber"/>
                    <w:rFonts w:cs="Traditional Arabic"/>
                    <w:sz w:val="26"/>
                    <w:szCs w:val="26"/>
                  </w:rPr>
                  <w:instrText xml:space="preserve"> PAGE </w:instrText>
                </w:r>
                <w:r>
                  <w:rPr>
                    <w:rStyle w:val="PageNumber"/>
                    <w:rFonts w:cs="Traditional Arabic"/>
                    <w:sz w:val="26"/>
                    <w:szCs w:val="26"/>
                  </w:rPr>
                  <w:fldChar w:fldCharType="separate"/>
                </w:r>
                <w:r w:rsidR="009D53BD">
                  <w:rPr>
                    <w:rStyle w:val="PageNumber"/>
                    <w:rFonts w:cs="Traditional Arabic"/>
                    <w:sz w:val="26"/>
                    <w:szCs w:val="26"/>
                    <w:rtl/>
                  </w:rPr>
                  <w:t>6</w:t>
                </w:r>
                <w:r>
                  <w:rPr>
                    <w:rStyle w:val="PageNumber"/>
                    <w:rFonts w:cs="Traditional Arabic"/>
                    <w:sz w:val="26"/>
                    <w:szCs w:val="26"/>
                  </w:rPr>
                  <w:fldChar w:fldCharType="end"/>
                </w:r>
              </w:p>
            </w:txbxContent>
          </v:textbox>
          <w10:wrap anchorx="page"/>
        </v:shape>
      </w:pict>
    </w:r>
    <w:r>
      <w:rPr>
        <w:noProof/>
        <w:rtl/>
      </w:rPr>
      <w:pict>
        <v:shape id="_x0000_s2051" type="#_x0000_t202" style="position:absolute;left:0;text-align:left;margin-left:382.05pt;margin-top:7.7pt;width:99pt;height:45pt;z-index:-2" stroked="f">
          <v:textbox style="mso-next-textbox:#_x0000_s2051">
            <w:txbxContent>
              <w:p w:rsidR="003B0A16" w:rsidRDefault="003B0A16" w:rsidP="00D063C6">
                <w:pPr>
                  <w:jc w:val="center"/>
                  <w:rPr>
                    <w:sz w:val="36"/>
                    <w:rtl/>
                  </w:rPr>
                </w:pPr>
                <w:r>
                  <w:rPr>
                    <w:rFonts w:ascii="AGA Arabesque" w:hAnsi="AGA Arabesque"/>
                    <w:sz w:val="72"/>
                    <w:szCs w:val="72"/>
                  </w:rPr>
                  <w:t></w:t>
                </w:r>
                <w:r>
                  <w:rPr>
                    <w:rFonts w:ascii="AGA Arabesque" w:hAnsi="AGA Arabesque"/>
                    <w:sz w:val="72"/>
                    <w:szCs w:val="72"/>
                  </w:rPr>
                  <w:t></w:t>
                </w:r>
              </w:p>
              <w:p w:rsidR="003B0A16" w:rsidRDefault="009B00CA" w:rsidP="00D063C6">
                <w:pPr>
                  <w:pStyle w:val="Heading2"/>
                  <w:ind w:firstLine="32"/>
                  <w:rPr>
                    <w:rFonts w:cs="Traditional Arabic"/>
                    <w:noProof w:val="0"/>
                    <w:rtl/>
                  </w:rPr>
                </w:pPr>
                <w:r>
                  <w:rPr>
                    <w:sz w:val="28"/>
                    <w:szCs w:val="28"/>
                  </w:rPr>
                  <w:fldChar w:fldCharType="begin"/>
                </w:r>
                <w:r w:rsidR="003B0A16">
                  <w:rPr>
                    <w:sz w:val="28"/>
                    <w:szCs w:val="28"/>
                  </w:rPr>
                  <w:instrText xml:space="preserve"> PAGE </w:instrText>
                </w:r>
                <w:r>
                  <w:rPr>
                    <w:sz w:val="28"/>
                    <w:szCs w:val="28"/>
                  </w:rPr>
                  <w:fldChar w:fldCharType="separate"/>
                </w:r>
                <w:r w:rsidR="009D53BD">
                  <w:rPr>
                    <w:sz w:val="28"/>
                    <w:szCs w:val="28"/>
                    <w:rtl/>
                  </w:rPr>
                  <w:t>6</w:t>
                </w:r>
                <w:r>
                  <w:rPr>
                    <w:sz w:val="28"/>
                    <w:szCs w:val="28"/>
                  </w:rPr>
                  <w:fldChar w:fldCharType="end"/>
                </w:r>
              </w:p>
            </w:txbxContent>
          </v:textbox>
          <w10:wrap type="square"/>
        </v:shape>
      </w:pict>
    </w:r>
    <w:r w:rsidR="003B0A16">
      <w:rPr>
        <w:rtl/>
      </w:rPr>
      <w:tab/>
    </w:r>
    <w:r w:rsidR="003B0A16">
      <w:rPr>
        <w:rtl/>
      </w:rPr>
      <w:tab/>
    </w:r>
    <w:r w:rsidR="003B0A16">
      <w:rPr>
        <w:rtl/>
      </w:rPr>
      <w:tab/>
    </w:r>
    <w:r w:rsidR="003B0A16">
      <w:rPr>
        <w:rtl/>
      </w:rPr>
      <w:tab/>
    </w:r>
    <w:r w:rsidR="003B0A16">
      <w:rPr>
        <w:rtl/>
      </w:rPr>
      <w:tab/>
    </w:r>
  </w:p>
  <w:p w:rsidR="003B0A16" w:rsidRPr="00CD4C3A" w:rsidRDefault="002E3BE2" w:rsidP="00D063C6">
    <w:pPr>
      <w:pStyle w:val="Header"/>
      <w:tabs>
        <w:tab w:val="left" w:pos="8"/>
      </w:tabs>
      <w:ind w:left="8"/>
      <w:jc w:val="center"/>
    </w:pPr>
    <w:r>
      <w:rPr>
        <w:noProof/>
      </w:rPr>
      <w:pict>
        <v:shape id="_x0000_s2050" type="#_x0000_t202" style="position:absolute;left:0;text-align:left;margin-left:34.8pt;margin-top:2.9pt;width:141pt;height:40.6pt;z-index:2" stroked="f">
          <v:textbox style="mso-next-textbox:#_x0000_s2050" inset="0,,1mm">
            <w:txbxContent>
              <w:p w:rsidR="003B0A16" w:rsidRPr="008C0EC7" w:rsidRDefault="003B0A16" w:rsidP="00E77FFA">
                <w:pPr>
                  <w:jc w:val="center"/>
                  <w:rPr>
                    <w:rFonts w:cs="AL-Mohanad Bold"/>
                    <w:sz w:val="22"/>
                    <w:szCs w:val="22"/>
                    <w:rtl/>
                    <w:lang w:bidi="ar-EG"/>
                  </w:rPr>
                </w:pPr>
                <w:r w:rsidRPr="008C0EC7">
                  <w:rPr>
                    <w:rFonts w:cs="AL-Mohanad Bold"/>
                    <w:sz w:val="22"/>
                    <w:szCs w:val="22"/>
                    <w:rtl/>
                  </w:rPr>
                  <w:t xml:space="preserve">التجريد الصريح– الحلقة </w:t>
                </w:r>
                <w:r w:rsidR="004A4B12">
                  <w:rPr>
                    <w:rFonts w:cs="AL-Mohanad Bold" w:hint="cs"/>
                    <w:sz w:val="22"/>
                    <w:szCs w:val="22"/>
                    <w:rtl/>
                    <w:lang w:bidi="ar-EG"/>
                  </w:rPr>
                  <w:t>الخامسة والسبعون بعد المئة</w:t>
                </w:r>
              </w:p>
            </w:txbxContent>
          </v:textbox>
          <w10:wrap anchorx="page"/>
        </v:shape>
      </w:pict>
    </w:r>
  </w:p>
  <w:p w:rsidR="003B0A16" w:rsidRPr="007D1514" w:rsidRDefault="002E3BE2" w:rsidP="00D063C6">
    <w:pPr>
      <w:pStyle w:val="Header"/>
      <w:tabs>
        <w:tab w:val="clear" w:pos="4513"/>
        <w:tab w:val="clear" w:pos="9026"/>
        <w:tab w:val="left" w:pos="2333"/>
      </w:tabs>
    </w:pPr>
    <w:r>
      <w:rPr>
        <w:noProof/>
      </w:rPr>
      <w:pict>
        <v:line id="_x0000_s2052" style="position:absolute;left:0;text-align:left;z-index:-1" from="6.3pt,2.7pt" to="399.1pt,4.25pt" strokeweight="5pt">
          <v:stroke linestyle="thickThin"/>
          <w10:wrap anchorx="page"/>
        </v:line>
      </w:pict>
    </w:r>
    <w:r w:rsidR="003B0A16">
      <w:tab/>
    </w:r>
  </w:p>
  <w:p w:rsidR="003B0A16" w:rsidRPr="00064954" w:rsidRDefault="003B0A16" w:rsidP="00D063C6">
    <w:pPr>
      <w:pStyle w:val="Header"/>
    </w:pPr>
  </w:p>
  <w:p w:rsidR="003B0A16" w:rsidRPr="00D063C6" w:rsidRDefault="003B0A16"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0A16" w:rsidRDefault="002E3BE2" w:rsidP="00D063C6">
    <w:pPr>
      <w:pStyle w:val="Header"/>
      <w:rPr>
        <w:rtl/>
      </w:rPr>
    </w:pPr>
    <w:r>
      <w:rPr>
        <w:noProof/>
        <w:rtl/>
      </w:rPr>
      <w:pict>
        <v:shapetype id="_x0000_t202" coordsize="21600,21600" o:spt="202" path="m,l,21600r21600,l21600,xe">
          <v:stroke joinstyle="miter"/>
          <v:path gradientshapeok="t" o:connecttype="rect"/>
        </v:shapetype>
        <v:shape id="_x0000_s2053" type="#_x0000_t202" style="position:absolute;left:0;text-align:left;margin-left:4.6pt;margin-top:27.95pt;width:45pt;height:36pt;z-index:6" filled="f" stroked="f">
          <v:textbox style="mso-next-textbox:#_x0000_s2053">
            <w:txbxContent>
              <w:p w:rsidR="003B0A16" w:rsidRDefault="009B00CA" w:rsidP="00D063C6">
                <w:pPr>
                  <w:jc w:val="center"/>
                  <w:rPr>
                    <w:sz w:val="30"/>
                    <w:szCs w:val="30"/>
                    <w:rtl/>
                  </w:rPr>
                </w:pPr>
                <w:r>
                  <w:rPr>
                    <w:rStyle w:val="PageNumber"/>
                    <w:rFonts w:eastAsia="SimSun"/>
                    <w:sz w:val="26"/>
                    <w:szCs w:val="26"/>
                  </w:rPr>
                  <w:fldChar w:fldCharType="begin"/>
                </w:r>
                <w:r w:rsidR="003B0A16">
                  <w:rPr>
                    <w:rStyle w:val="PageNumber"/>
                    <w:rFonts w:eastAsia="SimSun"/>
                    <w:sz w:val="26"/>
                    <w:szCs w:val="26"/>
                  </w:rPr>
                  <w:instrText xml:space="preserve"> PAGE </w:instrText>
                </w:r>
                <w:r>
                  <w:rPr>
                    <w:rStyle w:val="PageNumber"/>
                    <w:rFonts w:eastAsia="SimSun"/>
                    <w:sz w:val="26"/>
                    <w:szCs w:val="26"/>
                  </w:rPr>
                  <w:fldChar w:fldCharType="separate"/>
                </w:r>
                <w:r w:rsidR="009D53BD">
                  <w:rPr>
                    <w:rStyle w:val="PageNumber"/>
                    <w:rFonts w:eastAsia="SimSun"/>
                    <w:noProof/>
                    <w:sz w:val="26"/>
                    <w:szCs w:val="26"/>
                    <w:rtl/>
                  </w:rPr>
                  <w:t>7</w:t>
                </w:r>
                <w:r>
                  <w:rPr>
                    <w:rStyle w:val="PageNumber"/>
                    <w:rFonts w:eastAsia="SimSun"/>
                    <w:sz w:val="26"/>
                    <w:szCs w:val="26"/>
                  </w:rPr>
                  <w:fldChar w:fldCharType="end"/>
                </w:r>
              </w:p>
            </w:txbxContent>
          </v:textbox>
          <w10:wrap anchorx="page"/>
        </v:shape>
      </w:pict>
    </w:r>
    <w:r>
      <w:rPr>
        <w:noProof/>
        <w:rtl/>
      </w:rPr>
      <w:pict>
        <v:shape id="_x0000_s2054" type="#_x0000_t202" style="position:absolute;left:0;text-align:left;margin-left:-22.55pt;margin-top:16.7pt;width:99pt;height:45pt;z-index:4" stroked="f">
          <v:textbox style="mso-next-textbox:#_x0000_s2054">
            <w:txbxContent>
              <w:p w:rsidR="003B0A16" w:rsidRDefault="003B0A16" w:rsidP="00D063C6">
                <w:pPr>
                  <w:jc w:val="center"/>
                  <w:rPr>
                    <w:sz w:val="36"/>
                    <w:rtl/>
                  </w:rPr>
                </w:pPr>
                <w:r>
                  <w:rPr>
                    <w:rFonts w:ascii="AGA Arabesque" w:hAnsi="AGA Arabesque"/>
                    <w:sz w:val="72"/>
                    <w:szCs w:val="72"/>
                  </w:rPr>
                  <w:t></w:t>
                </w:r>
                <w:r>
                  <w:rPr>
                    <w:rFonts w:ascii="AGA Arabesque" w:hAnsi="AGA Arabesque"/>
                    <w:sz w:val="72"/>
                    <w:szCs w:val="72"/>
                  </w:rPr>
                  <w:t></w:t>
                </w:r>
              </w:p>
              <w:p w:rsidR="003B0A16" w:rsidRDefault="009B00CA" w:rsidP="00D063C6">
                <w:pPr>
                  <w:pStyle w:val="Heading2"/>
                  <w:ind w:firstLine="32"/>
                  <w:rPr>
                    <w:rFonts w:cs="Traditional Arabic"/>
                    <w:noProof w:val="0"/>
                    <w:rtl/>
                  </w:rPr>
                </w:pPr>
                <w:r>
                  <w:rPr>
                    <w:rStyle w:val="PageNumber"/>
                    <w:rFonts w:cs="Traditional Arabic"/>
                    <w:sz w:val="28"/>
                    <w:szCs w:val="28"/>
                  </w:rPr>
                  <w:fldChar w:fldCharType="begin"/>
                </w:r>
                <w:r w:rsidR="003B0A16">
                  <w:rPr>
                    <w:rStyle w:val="PageNumber"/>
                    <w:rFonts w:cs="Traditional Arabic"/>
                    <w:sz w:val="28"/>
                    <w:szCs w:val="28"/>
                  </w:rPr>
                  <w:instrText xml:space="preserve"> PAGE </w:instrText>
                </w:r>
                <w:r>
                  <w:rPr>
                    <w:rStyle w:val="PageNumber"/>
                    <w:rFonts w:cs="Traditional Arabic"/>
                    <w:sz w:val="28"/>
                    <w:szCs w:val="28"/>
                  </w:rPr>
                  <w:fldChar w:fldCharType="separate"/>
                </w:r>
                <w:r w:rsidR="009D53BD">
                  <w:rPr>
                    <w:rStyle w:val="PageNumber"/>
                    <w:rFonts w:cs="Traditional Arabic"/>
                    <w:sz w:val="28"/>
                    <w:szCs w:val="28"/>
                    <w:rtl/>
                  </w:rPr>
                  <w:t>7</w:t>
                </w:r>
                <w:r>
                  <w:rPr>
                    <w:rStyle w:val="PageNumber"/>
                    <w:rFonts w:cs="Traditional Arabic"/>
                    <w:sz w:val="28"/>
                    <w:szCs w:val="28"/>
                  </w:rPr>
                  <w:fldChar w:fldCharType="end"/>
                </w:r>
              </w:p>
            </w:txbxContent>
          </v:textbox>
          <w10:wrap type="square"/>
        </v:shape>
      </w:pict>
    </w:r>
    <w:r>
      <w:rPr>
        <w:noProof/>
        <w:rtl/>
      </w:rPr>
      <w:pict>
        <v:shape id="_x0000_s2055" type="#_x0000_t202" style="position:absolute;left:0;text-align:left;margin-left:12.55pt;margin-top:30.2pt;width:39pt;height:28.5pt;z-index:3" filled="f" stroked="f">
          <v:textbox style="mso-next-textbox:#_x0000_s2055">
            <w:txbxContent>
              <w:p w:rsidR="003B0A16" w:rsidRDefault="009B00CA" w:rsidP="00D063C6">
                <w:pPr>
                  <w:pStyle w:val="Heading2"/>
                  <w:rPr>
                    <w:rFonts w:cs="Traditional Arabic"/>
                    <w:noProof w:val="0"/>
                    <w:rtl/>
                  </w:rPr>
                </w:pPr>
                <w:r>
                  <w:rPr>
                    <w:rStyle w:val="PageNumber"/>
                    <w:rFonts w:cs="Traditional Arabic"/>
                  </w:rPr>
                  <w:fldChar w:fldCharType="begin"/>
                </w:r>
                <w:r w:rsidR="003B0A16">
                  <w:rPr>
                    <w:rStyle w:val="PageNumber"/>
                    <w:rFonts w:cs="Traditional Arabic"/>
                  </w:rPr>
                  <w:instrText xml:space="preserve"> PAGE </w:instrText>
                </w:r>
                <w:r>
                  <w:rPr>
                    <w:rStyle w:val="PageNumber"/>
                    <w:rFonts w:cs="Traditional Arabic"/>
                  </w:rPr>
                  <w:fldChar w:fldCharType="separate"/>
                </w:r>
                <w:r w:rsidR="009D53BD">
                  <w:rPr>
                    <w:rStyle w:val="PageNumber"/>
                    <w:rFonts w:cs="Traditional Arabic"/>
                    <w:rtl/>
                  </w:rPr>
                  <w:t>7</w:t>
                </w:r>
                <w:r>
                  <w:rPr>
                    <w:rStyle w:val="PageNumber"/>
                    <w:rFonts w:cs="Traditional Arabic"/>
                  </w:rPr>
                  <w:fldChar w:fldCharType="end"/>
                </w:r>
              </w:p>
            </w:txbxContent>
          </v:textbox>
          <w10:wrap anchorx="page"/>
        </v:shape>
      </w:pict>
    </w:r>
  </w:p>
  <w:p w:rsidR="003B0A16" w:rsidRPr="00CD4C3A" w:rsidRDefault="003B0A16" w:rsidP="00D063C6">
    <w:pPr>
      <w:pStyle w:val="Header"/>
    </w:pPr>
  </w:p>
  <w:p w:rsidR="003B0A16" w:rsidRPr="007D1514" w:rsidRDefault="002E3BE2" w:rsidP="00D063C6">
    <w:pPr>
      <w:pStyle w:val="Header"/>
    </w:pPr>
    <w:r>
      <w:rPr>
        <w:noProof/>
      </w:rPr>
      <w:pict>
        <v:shape id="_x0000_s2056" type="#_x0000_t202" style="position:absolute;left:0;text-align:left;margin-left:271.4pt;margin-top:.35pt;width:145.05pt;height:27pt;z-index:7" stroked="f">
          <v:textbox style="mso-next-textbox:#_x0000_s2056" inset="0,0,0,0">
            <w:txbxContent>
              <w:p w:rsidR="003B0A16" w:rsidRPr="0004247D" w:rsidRDefault="003B0A16" w:rsidP="00D063C6">
                <w:pPr>
                  <w:jc w:val="center"/>
                  <w:rPr>
                    <w:rFonts w:cs="AL-Mohanad Bold"/>
                    <w:szCs w:val="22"/>
                    <w:rtl/>
                  </w:rPr>
                </w:pPr>
                <w:r>
                  <w:rPr>
                    <w:rFonts w:cs="AL-Mohanad Bold"/>
                    <w:szCs w:val="22"/>
                    <w:rtl/>
                  </w:rPr>
                  <w:t>فضيلة الشيخ عبد الكريم الخضير</w:t>
                </w:r>
              </w:p>
              <w:p w:rsidR="003B0A16" w:rsidRDefault="003B0A16" w:rsidP="00D063C6">
                <w:pPr>
                  <w:rPr>
                    <w:rtl/>
                  </w:rPr>
                </w:pPr>
              </w:p>
              <w:p w:rsidR="003B0A16" w:rsidRDefault="009B00CA"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3B0A16">
                  <w:rPr>
                    <w:rStyle w:val="PageNumber"/>
                    <w:rFonts w:cs="Traditional Arabic"/>
                    <w:sz w:val="26"/>
                    <w:szCs w:val="26"/>
                  </w:rPr>
                  <w:instrText xml:space="preserve"> PAGE </w:instrText>
                </w:r>
                <w:r>
                  <w:rPr>
                    <w:rStyle w:val="PageNumber"/>
                    <w:rFonts w:cs="Traditional Arabic"/>
                    <w:sz w:val="26"/>
                    <w:szCs w:val="26"/>
                  </w:rPr>
                  <w:fldChar w:fldCharType="separate"/>
                </w:r>
                <w:r w:rsidR="009D53BD">
                  <w:rPr>
                    <w:rStyle w:val="PageNumber"/>
                    <w:rFonts w:cs="Traditional Arabic"/>
                    <w:sz w:val="26"/>
                    <w:szCs w:val="26"/>
                    <w:rtl/>
                  </w:rPr>
                  <w:t>7</w:t>
                </w:r>
                <w:r>
                  <w:rPr>
                    <w:rStyle w:val="PageNumber"/>
                    <w:rFonts w:cs="Traditional Arabic"/>
                    <w:sz w:val="26"/>
                    <w:szCs w:val="26"/>
                  </w:rPr>
                  <w:fldChar w:fldCharType="end"/>
                </w:r>
              </w:p>
              <w:p w:rsidR="003B0A16" w:rsidRDefault="003B0A16" w:rsidP="00D063C6">
                <w:pPr>
                  <w:jc w:val="center"/>
                  <w:rPr>
                    <w:sz w:val="30"/>
                    <w:szCs w:val="30"/>
                    <w:rtl/>
                  </w:rPr>
                </w:pPr>
                <w:r>
                  <w:rPr>
                    <w:rFonts w:cs="AL-Mohanad Bold"/>
                    <w:szCs w:val="22"/>
                    <w:rtl/>
                  </w:rPr>
                  <w:t xml:space="preserve">ئتان </w:t>
                </w:r>
              </w:p>
            </w:txbxContent>
          </v:textbox>
          <w10:wrap anchorx="page"/>
        </v:shape>
      </w:pict>
    </w:r>
    <w:r>
      <w:rPr>
        <w:noProof/>
      </w:rPr>
      <w:pict>
        <v:line id="_x0000_s2057" style="position:absolute;left:0;text-align:left;z-index:5" from="53.6pt,12.65pt" to="464.55pt,14.25pt" strokeweight="5pt">
          <v:stroke linestyle="thickThin"/>
          <w10:wrap anchorx="page"/>
        </v:line>
      </w:pict>
    </w:r>
  </w:p>
  <w:p w:rsidR="003B0A16" w:rsidRPr="00E811C5" w:rsidRDefault="003B0A16" w:rsidP="00D063C6">
    <w:pPr>
      <w:pStyle w:val="Header"/>
    </w:pPr>
  </w:p>
  <w:p w:rsidR="003B0A16" w:rsidRPr="00D063C6" w:rsidRDefault="003B0A16"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oNotTrackMove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0EC7"/>
    <w:rsid w:val="000221BB"/>
    <w:rsid w:val="0004247D"/>
    <w:rsid w:val="00064954"/>
    <w:rsid w:val="000E04BB"/>
    <w:rsid w:val="001A61A1"/>
    <w:rsid w:val="001A76EF"/>
    <w:rsid w:val="001C65F2"/>
    <w:rsid w:val="002033AA"/>
    <w:rsid w:val="002072E0"/>
    <w:rsid w:val="002225F9"/>
    <w:rsid w:val="00223410"/>
    <w:rsid w:val="002862D6"/>
    <w:rsid w:val="002D547A"/>
    <w:rsid w:val="002E3BE2"/>
    <w:rsid w:val="0031329B"/>
    <w:rsid w:val="00327D7E"/>
    <w:rsid w:val="003905CD"/>
    <w:rsid w:val="003B0A16"/>
    <w:rsid w:val="00411757"/>
    <w:rsid w:val="00435762"/>
    <w:rsid w:val="0047403A"/>
    <w:rsid w:val="004967F3"/>
    <w:rsid w:val="004A4B12"/>
    <w:rsid w:val="004E4C5B"/>
    <w:rsid w:val="00512652"/>
    <w:rsid w:val="00520185"/>
    <w:rsid w:val="00542493"/>
    <w:rsid w:val="005C4CDB"/>
    <w:rsid w:val="005D5EFC"/>
    <w:rsid w:val="00616D90"/>
    <w:rsid w:val="00651691"/>
    <w:rsid w:val="00667FB1"/>
    <w:rsid w:val="00672354"/>
    <w:rsid w:val="006A383E"/>
    <w:rsid w:val="006B1DBC"/>
    <w:rsid w:val="006C0C16"/>
    <w:rsid w:val="006D162C"/>
    <w:rsid w:val="006E58E0"/>
    <w:rsid w:val="00736B92"/>
    <w:rsid w:val="00741736"/>
    <w:rsid w:val="0074543D"/>
    <w:rsid w:val="0075077E"/>
    <w:rsid w:val="00756314"/>
    <w:rsid w:val="00770A70"/>
    <w:rsid w:val="00772593"/>
    <w:rsid w:val="007B6EB6"/>
    <w:rsid w:val="007C1839"/>
    <w:rsid w:val="007D1514"/>
    <w:rsid w:val="00854FBB"/>
    <w:rsid w:val="00867888"/>
    <w:rsid w:val="00870B83"/>
    <w:rsid w:val="008856A6"/>
    <w:rsid w:val="00886D1C"/>
    <w:rsid w:val="008C0EC7"/>
    <w:rsid w:val="0090417F"/>
    <w:rsid w:val="00905F27"/>
    <w:rsid w:val="00930A28"/>
    <w:rsid w:val="009B00CA"/>
    <w:rsid w:val="009C5099"/>
    <w:rsid w:val="009D53BD"/>
    <w:rsid w:val="009E1E31"/>
    <w:rsid w:val="009F4478"/>
    <w:rsid w:val="00A26C52"/>
    <w:rsid w:val="00A66D70"/>
    <w:rsid w:val="00AA110F"/>
    <w:rsid w:val="00AB508A"/>
    <w:rsid w:val="00AC6BAE"/>
    <w:rsid w:val="00AF18AB"/>
    <w:rsid w:val="00B12E82"/>
    <w:rsid w:val="00B378CC"/>
    <w:rsid w:val="00BB53B3"/>
    <w:rsid w:val="00CD4C3A"/>
    <w:rsid w:val="00D063C6"/>
    <w:rsid w:val="00D13FDE"/>
    <w:rsid w:val="00DB2A9F"/>
    <w:rsid w:val="00E26FE0"/>
    <w:rsid w:val="00E30872"/>
    <w:rsid w:val="00E36C5E"/>
    <w:rsid w:val="00E77FFA"/>
    <w:rsid w:val="00E811C5"/>
    <w:rsid w:val="00E93D37"/>
    <w:rsid w:val="00EA3E6A"/>
    <w:rsid w:val="00F02F9A"/>
    <w:rsid w:val="00F270F3"/>
    <w:rsid w:val="00F75362"/>
    <w:rsid w:val="00FB32B5"/>
    <w:rsid w:val="00FD5A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2EE6AAB0"/>
  <w15:docId w15:val="{FBC22CF8-22BC-4F10-9117-2001288D5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pPr>
    <w:rPr>
      <w:rFonts w:ascii="Times New Roman" w:eastAsia="Times New Roman" w:hAnsi="Times New Roman" w:cs="Times New Roman"/>
      <w:sz w:val="24"/>
      <w:szCs w:val="24"/>
    </w:rPr>
  </w:style>
  <w:style w:type="paragraph" w:styleId="Heading2">
    <w:name w:val="heading 2"/>
    <w:basedOn w:val="Normal"/>
    <w:next w:val="Normal"/>
    <w:link w:val="Heading2Char1"/>
    <w:uiPriority w:val="99"/>
    <w:qFormat/>
    <w:rsid w:val="008C0EC7"/>
    <w:pPr>
      <w:keepNext/>
      <w:ind w:firstLine="551"/>
      <w:jc w:val="center"/>
      <w:outlineLvl w:val="1"/>
    </w:pPr>
    <w:rPr>
      <w:rFonts w:eastAsia="SimSun"/>
      <w:noProof/>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uiPriority w:val="99"/>
    <w:semiHidden/>
    <w:rsid w:val="008C0EC7"/>
    <w:rPr>
      <w:rFonts w:ascii="Cambria" w:hAnsi="Cambria"/>
      <w:b/>
      <w:color w:val="4F81BD"/>
      <w:sz w:val="26"/>
    </w:rPr>
  </w:style>
  <w:style w:type="table" w:styleId="TableGrid">
    <w:name w:val="Table Grid"/>
    <w:basedOn w:val="TableNormal"/>
    <w:uiPriority w:val="99"/>
    <w:rsid w:val="008C0EC7"/>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b/>
      <w:noProof/>
      <w:sz w:val="32"/>
      <w:szCs w:val="20"/>
    </w:rPr>
  </w:style>
  <w:style w:type="character" w:customStyle="1" w:styleId="BodyTextIndentChar">
    <w:name w:val="Body Text Indent Char"/>
    <w:link w:val="BodyTextIndent"/>
    <w:uiPriority w:val="99"/>
    <w:semiHidden/>
    <w:locked/>
    <w:rsid w:val="008C0EC7"/>
    <w:rPr>
      <w:rFonts w:ascii="Times New Roman" w:eastAsia="SimSun" w:hAnsi="Times New Roman"/>
      <w:b/>
      <w:noProof/>
      <w:sz w:val="32"/>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rPr>
      <w:rFonts w:eastAsia="Calibri"/>
      <w:szCs w:val="20"/>
    </w:rPr>
  </w:style>
  <w:style w:type="character" w:customStyle="1" w:styleId="HeaderChar">
    <w:name w:val="Header Char"/>
    <w:link w:val="Header"/>
    <w:uiPriority w:val="99"/>
    <w:locked/>
    <w:rsid w:val="008C0EC7"/>
    <w:rPr>
      <w:rFonts w:ascii="Times New Roman" w:hAnsi="Times New Roman"/>
      <w:sz w:val="24"/>
    </w:rPr>
  </w:style>
  <w:style w:type="paragraph" w:styleId="Footer">
    <w:name w:val="footer"/>
    <w:basedOn w:val="Normal"/>
    <w:link w:val="FooterChar"/>
    <w:uiPriority w:val="99"/>
    <w:semiHidden/>
    <w:rsid w:val="008C0EC7"/>
    <w:pPr>
      <w:tabs>
        <w:tab w:val="center" w:pos="4513"/>
        <w:tab w:val="right" w:pos="9026"/>
      </w:tabs>
    </w:pPr>
    <w:rPr>
      <w:rFonts w:eastAsia="Calibri"/>
      <w:szCs w:val="20"/>
    </w:rPr>
  </w:style>
  <w:style w:type="character" w:customStyle="1" w:styleId="FooterChar">
    <w:name w:val="Footer Char"/>
    <w:link w:val="Footer"/>
    <w:uiPriority w:val="99"/>
    <w:semiHidden/>
    <w:locked/>
    <w:rsid w:val="008C0EC7"/>
    <w:rPr>
      <w:rFonts w:ascii="Times New Roman" w:hAnsi="Times New Roman"/>
      <w:sz w:val="24"/>
    </w:rPr>
  </w:style>
  <w:style w:type="paragraph" w:styleId="BalloonText">
    <w:name w:val="Balloon Text"/>
    <w:basedOn w:val="Normal"/>
    <w:link w:val="BalloonTextChar"/>
    <w:uiPriority w:val="99"/>
    <w:semiHidden/>
    <w:rsid w:val="008C0EC7"/>
    <w:rPr>
      <w:rFonts w:ascii="Tahoma" w:eastAsia="Calibri" w:hAnsi="Tahoma"/>
      <w:sz w:val="16"/>
      <w:szCs w:val="20"/>
    </w:rPr>
  </w:style>
  <w:style w:type="character" w:customStyle="1" w:styleId="BalloonTextChar">
    <w:name w:val="Balloon Text Char"/>
    <w:link w:val="BalloonText"/>
    <w:uiPriority w:val="99"/>
    <w:semiHidden/>
    <w:locked/>
    <w:rsid w:val="008C0EC7"/>
    <w:rPr>
      <w:rFonts w:ascii="Tahoma" w:hAnsi="Tahoma"/>
      <w:sz w:val="16"/>
    </w:rPr>
  </w:style>
  <w:style w:type="character" w:styleId="PageNumber">
    <w:name w:val="page number"/>
    <w:uiPriority w:val="99"/>
    <w:rsid w:val="008C0EC7"/>
    <w:rPr>
      <w:rFonts w:cs="Times New Roman"/>
    </w:rPr>
  </w:style>
  <w:style w:type="character" w:customStyle="1" w:styleId="Heading2Char1">
    <w:name w:val="Heading 2 Char1"/>
    <w:link w:val="Heading2"/>
    <w:uiPriority w:val="99"/>
    <w:locked/>
    <w:rsid w:val="008C0EC7"/>
    <w:rPr>
      <w:rFonts w:ascii="Times New Roman" w:eastAsia="SimSun" w:hAnsi="Times New Roman"/>
      <w:noProof/>
      <w:sz w:val="32"/>
    </w:rPr>
  </w:style>
  <w:style w:type="paragraph" w:styleId="CommentText">
    <w:name w:val="annotation text"/>
    <w:basedOn w:val="Normal"/>
    <w:uiPriority w:val="99"/>
    <w:semiHidden/>
    <w:unhideWhenUsed/>
    <w:rsid w:val="00E338F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253</TotalTime>
  <Pages>1</Pages>
  <Words>2026</Words>
  <Characters>11554</Characters>
  <Application>Microsoft Office Word</Application>
  <DocSecurity>0</DocSecurity>
  <Lines>96</Lines>
  <Paragraphs>27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bhn</dc:creator>
  <cp:keywords/>
  <dc:description/>
  <cp:lastModifiedBy>EU-RAD</cp:lastModifiedBy>
  <cp:revision>57</cp:revision>
  <dcterms:created xsi:type="dcterms:W3CDTF">2015-04-07T03:11:00Z</dcterms:created>
  <dcterms:modified xsi:type="dcterms:W3CDTF">2017-06-02T13:37:00Z</dcterms:modified>
</cp:coreProperties>
</file>