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196154" w:rsidRDefault="00E659B2" w:rsidP="008C0EC7">
      <w:pPr>
        <w:ind w:left="-1282" w:right="-709"/>
        <w:jc w:val="center"/>
        <w:rPr>
          <w:sz w:val="14"/>
          <w:szCs w:val="14"/>
        </w:rPr>
      </w:pPr>
    </w:p>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Pr="00196154" w:rsidRDefault="00196154" w:rsidP="00196154">
      <w:pPr>
        <w:tabs>
          <w:tab w:val="left" w:pos="5630"/>
        </w:tabs>
        <w:ind w:left="-1282" w:right="-709"/>
        <w:rPr>
          <w:rFonts w:cs="PT Bold Heading"/>
          <w:sz w:val="26"/>
          <w:szCs w:val="26"/>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E04296">
      <w:pPr>
        <w:ind w:left="-1282" w:right="-709"/>
        <w:jc w:val="center"/>
        <w:rPr>
          <w:rFonts w:ascii="Tahoma" w:hAnsi="Tahoma" w:cs="Tahoma"/>
          <w:bCs/>
          <w:rtl/>
        </w:rPr>
      </w:pPr>
      <w:r>
        <w:rPr>
          <w:rFonts w:ascii="Tahoma" w:hAnsi="Tahoma" w:cs="Tahoma"/>
          <w:bCs/>
          <w:rtl/>
        </w:rPr>
        <w:t xml:space="preserve"> </w:t>
      </w:r>
      <w:r w:rsidR="00E04296">
        <w:rPr>
          <w:rFonts w:ascii="Tahoma" w:hAnsi="Tahoma" w:cs="Tahoma"/>
          <w:bCs/>
          <w:rtl/>
        </w:rPr>
        <w:t>«</w:t>
      </w:r>
      <w:r>
        <w:rPr>
          <w:rFonts w:ascii="Tahoma" w:hAnsi="Tahoma" w:cs="Tahoma"/>
          <w:bCs/>
          <w:rtl/>
        </w:rPr>
        <w:t>الحلقة</w:t>
      </w:r>
      <w:r w:rsidR="00E659B2">
        <w:rPr>
          <w:rFonts w:ascii="Tahoma" w:hAnsi="Tahoma" w:cs="Tahoma" w:hint="cs"/>
          <w:bCs/>
          <w:rtl/>
        </w:rPr>
        <w:t xml:space="preserve"> </w:t>
      </w:r>
      <w:r w:rsidR="00E04296">
        <w:rPr>
          <w:rFonts w:ascii="Tahoma" w:hAnsi="Tahoma" w:cs="Tahoma" w:hint="cs"/>
          <w:bCs/>
          <w:rtl/>
        </w:rPr>
        <w:t>290</w:t>
      </w:r>
      <w:r w:rsidR="00E04296">
        <w:rPr>
          <w:rFonts w:ascii="Tahoma" w:hAnsi="Tahoma" w:cs="Tahoma"/>
          <w:bCs/>
          <w:rtl/>
        </w:rPr>
        <w:t>»</w:t>
      </w:r>
    </w:p>
    <w:p w:rsidR="008C0EC7" w:rsidRDefault="008C0EC7" w:rsidP="008C0EC7">
      <w:pPr>
        <w:pStyle w:val="BodyTextIndent"/>
        <w:ind w:left="-1282" w:right="-709" w:firstLine="562"/>
        <w:jc w:val="center"/>
        <w:rPr>
          <w:rtl/>
        </w:rPr>
      </w:pPr>
    </w:p>
    <w:p w:rsidR="00E659B2" w:rsidRPr="00482B7C" w:rsidRDefault="008C0EC7" w:rsidP="00482B7C">
      <w:pPr>
        <w:pStyle w:val="BodyTextIndent"/>
        <w:tabs>
          <w:tab w:val="left" w:pos="3396"/>
        </w:tabs>
        <w:ind w:left="-1281" w:right="-709" w:firstLine="0"/>
        <w:jc w:val="center"/>
        <w:rPr>
          <w:rFonts w:ascii="QCF_P039" w:hAnsi="QCF_P039" w:cs="AL-Mohanad"/>
          <w:sz w:val="36"/>
          <w:szCs w:val="36"/>
          <w:rtl/>
        </w:rPr>
      </w:pPr>
      <w:r>
        <w:rPr>
          <w:rtl/>
        </w:rPr>
        <w:t xml:space="preserve">   /   /   14</w:t>
      </w:r>
    </w:p>
    <w:p w:rsidR="00E04296" w:rsidRDefault="00E04296" w:rsidP="00E04296">
      <w:pPr>
        <w:autoSpaceDE w:val="0"/>
        <w:autoSpaceDN w:val="0"/>
        <w:adjustRightInd w:val="0"/>
        <w:jc w:val="both"/>
        <w:rPr>
          <w:rFonts w:ascii="Simplified Arabic" w:eastAsiaTheme="minorHAnsi" w:hAnsi="Simplified Arabic" w:cs="Simplified Arabic"/>
          <w:b/>
          <w:bCs/>
          <w:color w:val="000000"/>
          <w:sz w:val="28"/>
          <w:szCs w:val="28"/>
          <w:rtl/>
        </w:rPr>
      </w:pPr>
      <w:r>
        <w:rPr>
          <w:rFonts w:ascii="Simplified Arabic" w:eastAsiaTheme="minorHAnsi" w:hAnsi="Simplified Arabic" w:cs="Simplified Arabic"/>
          <w:b/>
          <w:bCs/>
          <w:color w:val="000000"/>
          <w:sz w:val="28"/>
          <w:szCs w:val="28"/>
          <w:rtl/>
        </w:rPr>
        <w:lastRenderedPageBreak/>
        <w:t>المُقَدِّم: بسم الله الرحمن الرحيم</w:t>
      </w:r>
      <w:r w:rsidR="00E51236">
        <w:rPr>
          <w:rFonts w:ascii="Simplified Arabic" w:eastAsiaTheme="minorHAnsi" w:hAnsi="Simplified Arabic" w:cs="Simplified Arabic" w:hint="cs"/>
          <w:b/>
          <w:bCs/>
          <w:color w:val="000000"/>
          <w:sz w:val="28"/>
          <w:szCs w:val="28"/>
          <w:rtl/>
        </w:rPr>
        <w:t>.</w:t>
      </w:r>
    </w:p>
    <w:p w:rsidR="00196154" w:rsidRDefault="00FE2F2F" w:rsidP="00E51236">
      <w:pPr>
        <w:autoSpaceDE w:val="0"/>
        <w:autoSpaceDN w:val="0"/>
        <w:adjustRightInd w:val="0"/>
        <w:jc w:val="both"/>
        <w:rPr>
          <w:rFonts w:ascii="Simplified Arabic" w:eastAsiaTheme="minorHAnsi" w:hAnsi="Simplified Arabic" w:cs="Simplified Arabic"/>
          <w:b/>
          <w:bCs/>
          <w:color w:val="000000"/>
          <w:sz w:val="28"/>
          <w:szCs w:val="28"/>
          <w:rtl/>
        </w:rPr>
      </w:pPr>
      <w:r>
        <w:rPr>
          <w:rFonts w:ascii="Simplified Arabic" w:eastAsiaTheme="minorHAnsi" w:hAnsi="Simplified Arabic" w:cs="Simplified Arabic"/>
          <w:b/>
          <w:bCs/>
          <w:color w:val="000000"/>
          <w:sz w:val="28"/>
          <w:szCs w:val="28"/>
          <w:rtl/>
        </w:rPr>
        <w:t>الحمد لله رب العالمين، وصلى الله وسلم وبارك على عبده ورسوله محمد وآله وصحبه أجمعين، أيُّها الإخوة والأخوات</w:t>
      </w:r>
      <w:r w:rsidR="00E51236">
        <w:rPr>
          <w:rFonts w:ascii="Simplified Arabic" w:eastAsiaTheme="minorHAnsi" w:hAnsi="Simplified Arabic" w:cs="Simplified Arabic" w:hint="cs"/>
          <w:b/>
          <w:bCs/>
          <w:color w:val="000000"/>
          <w:sz w:val="28"/>
          <w:szCs w:val="28"/>
          <w:rtl/>
        </w:rPr>
        <w:t>،</w:t>
      </w:r>
      <w:r>
        <w:rPr>
          <w:rFonts w:ascii="Simplified Arabic" w:eastAsiaTheme="minorHAnsi" w:hAnsi="Simplified Arabic" w:cs="Simplified Arabic"/>
          <w:b/>
          <w:bCs/>
          <w:color w:val="000000"/>
          <w:sz w:val="28"/>
          <w:szCs w:val="28"/>
          <w:rtl/>
        </w:rPr>
        <w:t xml:space="preserve"> السلام عليكم ورحمة الله وبركاته، وأهلًا بكم إلى حلقة جديدة في برنامجكم "شرح كتاب التجريد الصريح لأحاديث الجامع الصحيح". </w:t>
      </w:r>
    </w:p>
    <w:p w:rsidR="00FE2F2F" w:rsidRDefault="00FE2F2F" w:rsidP="00E04296">
      <w:pPr>
        <w:autoSpaceDE w:val="0"/>
        <w:autoSpaceDN w:val="0"/>
        <w:adjustRightInd w:val="0"/>
        <w:jc w:val="both"/>
        <w:rPr>
          <w:rFonts w:ascii="Simplified Arabic" w:eastAsiaTheme="minorHAnsi" w:hAnsi="Simplified Arabic" w:cs="Simplified Arabic"/>
          <w:b/>
          <w:bCs/>
          <w:color w:val="000000"/>
          <w:sz w:val="28"/>
          <w:szCs w:val="28"/>
          <w:rtl/>
        </w:rPr>
      </w:pPr>
      <w:r>
        <w:rPr>
          <w:rFonts w:ascii="Simplified Arabic" w:eastAsiaTheme="minorHAnsi" w:hAnsi="Simplified Arabic" w:cs="Simplified Arabic"/>
          <w:b/>
          <w:bCs/>
          <w:color w:val="000000"/>
          <w:sz w:val="28"/>
          <w:szCs w:val="28"/>
          <w:rtl/>
        </w:rPr>
        <w:t>مع مطلع هذه الحلقة يسرنا أن نرحب بصاحب الفضيلة الشيخ الدكتور/ عبد الكريم بن عبد الله الخضير، فأهلًا بكم فضيلة الدكتور.</w:t>
      </w:r>
    </w:p>
    <w:p w:rsidR="00FE2F2F" w:rsidRDefault="00FE2F2F" w:rsidP="00E04296">
      <w:pPr>
        <w:autoSpaceDE w:val="0"/>
        <w:autoSpaceDN w:val="0"/>
        <w:adjustRightInd w:val="0"/>
        <w:jc w:val="both"/>
        <w:rPr>
          <w:rFonts w:ascii="Simplified Arabic" w:eastAsiaTheme="minorHAnsi" w:hAnsi="Simplified Arabic" w:cs="Simplified Arabic"/>
          <w:b/>
          <w:bCs/>
          <w:color w:val="000000"/>
          <w:sz w:val="28"/>
          <w:szCs w:val="28"/>
          <w:rtl/>
        </w:rPr>
      </w:pPr>
      <w:r>
        <w:rPr>
          <w:rFonts w:ascii="Simplified Arabic" w:eastAsiaTheme="minorHAnsi" w:hAnsi="Simplified Arabic" w:cs="Simplified Arabic"/>
          <w:color w:val="000000"/>
          <w:sz w:val="28"/>
          <w:szCs w:val="28"/>
          <w:rtl/>
        </w:rPr>
        <w:t>حياكم الله</w:t>
      </w:r>
      <w:r w:rsidR="00E51236">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وبارك فيكم، وفي الإخوة المستمعين.</w:t>
      </w:r>
    </w:p>
    <w:p w:rsidR="00FE2F2F" w:rsidRDefault="00E04296" w:rsidP="00E04296">
      <w:pPr>
        <w:autoSpaceDE w:val="0"/>
        <w:autoSpaceDN w:val="0"/>
        <w:adjustRightInd w:val="0"/>
        <w:jc w:val="both"/>
        <w:rPr>
          <w:rFonts w:ascii="Simplified Arabic" w:eastAsiaTheme="minorHAnsi" w:hAnsi="Simplified Arabic" w:cs="Simplified Arabic"/>
          <w:b/>
          <w:bCs/>
          <w:color w:val="000000"/>
          <w:sz w:val="28"/>
          <w:szCs w:val="28"/>
          <w:rtl/>
        </w:rPr>
      </w:pPr>
      <w:r>
        <w:rPr>
          <w:rFonts w:ascii="Simplified Arabic" w:eastAsiaTheme="minorHAnsi" w:hAnsi="Simplified Arabic" w:cs="Simplified Arabic"/>
          <w:b/>
          <w:bCs/>
          <w:color w:val="000000"/>
          <w:sz w:val="28"/>
          <w:szCs w:val="28"/>
          <w:rtl/>
        </w:rPr>
        <w:t>المُقَدِّم:</w:t>
      </w:r>
      <w:r w:rsidR="00FE2F2F">
        <w:rPr>
          <w:rFonts w:ascii="Simplified Arabic" w:eastAsiaTheme="minorHAnsi" w:hAnsi="Simplified Arabic" w:cs="Simplified Arabic"/>
          <w:b/>
          <w:bCs/>
          <w:color w:val="000000"/>
          <w:sz w:val="28"/>
          <w:szCs w:val="28"/>
          <w:rtl/>
        </w:rPr>
        <w:t xml:space="preserve"> لازلنا في حديث أبي أيوب الأنصاري- رضي الله عنه- في استقبال القبلة أو استدبارها في البول والغائط، أحسن الله إليكم.</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الحمد لله رب العالمين، وصلى الله وسلم وبارك على عبده ورسوله نبينا محمد و</w:t>
      </w:r>
      <w:r w:rsidR="00C20E2B">
        <w:rPr>
          <w:rFonts w:ascii="Simplified Arabic" w:eastAsiaTheme="minorHAnsi" w:hAnsi="Simplified Arabic" w:cs="Simplified Arabic"/>
          <w:color w:val="000000"/>
          <w:sz w:val="28"/>
          <w:szCs w:val="28"/>
          <w:rtl/>
        </w:rPr>
        <w:t>على آله وصحبه أجمعين، أمَّا بعد</w:t>
      </w:r>
      <w:r w:rsidR="00C20E2B">
        <w:rPr>
          <w:rFonts w:ascii="Simplified Arabic" w:eastAsiaTheme="minorHAnsi" w:hAnsi="Simplified Arabic" w:cs="Simplified Arabic" w:hint="cs"/>
          <w:color w:val="000000"/>
          <w:sz w:val="28"/>
          <w:szCs w:val="28"/>
          <w:rtl/>
        </w:rPr>
        <w:t>،</w:t>
      </w:r>
    </w:p>
    <w:p w:rsidR="00FE2F2F" w:rsidRDefault="00FE2F2F" w:rsidP="00E51236">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 xml:space="preserve">ففي حديث أبي أيوب يقول: قال </w:t>
      </w:r>
      <w:r w:rsidR="00E51236">
        <w:rPr>
          <w:rFonts w:ascii="Simplified Arabic" w:eastAsiaTheme="minorHAnsi" w:hAnsi="Simplified Arabic" w:cs="Simplified Arabic"/>
          <w:color w:val="000000"/>
          <w:sz w:val="28"/>
          <w:szCs w:val="28"/>
          <w:rtl/>
        </w:rPr>
        <w:t>رسول الله- صلى الله عليه وسلم-:</w:t>
      </w:r>
      <w:r>
        <w:rPr>
          <w:rFonts w:ascii="Simplified Arabic" w:eastAsiaTheme="minorHAnsi" w:hAnsi="Simplified Arabic" w:cs="Simplified Arabic"/>
          <w:color w:val="000000"/>
          <w:sz w:val="28"/>
          <w:szCs w:val="28"/>
          <w:rtl/>
          <w:lang w:bidi="ar-EG"/>
        </w:rPr>
        <w:t xml:space="preserve"> </w:t>
      </w:r>
      <w:r w:rsidRPr="00E04296">
        <w:rPr>
          <w:rFonts w:ascii="Simplified Arabic" w:eastAsiaTheme="minorHAnsi" w:hAnsi="Simplified Arabic" w:cs="Simplified Arabic"/>
          <w:b/>
          <w:bCs/>
          <w:color w:val="0000FF"/>
          <w:sz w:val="28"/>
          <w:szCs w:val="28"/>
          <w:rtl/>
          <w:lang w:bidi="ar-EG"/>
        </w:rPr>
        <w:t>«</w:t>
      </w:r>
      <w:r w:rsidR="00E04296" w:rsidRPr="00E04296">
        <w:rPr>
          <w:rFonts w:ascii="Simplified Arabic" w:eastAsiaTheme="minorHAnsi" w:hAnsi="Simplified Arabic" w:cs="Simplified Arabic"/>
          <w:b/>
          <w:bCs/>
          <w:color w:val="0000FF"/>
          <w:sz w:val="28"/>
          <w:szCs w:val="28"/>
          <w:rtl/>
          <w:lang w:bidi="ar-EG"/>
        </w:rPr>
        <w:t>إِذَا أَتَى أَحَدُكُمُ الْغَائِطَ»</w:t>
      </w:r>
      <w:r w:rsidRPr="00E04296">
        <w:rPr>
          <w:rFonts w:ascii="Simplified Arabic" w:eastAsiaTheme="minorHAnsi" w:hAnsi="Simplified Arabic" w:cs="Simplified Arabic"/>
          <w:b/>
          <w:bCs/>
          <w:color w:val="0000FF"/>
          <w:sz w:val="28"/>
          <w:szCs w:val="28"/>
          <w:rtl/>
          <w:lang w:bidi="ar-EG"/>
        </w:rPr>
        <w:t xml:space="preserve"> </w:t>
      </w:r>
      <w:r w:rsidR="00E04296" w:rsidRPr="00E04296">
        <w:rPr>
          <w:rFonts w:ascii="Simplified Arabic" w:eastAsiaTheme="minorHAnsi" w:hAnsi="Simplified Arabic" w:cs="Simplified Arabic"/>
          <w:b/>
          <w:bCs/>
          <w:color w:val="0000FF"/>
          <w:sz w:val="28"/>
          <w:szCs w:val="28"/>
          <w:rtl/>
          <w:lang w:bidi="ar-EG"/>
        </w:rPr>
        <w:t>«إِذَا أَتَى»</w:t>
      </w:r>
      <w:r>
        <w:rPr>
          <w:rFonts w:ascii="Simplified Arabic" w:eastAsiaTheme="minorHAnsi" w:hAnsi="Simplified Arabic" w:cs="Simplified Arabic"/>
          <w:color w:val="000000"/>
          <w:sz w:val="28"/>
          <w:szCs w:val="28"/>
          <w:rtl/>
          <w:lang w:bidi="ar-EG"/>
        </w:rPr>
        <w:t xml:space="preserve"> يعني جاء، و</w:t>
      </w:r>
      <w:r w:rsidR="00E04296" w:rsidRPr="00E04296">
        <w:rPr>
          <w:rFonts w:ascii="Simplified Arabic" w:eastAsiaTheme="minorHAnsi" w:hAnsi="Simplified Arabic" w:cs="Simplified Arabic"/>
          <w:b/>
          <w:bCs/>
          <w:color w:val="0000FF"/>
          <w:sz w:val="28"/>
          <w:szCs w:val="28"/>
          <w:rtl/>
          <w:lang w:bidi="ar-EG"/>
        </w:rPr>
        <w:t>«</w:t>
      </w:r>
      <w:r w:rsidRPr="00E04296">
        <w:rPr>
          <w:rFonts w:ascii="Simplified Arabic" w:eastAsiaTheme="minorHAnsi" w:hAnsi="Simplified Arabic" w:cs="Simplified Arabic"/>
          <w:b/>
          <w:bCs/>
          <w:color w:val="0000FF"/>
          <w:sz w:val="28"/>
          <w:szCs w:val="28"/>
          <w:rtl/>
          <w:lang w:bidi="ar-EG"/>
        </w:rPr>
        <w:t>الغائط</w:t>
      </w:r>
      <w:r w:rsidR="00E04296" w:rsidRPr="00E04296">
        <w:rPr>
          <w:rFonts w:ascii="Simplified Arabic" w:eastAsiaTheme="minorHAnsi" w:hAnsi="Simplified Arabic" w:cs="Simplified Arabic"/>
          <w:b/>
          <w:bCs/>
          <w:color w:val="0000FF"/>
          <w:sz w:val="28"/>
          <w:szCs w:val="28"/>
          <w:rtl/>
          <w:lang w:bidi="ar-EG"/>
        </w:rPr>
        <w:t>»</w:t>
      </w:r>
      <w:r>
        <w:rPr>
          <w:rFonts w:ascii="Simplified Arabic" w:eastAsiaTheme="minorHAnsi" w:hAnsi="Simplified Arabic" w:cs="Simplified Arabic"/>
          <w:color w:val="000000"/>
          <w:sz w:val="28"/>
          <w:szCs w:val="28"/>
          <w:rtl/>
          <w:lang w:bidi="ar-EG"/>
        </w:rPr>
        <w:t xml:space="preserve"> تقدم بيانه مستوفً</w:t>
      </w:r>
      <w:r w:rsidR="00E51236">
        <w:rPr>
          <w:rFonts w:ascii="Simplified Arabic" w:eastAsiaTheme="minorHAnsi" w:hAnsi="Simplified Arabic" w:cs="Simplified Arabic" w:hint="cs"/>
          <w:color w:val="000000"/>
          <w:sz w:val="28"/>
          <w:szCs w:val="28"/>
          <w:rtl/>
          <w:lang w:bidi="ar-EG"/>
        </w:rPr>
        <w:t>ى</w:t>
      </w:r>
      <w:r>
        <w:rPr>
          <w:rFonts w:ascii="Simplified Arabic" w:eastAsiaTheme="minorHAnsi" w:hAnsi="Simplified Arabic" w:cs="Simplified Arabic"/>
          <w:color w:val="000000"/>
          <w:sz w:val="28"/>
          <w:szCs w:val="28"/>
          <w:rtl/>
          <w:lang w:bidi="ar-EG"/>
        </w:rPr>
        <w:t xml:space="preserve">، </w:t>
      </w:r>
      <w:r w:rsidR="00E04296" w:rsidRPr="00E04296">
        <w:rPr>
          <w:rFonts w:ascii="Simplified Arabic" w:eastAsiaTheme="minorHAnsi" w:hAnsi="Simplified Arabic" w:cs="Simplified Arabic"/>
          <w:b/>
          <w:bCs/>
          <w:color w:val="0000FF"/>
          <w:sz w:val="28"/>
          <w:szCs w:val="28"/>
          <w:rtl/>
          <w:lang w:bidi="ar-EG"/>
        </w:rPr>
        <w:t>«</w:t>
      </w:r>
      <w:r w:rsidRPr="00E04296">
        <w:rPr>
          <w:rFonts w:ascii="Simplified Arabic" w:eastAsiaTheme="minorHAnsi" w:hAnsi="Simplified Arabic" w:cs="Simplified Arabic"/>
          <w:b/>
          <w:bCs/>
          <w:color w:val="0000FF"/>
          <w:sz w:val="28"/>
          <w:szCs w:val="28"/>
          <w:rtl/>
          <w:lang w:bidi="ar-EG"/>
        </w:rPr>
        <w:t xml:space="preserve"> </w:t>
      </w:r>
      <w:r w:rsidR="00E04296" w:rsidRPr="00E04296">
        <w:rPr>
          <w:rFonts w:ascii="Simplified Arabic" w:eastAsiaTheme="minorHAnsi" w:hAnsi="Simplified Arabic" w:cs="Simplified Arabic"/>
          <w:b/>
          <w:bCs/>
          <w:color w:val="0000FF"/>
          <w:sz w:val="28"/>
          <w:szCs w:val="28"/>
          <w:rtl/>
          <w:lang w:bidi="ar-EG"/>
        </w:rPr>
        <w:t>فَلا يَسْتَقْبِلِ الْقِبْلَةَ»</w:t>
      </w:r>
      <w:r>
        <w:rPr>
          <w:rFonts w:ascii="Simplified Arabic" w:eastAsiaTheme="minorHAnsi" w:hAnsi="Simplified Arabic" w:cs="Simplified Arabic"/>
          <w:color w:val="000000"/>
          <w:sz w:val="28"/>
          <w:szCs w:val="28"/>
          <w:rtl/>
          <w:lang w:bidi="ar-EG"/>
        </w:rPr>
        <w:t xml:space="preserve"> بصيغة النهي،</w:t>
      </w:r>
      <w:r w:rsidR="00E51236">
        <w:rPr>
          <w:rFonts w:ascii="Simplified Arabic" w:eastAsiaTheme="minorHAnsi" w:hAnsi="Simplified Arabic" w:cs="Simplified Arabic" w:hint="cs"/>
          <w:color w:val="000000"/>
          <w:sz w:val="28"/>
          <w:szCs w:val="28"/>
          <w:rtl/>
          <w:lang w:bidi="ar-EG"/>
        </w:rPr>
        <w:t xml:space="preserve"> </w:t>
      </w:r>
      <w:r w:rsidR="00E04296">
        <w:rPr>
          <w:rFonts w:ascii="Simplified Arabic" w:eastAsiaTheme="minorHAnsi" w:hAnsi="Simplified Arabic" w:cs="Simplified Arabic"/>
          <w:color w:val="000000"/>
          <w:sz w:val="28"/>
          <w:szCs w:val="28"/>
          <w:rtl/>
          <w:lang w:bidi="ar-EG"/>
        </w:rPr>
        <w:t>(</w:t>
      </w:r>
      <w:r>
        <w:rPr>
          <w:rFonts w:ascii="Simplified Arabic" w:eastAsiaTheme="minorHAnsi" w:hAnsi="Simplified Arabic" w:cs="Simplified Arabic"/>
          <w:color w:val="000000"/>
          <w:sz w:val="28"/>
          <w:szCs w:val="28"/>
          <w:rtl/>
          <w:lang w:bidi="ar-EG"/>
        </w:rPr>
        <w:t xml:space="preserve"> لا</w:t>
      </w:r>
      <w:r w:rsidR="00E04296">
        <w:rPr>
          <w:rFonts w:ascii="Simplified Arabic" w:eastAsiaTheme="minorHAnsi" w:hAnsi="Simplified Arabic" w:cs="Simplified Arabic"/>
          <w:color w:val="000000"/>
          <w:sz w:val="28"/>
          <w:szCs w:val="28"/>
          <w:rtl/>
          <w:lang w:bidi="ar-EG"/>
        </w:rPr>
        <w:t>)</w:t>
      </w:r>
      <w:r>
        <w:rPr>
          <w:rFonts w:ascii="Simplified Arabic" w:eastAsiaTheme="minorHAnsi" w:hAnsi="Simplified Arabic" w:cs="Simplified Arabic"/>
          <w:color w:val="000000"/>
          <w:sz w:val="28"/>
          <w:szCs w:val="28"/>
          <w:rtl/>
          <w:lang w:bidi="ar-EG"/>
        </w:rPr>
        <w:t xml:space="preserve"> ناهية، وكذا</w:t>
      </w:r>
      <w:r w:rsidR="00E51236">
        <w:rPr>
          <w:rFonts w:ascii="Simplified Arabic" w:eastAsiaTheme="minorHAnsi" w:hAnsi="Simplified Arabic" w:cs="Simplified Arabic" w:hint="cs"/>
          <w:b/>
          <w:bCs/>
          <w:color w:val="0000FF"/>
          <w:sz w:val="28"/>
          <w:szCs w:val="28"/>
          <w:rtl/>
          <w:lang w:bidi="ar-EG"/>
        </w:rPr>
        <w:t xml:space="preserve"> </w:t>
      </w:r>
      <w:r w:rsidR="00E04296" w:rsidRPr="00E04296">
        <w:rPr>
          <w:rFonts w:ascii="Simplified Arabic" w:eastAsiaTheme="minorHAnsi" w:hAnsi="Simplified Arabic" w:cs="Simplified Arabic"/>
          <w:b/>
          <w:bCs/>
          <w:color w:val="0000FF"/>
          <w:sz w:val="28"/>
          <w:szCs w:val="28"/>
          <w:rtl/>
          <w:lang w:bidi="ar-EG"/>
        </w:rPr>
        <w:t>«</w:t>
      </w:r>
      <w:r w:rsidRPr="00E04296">
        <w:rPr>
          <w:rFonts w:ascii="Simplified Arabic" w:eastAsiaTheme="minorHAnsi" w:hAnsi="Simplified Arabic" w:cs="Simplified Arabic"/>
          <w:b/>
          <w:bCs/>
          <w:color w:val="0000FF"/>
          <w:sz w:val="28"/>
          <w:szCs w:val="28"/>
          <w:rtl/>
          <w:lang w:bidi="ar-EG"/>
        </w:rPr>
        <w:t xml:space="preserve"> </w:t>
      </w:r>
      <w:r w:rsidR="0080165E">
        <w:rPr>
          <w:rFonts w:ascii="Simplified Arabic" w:eastAsiaTheme="minorHAnsi" w:hAnsi="Simplified Arabic" w:cs="Simplified Arabic"/>
          <w:b/>
          <w:bCs/>
          <w:color w:val="0000FF"/>
          <w:sz w:val="28"/>
          <w:szCs w:val="28"/>
          <w:rtl/>
          <w:lang w:bidi="ar-EG"/>
        </w:rPr>
        <w:t>وَلا يُوَلِّهَا</w:t>
      </w:r>
      <w:r w:rsidR="00E04296" w:rsidRPr="00E04296">
        <w:rPr>
          <w:rFonts w:ascii="Simplified Arabic" w:eastAsiaTheme="minorHAnsi" w:hAnsi="Simplified Arabic" w:cs="Simplified Arabic"/>
          <w:b/>
          <w:bCs/>
          <w:color w:val="0000FF"/>
          <w:sz w:val="28"/>
          <w:szCs w:val="28"/>
          <w:rtl/>
          <w:lang w:bidi="ar-EG"/>
        </w:rPr>
        <w:t>»</w:t>
      </w:r>
      <w:r w:rsidR="00E04296">
        <w:rPr>
          <w:rFonts w:ascii="Simplified Arabic" w:eastAsiaTheme="minorHAnsi" w:hAnsi="Simplified Arabic" w:cs="Simplified Arabic" w:hint="cs"/>
          <w:color w:val="000000"/>
          <w:sz w:val="28"/>
          <w:szCs w:val="28"/>
          <w:rtl/>
          <w:lang w:bidi="ar-EG"/>
        </w:rPr>
        <w:t xml:space="preserve"> </w:t>
      </w:r>
      <w:r>
        <w:rPr>
          <w:rFonts w:ascii="Simplified Arabic" w:eastAsiaTheme="minorHAnsi" w:hAnsi="Simplified Arabic" w:cs="Simplified Arabic"/>
          <w:color w:val="000000"/>
          <w:sz w:val="28"/>
          <w:szCs w:val="28"/>
          <w:rtl/>
          <w:lang w:bidi="ar-EG"/>
        </w:rPr>
        <w:t xml:space="preserve">؛ ولهذا حذفت الياء منه، لو كانت نافية قال: لا يوليها، ولذا حذفت الياء منه كذا في الكرماني، وقال: </w:t>
      </w:r>
      <w:r>
        <w:rPr>
          <w:rFonts w:ascii="Simplified Arabic" w:eastAsiaTheme="minorHAnsi" w:hAnsi="Simplified Arabic" w:cs="Simplified Arabic"/>
          <w:color w:val="000000"/>
          <w:sz w:val="28"/>
          <w:szCs w:val="28"/>
          <w:rtl/>
        </w:rPr>
        <w:t xml:space="preserve">وفي بعضها، بعض الروايات أو بعض الروايات للصحيح: </w:t>
      </w:r>
      <w:r w:rsidR="00E04296" w:rsidRPr="00E04296">
        <w:rPr>
          <w:rFonts w:ascii="Simplified Arabic" w:eastAsiaTheme="minorHAnsi" w:hAnsi="Simplified Arabic" w:cs="Simplified Arabic"/>
          <w:color w:val="0000FF"/>
          <w:sz w:val="28"/>
          <w:szCs w:val="28"/>
          <w:rtl/>
        </w:rPr>
        <w:t>«</w:t>
      </w:r>
      <w:r w:rsidRPr="00E04296">
        <w:rPr>
          <w:rFonts w:ascii="Simplified Arabic" w:eastAsiaTheme="minorHAnsi" w:hAnsi="Simplified Arabic" w:cs="Simplified Arabic"/>
          <w:color w:val="0000FF"/>
          <w:sz w:val="28"/>
          <w:szCs w:val="28"/>
          <w:rtl/>
        </w:rPr>
        <w:t>فلا تستقبل</w:t>
      </w:r>
      <w:r w:rsidR="00E04296" w:rsidRPr="00E04296">
        <w:rPr>
          <w:rFonts w:ascii="Simplified Arabic" w:eastAsiaTheme="minorHAnsi" w:hAnsi="Simplified Arabic" w:cs="Simplified Arabic"/>
          <w:color w:val="0000FF"/>
          <w:sz w:val="28"/>
          <w:szCs w:val="28"/>
          <w:rtl/>
        </w:rPr>
        <w:t>»</w:t>
      </w:r>
      <w:r>
        <w:rPr>
          <w:rFonts w:ascii="Simplified Arabic" w:eastAsiaTheme="minorHAnsi" w:hAnsi="Simplified Arabic" w:cs="Simplified Arabic"/>
          <w:color w:val="000000"/>
          <w:sz w:val="28"/>
          <w:szCs w:val="28"/>
          <w:rtl/>
        </w:rPr>
        <w:t xml:space="preserve"> بالرفع بصيغة النفي، فتكون حينئذٍ</w:t>
      </w:r>
      <w:r w:rsidR="00E51236">
        <w:rPr>
          <w:rFonts w:ascii="Simplified Arabic" w:eastAsiaTheme="minorHAnsi" w:hAnsi="Simplified Arabic" w:cs="Simplified Arabic" w:hint="cs"/>
          <w:color w:val="000000"/>
          <w:sz w:val="28"/>
          <w:szCs w:val="28"/>
          <w:rtl/>
        </w:rPr>
        <w:t xml:space="preserve"> </w:t>
      </w:r>
      <w:r w:rsidR="00E04296">
        <w:rPr>
          <w:rFonts w:ascii="Simplified Arabic" w:eastAsiaTheme="minorHAnsi" w:hAnsi="Simplified Arabic" w:cs="Simplified Arabic"/>
          <w:color w:val="000000"/>
          <w:sz w:val="28"/>
          <w:szCs w:val="28"/>
          <w:rtl/>
        </w:rPr>
        <w:t>(</w:t>
      </w:r>
      <w:r>
        <w:rPr>
          <w:rFonts w:ascii="Simplified Arabic" w:eastAsiaTheme="minorHAnsi" w:hAnsi="Simplified Arabic" w:cs="Simplified Arabic"/>
          <w:color w:val="000000"/>
          <w:sz w:val="28"/>
          <w:szCs w:val="28"/>
          <w:rtl/>
        </w:rPr>
        <w:t>لا</w:t>
      </w:r>
      <w:r w:rsidR="00E04296">
        <w:rPr>
          <w:rFonts w:ascii="Simplified Arabic" w:eastAsiaTheme="minorHAnsi" w:hAnsi="Simplified Arabic" w:cs="Simplified Arabic"/>
          <w:color w:val="000000"/>
          <w:sz w:val="28"/>
          <w:szCs w:val="28"/>
          <w:rtl/>
        </w:rPr>
        <w:t>)</w:t>
      </w:r>
      <w:r>
        <w:rPr>
          <w:rFonts w:ascii="Simplified Arabic" w:eastAsiaTheme="minorHAnsi" w:hAnsi="Simplified Arabic" w:cs="Simplified Arabic"/>
          <w:color w:val="000000"/>
          <w:sz w:val="28"/>
          <w:szCs w:val="28"/>
          <w:rtl/>
        </w:rPr>
        <w:t xml:space="preserve"> نافية، </w:t>
      </w:r>
      <w:r w:rsidR="00E04296" w:rsidRPr="00E04296">
        <w:rPr>
          <w:rFonts w:ascii="Simplified Arabic" w:eastAsiaTheme="minorHAnsi" w:hAnsi="Simplified Arabic" w:cs="Simplified Arabic"/>
          <w:b/>
          <w:bCs/>
          <w:color w:val="0000FF"/>
          <w:sz w:val="28"/>
          <w:szCs w:val="28"/>
          <w:rtl/>
        </w:rPr>
        <w:t>«</w:t>
      </w:r>
      <w:r w:rsidRPr="00E04296">
        <w:rPr>
          <w:rFonts w:ascii="Simplified Arabic" w:eastAsiaTheme="minorHAnsi" w:hAnsi="Simplified Arabic" w:cs="Simplified Arabic"/>
          <w:b/>
          <w:bCs/>
          <w:color w:val="0000FF"/>
          <w:sz w:val="28"/>
          <w:szCs w:val="28"/>
          <w:rtl/>
          <w:lang w:bidi="ar-EG"/>
        </w:rPr>
        <w:t xml:space="preserve"> </w:t>
      </w:r>
      <w:r w:rsidR="0080165E">
        <w:rPr>
          <w:rFonts w:ascii="Simplified Arabic" w:eastAsiaTheme="minorHAnsi" w:hAnsi="Simplified Arabic" w:cs="Simplified Arabic"/>
          <w:b/>
          <w:bCs/>
          <w:color w:val="0000FF"/>
          <w:sz w:val="28"/>
          <w:szCs w:val="28"/>
          <w:rtl/>
          <w:lang w:bidi="ar-EG"/>
        </w:rPr>
        <w:t>وَلا يُوَلِّهَا</w:t>
      </w:r>
      <w:r w:rsidRPr="00E04296">
        <w:rPr>
          <w:rFonts w:ascii="Simplified Arabic" w:eastAsiaTheme="minorHAnsi" w:hAnsi="Simplified Arabic" w:cs="Simplified Arabic"/>
          <w:b/>
          <w:bCs/>
          <w:color w:val="0000FF"/>
          <w:sz w:val="28"/>
          <w:szCs w:val="28"/>
          <w:rtl/>
        </w:rPr>
        <w:t xml:space="preserve"> </w:t>
      </w:r>
      <w:r w:rsidR="0080165E">
        <w:rPr>
          <w:rFonts w:ascii="Simplified Arabic" w:eastAsiaTheme="minorHAnsi" w:hAnsi="Simplified Arabic" w:cs="Simplified Arabic"/>
          <w:b/>
          <w:bCs/>
          <w:color w:val="0000FF"/>
          <w:sz w:val="28"/>
          <w:szCs w:val="28"/>
          <w:rtl/>
          <w:lang w:bidi="ar-EG"/>
        </w:rPr>
        <w:t>ظَهْرَهُ</w:t>
      </w:r>
      <w:r w:rsidR="00E04296" w:rsidRPr="00E04296">
        <w:rPr>
          <w:rFonts w:ascii="Simplified Arabic" w:eastAsiaTheme="minorHAnsi" w:hAnsi="Simplified Arabic" w:cs="Simplified Arabic"/>
          <w:b/>
          <w:bCs/>
          <w:color w:val="0000FF"/>
          <w:sz w:val="28"/>
          <w:szCs w:val="28"/>
          <w:rtl/>
          <w:lang w:bidi="ar-EG"/>
        </w:rPr>
        <w:t>»</w:t>
      </w:r>
      <w:r>
        <w:rPr>
          <w:rFonts w:ascii="Simplified Arabic" w:eastAsiaTheme="minorHAnsi" w:hAnsi="Simplified Arabic" w:cs="Simplified Arabic"/>
          <w:color w:val="000000"/>
          <w:sz w:val="28"/>
          <w:szCs w:val="28"/>
          <w:rtl/>
          <w:lang w:bidi="ar-EG"/>
        </w:rPr>
        <w:t xml:space="preserve"> </w:t>
      </w:r>
      <w:r>
        <w:rPr>
          <w:rFonts w:ascii="Simplified Arabic" w:eastAsiaTheme="minorHAnsi" w:hAnsi="Simplified Arabic" w:cs="Simplified Arabic"/>
          <w:color w:val="000000"/>
          <w:sz w:val="28"/>
          <w:szCs w:val="28"/>
          <w:rtl/>
        </w:rPr>
        <w:t xml:space="preserve">أي لا يستدبرها، وفي القسطلاني: ألا يجعلها مقابل </w:t>
      </w:r>
      <w:r w:rsidR="00E51236">
        <w:rPr>
          <w:rFonts w:ascii="Simplified Arabic" w:eastAsiaTheme="minorHAnsi" w:hAnsi="Simplified Arabic" w:cs="Simplified Arabic"/>
          <w:color w:val="000000"/>
          <w:sz w:val="28"/>
          <w:szCs w:val="28"/>
          <w:rtl/>
        </w:rPr>
        <w:t>ظَهْر</w:t>
      </w:r>
      <w:r w:rsidR="0080165E">
        <w:rPr>
          <w:rFonts w:ascii="Simplified Arabic" w:eastAsiaTheme="minorHAnsi" w:hAnsi="Simplified Arabic" w:cs="Simplified Arabic"/>
          <w:color w:val="000000"/>
          <w:sz w:val="28"/>
          <w:szCs w:val="28"/>
          <w:rtl/>
        </w:rPr>
        <w:t>هُ</w:t>
      </w:r>
    </w:p>
    <w:p w:rsidR="00FE2F2F" w:rsidRPr="00E04296" w:rsidRDefault="00E04296" w:rsidP="00E51236">
      <w:pPr>
        <w:autoSpaceDE w:val="0"/>
        <w:autoSpaceDN w:val="0"/>
        <w:adjustRightInd w:val="0"/>
        <w:jc w:val="both"/>
        <w:rPr>
          <w:rFonts w:ascii="Simplified Arabic" w:eastAsiaTheme="minorHAnsi" w:hAnsi="Simplified Arabic" w:cs="Simplified Arabic"/>
          <w:b/>
          <w:bCs/>
          <w:color w:val="000000"/>
          <w:sz w:val="28"/>
          <w:szCs w:val="28"/>
          <w:rtl/>
        </w:rPr>
      </w:pPr>
      <w:r w:rsidRPr="00E04296">
        <w:rPr>
          <w:rFonts w:ascii="Simplified Arabic" w:eastAsiaTheme="minorHAnsi" w:hAnsi="Simplified Arabic" w:cs="Simplified Arabic"/>
          <w:b/>
          <w:bCs/>
          <w:color w:val="000000"/>
          <w:sz w:val="28"/>
          <w:szCs w:val="28"/>
          <w:rtl/>
        </w:rPr>
        <w:t>المُقَدِّم:</w:t>
      </w:r>
      <w:r w:rsidR="00FE2F2F" w:rsidRPr="00E04296">
        <w:rPr>
          <w:rFonts w:ascii="Simplified Arabic" w:eastAsiaTheme="minorHAnsi" w:hAnsi="Simplified Arabic" w:cs="Simplified Arabic"/>
          <w:b/>
          <w:bCs/>
          <w:color w:val="000000"/>
          <w:sz w:val="28"/>
          <w:szCs w:val="28"/>
          <w:rtl/>
        </w:rPr>
        <w:t xml:space="preserve"> </w:t>
      </w:r>
      <w:r w:rsidR="00E51236">
        <w:rPr>
          <w:rFonts w:ascii="Simplified Arabic" w:eastAsiaTheme="minorHAnsi" w:hAnsi="Simplified Arabic" w:cs="Simplified Arabic" w:hint="cs"/>
          <w:b/>
          <w:bCs/>
          <w:color w:val="000000"/>
          <w:sz w:val="28"/>
          <w:szCs w:val="28"/>
          <w:rtl/>
        </w:rPr>
        <w:t>أليس</w:t>
      </w:r>
      <w:r w:rsidR="00FE2F2F" w:rsidRPr="00E04296">
        <w:rPr>
          <w:rFonts w:ascii="Simplified Arabic" w:eastAsiaTheme="minorHAnsi" w:hAnsi="Simplified Arabic" w:cs="Simplified Arabic"/>
          <w:b/>
          <w:bCs/>
          <w:color w:val="000000"/>
          <w:sz w:val="28"/>
          <w:szCs w:val="28"/>
          <w:rtl/>
        </w:rPr>
        <w:t xml:space="preserve"> التولي أن تتركه خلفك يا شيخ؟ هذا عموم التولي؟</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نعم.</w:t>
      </w:r>
    </w:p>
    <w:p w:rsidR="00FE2F2F" w:rsidRPr="00E04296" w:rsidRDefault="00E04296" w:rsidP="00E04296">
      <w:pPr>
        <w:autoSpaceDE w:val="0"/>
        <w:autoSpaceDN w:val="0"/>
        <w:adjustRightInd w:val="0"/>
        <w:jc w:val="both"/>
        <w:rPr>
          <w:rFonts w:ascii="Simplified Arabic" w:eastAsiaTheme="minorHAnsi" w:hAnsi="Simplified Arabic" w:cs="Simplified Arabic"/>
          <w:b/>
          <w:bCs/>
          <w:color w:val="000000"/>
          <w:sz w:val="28"/>
          <w:szCs w:val="28"/>
          <w:rtl/>
        </w:rPr>
      </w:pPr>
      <w:r w:rsidRPr="00E04296">
        <w:rPr>
          <w:rFonts w:ascii="Simplified Arabic" w:eastAsiaTheme="minorHAnsi" w:hAnsi="Simplified Arabic" w:cs="Simplified Arabic"/>
          <w:b/>
          <w:bCs/>
          <w:color w:val="000000"/>
          <w:sz w:val="28"/>
          <w:szCs w:val="28"/>
          <w:rtl/>
        </w:rPr>
        <w:t>المُقَدِّم</w:t>
      </w:r>
      <w:r w:rsidRPr="00E04296">
        <w:rPr>
          <w:rFonts w:ascii="Simplified Arabic" w:eastAsiaTheme="minorHAnsi" w:hAnsi="Simplified Arabic" w:cs="Simplified Arabic"/>
          <w:b/>
          <w:bCs/>
          <w:color w:val="FF0000"/>
          <w:sz w:val="28"/>
          <w:szCs w:val="28"/>
          <w:rtl/>
        </w:rPr>
        <w:t>:</w:t>
      </w:r>
      <w:r w:rsidR="00E51236">
        <w:rPr>
          <w:rFonts w:ascii="Simplified Arabic" w:eastAsiaTheme="minorHAnsi" w:hAnsi="Simplified Arabic" w:cs="Simplified Arabic" w:hint="cs"/>
          <w:b/>
          <w:bCs/>
          <w:color w:val="FF0000"/>
          <w:sz w:val="28"/>
          <w:szCs w:val="28"/>
          <w:rtl/>
        </w:rPr>
        <w:t xml:space="preserve"> </w:t>
      </w:r>
      <w:r w:rsidR="00FE2F2F" w:rsidRPr="00E04296">
        <w:rPr>
          <w:rFonts w:ascii="Simplified Arabic" w:eastAsiaTheme="minorHAnsi" w:hAnsi="Simplified Arabic" w:cs="Simplified Arabic"/>
          <w:b/>
          <w:bCs/>
          <w:color w:val="FF0000"/>
          <w:sz w:val="28"/>
          <w:szCs w:val="28"/>
          <w:rtl/>
        </w:rPr>
        <w:t xml:space="preserve">{ </w:t>
      </w:r>
      <w:r w:rsidRPr="00E04296">
        <w:rPr>
          <w:rFonts w:ascii="Simplified Arabic" w:eastAsiaTheme="minorHAnsi" w:hAnsi="Simplified Arabic" w:cs="Simplified Arabic"/>
          <w:b/>
          <w:bCs/>
          <w:color w:val="FF0000"/>
          <w:sz w:val="28"/>
          <w:szCs w:val="28"/>
          <w:rtl/>
          <w:lang w:bidi="ar-EG"/>
        </w:rPr>
        <w:t>فَأَيْنَمَا تُوَلُّوا فَثَمَّ وَجْهُ اللَّهِ</w:t>
      </w:r>
      <w:r w:rsidR="00FE2F2F" w:rsidRPr="00E04296">
        <w:rPr>
          <w:rFonts w:ascii="Simplified Arabic" w:eastAsiaTheme="minorHAnsi" w:hAnsi="Simplified Arabic" w:cs="Simplified Arabic"/>
          <w:b/>
          <w:bCs/>
          <w:color w:val="FF0000"/>
          <w:sz w:val="28"/>
          <w:szCs w:val="28"/>
          <w:rtl/>
        </w:rPr>
        <w:t>}</w:t>
      </w:r>
      <w:r>
        <w:rPr>
          <w:rFonts w:ascii="Simplified Arabic" w:eastAsiaTheme="minorHAnsi" w:hAnsi="Simplified Arabic" w:cs="Simplified Arabic" w:hint="cs"/>
          <w:b/>
          <w:bCs/>
          <w:color w:val="000000"/>
          <w:sz w:val="28"/>
          <w:szCs w:val="28"/>
          <w:rtl/>
        </w:rPr>
        <w:t xml:space="preserve"> [سورة البقرة: 115]</w:t>
      </w:r>
      <w:r w:rsidR="00FE2F2F" w:rsidRPr="00E04296">
        <w:rPr>
          <w:rFonts w:ascii="Simplified Arabic" w:eastAsiaTheme="minorHAnsi" w:hAnsi="Simplified Arabic" w:cs="Simplified Arabic"/>
          <w:b/>
          <w:bCs/>
          <w:color w:val="000000"/>
          <w:sz w:val="28"/>
          <w:szCs w:val="28"/>
          <w:rtl/>
        </w:rPr>
        <w:t>.</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 xml:space="preserve">لكن الآن في هذا الحديث ويولي أحدهما، التدابر، يولي أحدهما دبره، </w:t>
      </w:r>
      <w:r w:rsidR="00E04296" w:rsidRPr="00C20E2B">
        <w:rPr>
          <w:rFonts w:ascii="Simplified Arabic" w:eastAsiaTheme="minorHAnsi" w:hAnsi="Simplified Arabic" w:cs="Simplified Arabic"/>
          <w:color w:val="0000FF"/>
          <w:sz w:val="28"/>
          <w:szCs w:val="28"/>
          <w:rtl/>
        </w:rPr>
        <w:t>«</w:t>
      </w:r>
      <w:r w:rsidR="0080165E" w:rsidRPr="00C20E2B">
        <w:rPr>
          <w:rFonts w:ascii="Simplified Arabic" w:eastAsiaTheme="minorHAnsi" w:hAnsi="Simplified Arabic" w:cs="Simplified Arabic"/>
          <w:color w:val="0000FF"/>
          <w:sz w:val="28"/>
          <w:szCs w:val="28"/>
          <w:rtl/>
        </w:rPr>
        <w:t>وَلا يُوَلِّهَا</w:t>
      </w:r>
      <w:r w:rsidRPr="00C20E2B">
        <w:rPr>
          <w:rFonts w:ascii="Simplified Arabic" w:eastAsiaTheme="minorHAnsi" w:hAnsi="Simplified Arabic" w:cs="Simplified Arabic"/>
          <w:color w:val="0000FF"/>
          <w:sz w:val="28"/>
          <w:szCs w:val="28"/>
          <w:rtl/>
        </w:rPr>
        <w:t xml:space="preserve"> </w:t>
      </w:r>
      <w:r w:rsidR="0080165E" w:rsidRPr="00C20E2B">
        <w:rPr>
          <w:rFonts w:ascii="Simplified Arabic" w:eastAsiaTheme="minorHAnsi" w:hAnsi="Simplified Arabic" w:cs="Simplified Arabic"/>
          <w:color w:val="0000FF"/>
          <w:sz w:val="28"/>
          <w:szCs w:val="28"/>
          <w:rtl/>
        </w:rPr>
        <w:t>ظَهْرَهُ</w:t>
      </w:r>
      <w:r w:rsidR="00E04296" w:rsidRPr="00C20E2B">
        <w:rPr>
          <w:rFonts w:ascii="Simplified Arabic" w:eastAsiaTheme="minorHAnsi" w:hAnsi="Simplified Arabic" w:cs="Simplified Arabic"/>
          <w:color w:val="0000FF"/>
          <w:sz w:val="28"/>
          <w:szCs w:val="28"/>
          <w:rtl/>
        </w:rPr>
        <w:t>»</w:t>
      </w:r>
      <w:r>
        <w:rPr>
          <w:rFonts w:ascii="Simplified Arabic" w:eastAsiaTheme="minorHAnsi" w:hAnsi="Simplified Arabic" w:cs="Simplified Arabic"/>
          <w:color w:val="000000"/>
          <w:sz w:val="28"/>
          <w:szCs w:val="28"/>
          <w:rtl/>
        </w:rPr>
        <w:t xml:space="preserve"> لكن هذا هل المقصود به يوله</w:t>
      </w:r>
      <w:r w:rsidR="0080165E">
        <w:rPr>
          <w:rFonts w:ascii="Simplified Arabic" w:eastAsiaTheme="minorHAnsi" w:hAnsi="Simplified Arabic" w:cs="Simplified Arabic"/>
          <w:color w:val="000000"/>
          <w:sz w:val="28"/>
          <w:szCs w:val="28"/>
          <w:rtl/>
        </w:rPr>
        <w:t>ا يستقبل بها ظَهْرَهُ، {</w:t>
      </w:r>
      <w:r w:rsidR="0080165E" w:rsidRPr="00E04296">
        <w:rPr>
          <w:rFonts w:ascii="Simplified Arabic" w:eastAsiaTheme="minorHAnsi" w:hAnsi="Simplified Arabic" w:cs="Simplified Arabic"/>
          <w:b/>
          <w:bCs/>
          <w:color w:val="FF0000"/>
          <w:sz w:val="28"/>
          <w:szCs w:val="28"/>
          <w:rtl/>
          <w:lang w:bidi="ar-EG"/>
        </w:rPr>
        <w:t>فَأَيْنَمَا تُوَلُّوا</w:t>
      </w:r>
      <w:r>
        <w:rPr>
          <w:rFonts w:ascii="Simplified Arabic" w:eastAsiaTheme="minorHAnsi" w:hAnsi="Simplified Arabic" w:cs="Simplified Arabic"/>
          <w:color w:val="000000"/>
          <w:sz w:val="28"/>
          <w:szCs w:val="28"/>
          <w:rtl/>
        </w:rPr>
        <w:t xml:space="preserve">} </w:t>
      </w:r>
      <w:r w:rsidR="0080165E">
        <w:rPr>
          <w:rFonts w:ascii="Simplified Arabic" w:eastAsiaTheme="minorHAnsi" w:hAnsi="Simplified Arabic" w:cs="Simplified Arabic" w:hint="cs"/>
          <w:b/>
          <w:bCs/>
          <w:color w:val="000000"/>
          <w:sz w:val="28"/>
          <w:szCs w:val="28"/>
          <w:rtl/>
        </w:rPr>
        <w:t xml:space="preserve">[سورة البقرة: 115] </w:t>
      </w:r>
      <w:r>
        <w:rPr>
          <w:rFonts w:ascii="Simplified Arabic" w:eastAsiaTheme="minorHAnsi" w:hAnsi="Simplified Arabic" w:cs="Simplified Arabic"/>
          <w:color w:val="000000"/>
          <w:sz w:val="28"/>
          <w:szCs w:val="28"/>
          <w:rtl/>
        </w:rPr>
        <w:t>تستقبلوا؛ لأنَّ يولي فيها شيء</w:t>
      </w:r>
      <w:r w:rsidR="00C20E2B">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في فهمها شيء من الغموض</w:t>
      </w:r>
      <w:r w:rsidR="00E51236">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ولولا </w:t>
      </w:r>
      <w:r w:rsidR="00E04296" w:rsidRPr="0080165E">
        <w:rPr>
          <w:rFonts w:ascii="Simplified Arabic" w:eastAsiaTheme="minorHAnsi" w:hAnsi="Simplified Arabic" w:cs="Simplified Arabic"/>
          <w:b/>
          <w:bCs/>
          <w:color w:val="0000FF"/>
          <w:sz w:val="28"/>
          <w:szCs w:val="28"/>
          <w:rtl/>
        </w:rPr>
        <w:t>«</w:t>
      </w:r>
      <w:r w:rsidR="0080165E" w:rsidRPr="0080165E">
        <w:rPr>
          <w:rFonts w:ascii="Simplified Arabic" w:eastAsiaTheme="minorHAnsi" w:hAnsi="Simplified Arabic" w:cs="Simplified Arabic"/>
          <w:b/>
          <w:bCs/>
          <w:color w:val="0000FF"/>
          <w:sz w:val="28"/>
          <w:szCs w:val="28"/>
          <w:rtl/>
        </w:rPr>
        <w:t>ظَهْرَهُ</w:t>
      </w:r>
      <w:r w:rsidR="00E04296" w:rsidRPr="0080165E">
        <w:rPr>
          <w:rFonts w:ascii="Simplified Arabic" w:eastAsiaTheme="minorHAnsi" w:hAnsi="Simplified Arabic" w:cs="Simplified Arabic"/>
          <w:b/>
          <w:bCs/>
          <w:color w:val="0000FF"/>
          <w:sz w:val="28"/>
          <w:szCs w:val="28"/>
          <w:rtl/>
        </w:rPr>
        <w:t>»</w:t>
      </w:r>
      <w:r>
        <w:rPr>
          <w:rFonts w:ascii="Simplified Arabic" w:eastAsiaTheme="minorHAnsi" w:hAnsi="Simplified Arabic" w:cs="Simplified Arabic"/>
          <w:color w:val="000000"/>
          <w:sz w:val="28"/>
          <w:szCs w:val="28"/>
          <w:rtl/>
        </w:rPr>
        <w:t xml:space="preserve"> لأفادت الاستقبال، لكن لمَّا وجد الظهر وهو محل الاستدبار، عرفنا أنَّ معنى </w:t>
      </w:r>
      <w:r w:rsidR="00E04296" w:rsidRPr="0080165E">
        <w:rPr>
          <w:rFonts w:ascii="Simplified Arabic" w:eastAsiaTheme="minorHAnsi" w:hAnsi="Simplified Arabic" w:cs="Simplified Arabic"/>
          <w:color w:val="0000FF"/>
          <w:sz w:val="28"/>
          <w:szCs w:val="28"/>
          <w:rtl/>
        </w:rPr>
        <w:t>«</w:t>
      </w:r>
      <w:r w:rsidRPr="0080165E">
        <w:rPr>
          <w:rFonts w:ascii="Simplified Arabic" w:eastAsiaTheme="minorHAnsi" w:hAnsi="Simplified Arabic" w:cs="Simplified Arabic"/>
          <w:color w:val="0000FF"/>
          <w:sz w:val="28"/>
          <w:szCs w:val="28"/>
          <w:rtl/>
        </w:rPr>
        <w:t>لا يولي</w:t>
      </w:r>
      <w:r w:rsidR="00E04296" w:rsidRPr="0080165E">
        <w:rPr>
          <w:rFonts w:ascii="Simplified Arabic" w:eastAsiaTheme="minorHAnsi" w:hAnsi="Simplified Arabic" w:cs="Simplified Arabic"/>
          <w:color w:val="0000FF"/>
          <w:sz w:val="28"/>
          <w:szCs w:val="28"/>
          <w:rtl/>
        </w:rPr>
        <w:t>»</w:t>
      </w:r>
      <w:r>
        <w:rPr>
          <w:rFonts w:ascii="Simplified Arabic" w:eastAsiaTheme="minorHAnsi" w:hAnsi="Simplified Arabic" w:cs="Simplified Arabic"/>
          <w:color w:val="000000"/>
          <w:sz w:val="28"/>
          <w:szCs w:val="28"/>
          <w:rtl/>
        </w:rPr>
        <w:t xml:space="preserve"> لا يستدبر، من قوله:</w:t>
      </w:r>
      <w:r w:rsidR="00E51236">
        <w:rPr>
          <w:rFonts w:ascii="Simplified Arabic" w:eastAsiaTheme="minorHAnsi" w:hAnsi="Simplified Arabic" w:cs="Simplified Arabic" w:hint="cs"/>
          <w:b/>
          <w:bCs/>
          <w:color w:val="0000FF"/>
          <w:sz w:val="28"/>
          <w:szCs w:val="28"/>
          <w:rtl/>
        </w:rPr>
        <w:t xml:space="preserve"> </w:t>
      </w:r>
      <w:r w:rsidR="00E04296" w:rsidRPr="0080165E">
        <w:rPr>
          <w:rFonts w:ascii="Simplified Arabic" w:eastAsiaTheme="minorHAnsi" w:hAnsi="Simplified Arabic" w:cs="Simplified Arabic"/>
          <w:b/>
          <w:bCs/>
          <w:color w:val="0000FF"/>
          <w:sz w:val="28"/>
          <w:szCs w:val="28"/>
          <w:rtl/>
        </w:rPr>
        <w:t>«</w:t>
      </w:r>
      <w:r w:rsidRPr="0080165E">
        <w:rPr>
          <w:rFonts w:ascii="Simplified Arabic" w:eastAsiaTheme="minorHAnsi" w:hAnsi="Simplified Arabic" w:cs="Simplified Arabic"/>
          <w:b/>
          <w:bCs/>
          <w:color w:val="0000FF"/>
          <w:sz w:val="28"/>
          <w:szCs w:val="28"/>
          <w:rtl/>
        </w:rPr>
        <w:t xml:space="preserve"> </w:t>
      </w:r>
      <w:r w:rsidR="0080165E" w:rsidRPr="0080165E">
        <w:rPr>
          <w:rFonts w:ascii="Simplified Arabic" w:eastAsiaTheme="minorHAnsi" w:hAnsi="Simplified Arabic" w:cs="Simplified Arabic"/>
          <w:b/>
          <w:bCs/>
          <w:color w:val="0000FF"/>
          <w:sz w:val="28"/>
          <w:szCs w:val="28"/>
          <w:rtl/>
        </w:rPr>
        <w:t>ظَهْرَهُ</w:t>
      </w:r>
      <w:r w:rsidR="00E04296" w:rsidRPr="0080165E">
        <w:rPr>
          <w:rFonts w:ascii="Simplified Arabic" w:eastAsiaTheme="minorHAnsi" w:hAnsi="Simplified Arabic" w:cs="Simplified Arabic"/>
          <w:b/>
          <w:bCs/>
          <w:color w:val="0000FF"/>
          <w:sz w:val="28"/>
          <w:szCs w:val="28"/>
          <w:rtl/>
        </w:rPr>
        <w:t>»</w:t>
      </w:r>
      <w:r>
        <w:rPr>
          <w:rFonts w:ascii="Simplified Arabic" w:eastAsiaTheme="minorHAnsi" w:hAnsi="Simplified Arabic" w:cs="Simplified Arabic"/>
          <w:color w:val="000000"/>
          <w:sz w:val="28"/>
          <w:szCs w:val="28"/>
          <w:rtl/>
        </w:rPr>
        <w:t xml:space="preserve">، لكن لو قال: </w:t>
      </w:r>
      <w:r w:rsidR="0080165E">
        <w:rPr>
          <w:rFonts w:ascii="Simplified Arabic" w:eastAsiaTheme="minorHAnsi" w:hAnsi="Simplified Arabic" w:cs="Simplified Arabic"/>
          <w:color w:val="000000"/>
          <w:sz w:val="28"/>
          <w:szCs w:val="28"/>
          <w:rtl/>
        </w:rPr>
        <w:t>وَلا يُوَلِّهَا</w:t>
      </w:r>
      <w:r>
        <w:rPr>
          <w:rFonts w:ascii="Simplified Arabic" w:eastAsiaTheme="minorHAnsi" w:hAnsi="Simplified Arabic" w:cs="Simplified Arabic"/>
          <w:color w:val="000000"/>
          <w:sz w:val="28"/>
          <w:szCs w:val="28"/>
          <w:rtl/>
        </w:rPr>
        <w:t xml:space="preserve"> وجهه، لا يولها جنبه، يمينه، شماله، فالذي يحدد معنى التولي هو</w:t>
      </w:r>
      <w:r w:rsidR="00E51236">
        <w:rPr>
          <w:rFonts w:ascii="Simplified Arabic" w:eastAsiaTheme="minorHAnsi" w:hAnsi="Simplified Arabic" w:cs="Simplified Arabic" w:hint="cs"/>
          <w:color w:val="000000"/>
          <w:sz w:val="28"/>
          <w:szCs w:val="28"/>
          <w:rtl/>
        </w:rPr>
        <w:t>..</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rPr>
      </w:pPr>
      <w:r w:rsidRPr="0080165E">
        <w:rPr>
          <w:rFonts w:ascii="Simplified Arabic" w:eastAsiaTheme="minorHAnsi" w:hAnsi="Simplified Arabic" w:cs="Simplified Arabic"/>
          <w:b/>
          <w:bCs/>
          <w:color w:val="000000"/>
          <w:sz w:val="28"/>
          <w:szCs w:val="28"/>
          <w:rtl/>
        </w:rPr>
        <w:t>المُقَدِّم:</w:t>
      </w:r>
      <w:r w:rsidR="00FE2F2F" w:rsidRPr="0080165E">
        <w:rPr>
          <w:rFonts w:ascii="Simplified Arabic" w:eastAsiaTheme="minorHAnsi" w:hAnsi="Simplified Arabic" w:cs="Simplified Arabic"/>
          <w:b/>
          <w:bCs/>
          <w:color w:val="000000"/>
          <w:sz w:val="28"/>
          <w:szCs w:val="28"/>
          <w:rtl/>
        </w:rPr>
        <w:t xml:space="preserve"> العامل بعدها.</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rPr>
        <w:t>هو ما يذكر بعدها؛ ولذا قال:</w:t>
      </w:r>
      <w:r w:rsidR="00E51236">
        <w:rPr>
          <w:rFonts w:ascii="Simplified Arabic" w:eastAsiaTheme="minorHAnsi" w:hAnsi="Simplified Arabic" w:cs="Simplified Arabic" w:hint="cs"/>
          <w:b/>
          <w:bCs/>
          <w:color w:val="0000FF"/>
          <w:sz w:val="28"/>
          <w:szCs w:val="28"/>
          <w:rtl/>
        </w:rPr>
        <w:t xml:space="preserve"> </w:t>
      </w:r>
      <w:r w:rsidR="00E04296" w:rsidRPr="0080165E">
        <w:rPr>
          <w:rFonts w:ascii="Simplified Arabic" w:eastAsiaTheme="minorHAnsi" w:hAnsi="Simplified Arabic" w:cs="Simplified Arabic"/>
          <w:b/>
          <w:bCs/>
          <w:color w:val="0000FF"/>
          <w:sz w:val="28"/>
          <w:szCs w:val="28"/>
          <w:rtl/>
        </w:rPr>
        <w:t>«</w:t>
      </w:r>
      <w:r w:rsidRPr="0080165E">
        <w:rPr>
          <w:rFonts w:ascii="Simplified Arabic" w:eastAsiaTheme="minorHAnsi" w:hAnsi="Simplified Arabic" w:cs="Simplified Arabic"/>
          <w:b/>
          <w:bCs/>
          <w:color w:val="0000FF"/>
          <w:sz w:val="28"/>
          <w:szCs w:val="28"/>
          <w:rtl/>
        </w:rPr>
        <w:t xml:space="preserve"> </w:t>
      </w:r>
      <w:r w:rsidR="0080165E">
        <w:rPr>
          <w:rFonts w:ascii="Simplified Arabic" w:eastAsiaTheme="minorHAnsi" w:hAnsi="Simplified Arabic" w:cs="Simplified Arabic"/>
          <w:b/>
          <w:bCs/>
          <w:color w:val="0000FF"/>
          <w:sz w:val="28"/>
          <w:szCs w:val="28"/>
          <w:rtl/>
        </w:rPr>
        <w:t>وَلا يُوَلِّهَا</w:t>
      </w:r>
      <w:r w:rsidR="00E04296" w:rsidRPr="0080165E">
        <w:rPr>
          <w:rFonts w:ascii="Simplified Arabic" w:eastAsiaTheme="minorHAnsi" w:hAnsi="Simplified Arabic" w:cs="Simplified Arabic"/>
          <w:b/>
          <w:bCs/>
          <w:color w:val="0000FF"/>
          <w:sz w:val="28"/>
          <w:szCs w:val="28"/>
          <w:rtl/>
        </w:rPr>
        <w:t>»</w:t>
      </w:r>
      <w:r w:rsidRPr="0080165E">
        <w:rPr>
          <w:rFonts w:ascii="Simplified Arabic" w:eastAsiaTheme="minorHAnsi" w:hAnsi="Simplified Arabic" w:cs="Simplified Arabic"/>
          <w:b/>
          <w:bCs/>
          <w:color w:val="0000FF"/>
          <w:sz w:val="28"/>
          <w:szCs w:val="28"/>
          <w:rtl/>
        </w:rPr>
        <w:t xml:space="preserve"> </w:t>
      </w:r>
      <w:r>
        <w:rPr>
          <w:rFonts w:ascii="Simplified Arabic" w:eastAsiaTheme="minorHAnsi" w:hAnsi="Simplified Arabic" w:cs="Simplified Arabic"/>
          <w:color w:val="000000"/>
          <w:sz w:val="28"/>
          <w:szCs w:val="28"/>
          <w:rtl/>
        </w:rPr>
        <w:t>ما اقتصر على</w:t>
      </w:r>
      <w:r w:rsidR="00E51236">
        <w:rPr>
          <w:rFonts w:ascii="Simplified Arabic" w:eastAsiaTheme="minorHAnsi" w:hAnsi="Simplified Arabic" w:cs="Simplified Arabic" w:hint="cs"/>
          <w:b/>
          <w:bCs/>
          <w:color w:val="0000FF"/>
          <w:sz w:val="28"/>
          <w:szCs w:val="28"/>
          <w:rtl/>
        </w:rPr>
        <w:t xml:space="preserve"> </w:t>
      </w:r>
      <w:r w:rsidR="00E04296" w:rsidRPr="0080165E">
        <w:rPr>
          <w:rFonts w:ascii="Simplified Arabic" w:eastAsiaTheme="minorHAnsi" w:hAnsi="Simplified Arabic" w:cs="Simplified Arabic"/>
          <w:b/>
          <w:bCs/>
          <w:color w:val="0000FF"/>
          <w:sz w:val="28"/>
          <w:szCs w:val="28"/>
          <w:rtl/>
        </w:rPr>
        <w:t>«</w:t>
      </w:r>
      <w:r w:rsidRPr="0080165E">
        <w:rPr>
          <w:rFonts w:ascii="Simplified Arabic" w:eastAsiaTheme="minorHAnsi" w:hAnsi="Simplified Arabic" w:cs="Simplified Arabic"/>
          <w:b/>
          <w:bCs/>
          <w:color w:val="0000FF"/>
          <w:sz w:val="28"/>
          <w:szCs w:val="28"/>
          <w:rtl/>
        </w:rPr>
        <w:t xml:space="preserve"> </w:t>
      </w:r>
      <w:r w:rsidR="0080165E">
        <w:rPr>
          <w:rFonts w:ascii="Simplified Arabic" w:eastAsiaTheme="minorHAnsi" w:hAnsi="Simplified Arabic" w:cs="Simplified Arabic"/>
          <w:b/>
          <w:bCs/>
          <w:color w:val="0000FF"/>
          <w:sz w:val="28"/>
          <w:szCs w:val="28"/>
          <w:rtl/>
        </w:rPr>
        <w:t>وَلا يُوَلِّهَا</w:t>
      </w:r>
      <w:r w:rsidR="00E04296" w:rsidRPr="0080165E">
        <w:rPr>
          <w:rFonts w:ascii="Simplified Arabic" w:eastAsiaTheme="minorHAnsi" w:hAnsi="Simplified Arabic" w:cs="Simplified Arabic"/>
          <w:b/>
          <w:bCs/>
          <w:color w:val="0000FF"/>
          <w:sz w:val="28"/>
          <w:szCs w:val="28"/>
          <w:rtl/>
        </w:rPr>
        <w:t>»</w:t>
      </w:r>
      <w:r>
        <w:rPr>
          <w:rFonts w:ascii="Simplified Arabic" w:eastAsiaTheme="minorHAnsi" w:hAnsi="Simplified Arabic" w:cs="Simplified Arabic"/>
          <w:color w:val="000000"/>
          <w:sz w:val="28"/>
          <w:szCs w:val="28"/>
          <w:rtl/>
        </w:rPr>
        <w:t>،</w:t>
      </w:r>
      <w:r w:rsidRPr="0080165E">
        <w:rPr>
          <w:rFonts w:ascii="Simplified Arabic" w:eastAsiaTheme="minorHAnsi" w:hAnsi="Simplified Arabic" w:cs="Simplified Arabic"/>
          <w:b/>
          <w:bCs/>
          <w:color w:val="0000FF"/>
          <w:sz w:val="28"/>
          <w:szCs w:val="28"/>
          <w:rtl/>
        </w:rPr>
        <w:t xml:space="preserve"> </w:t>
      </w:r>
      <w:r w:rsidR="00E04296" w:rsidRPr="0080165E">
        <w:rPr>
          <w:rFonts w:ascii="Simplified Arabic" w:eastAsiaTheme="minorHAnsi" w:hAnsi="Simplified Arabic" w:cs="Simplified Arabic"/>
          <w:b/>
          <w:bCs/>
          <w:color w:val="0000FF"/>
          <w:sz w:val="28"/>
          <w:szCs w:val="28"/>
          <w:rtl/>
        </w:rPr>
        <w:t>«</w:t>
      </w:r>
      <w:r w:rsidR="0080165E" w:rsidRPr="0080165E">
        <w:rPr>
          <w:rFonts w:ascii="Simplified Arabic" w:eastAsiaTheme="minorHAnsi" w:hAnsi="Simplified Arabic" w:cs="Simplified Arabic"/>
          <w:b/>
          <w:bCs/>
          <w:color w:val="0000FF"/>
          <w:sz w:val="28"/>
          <w:szCs w:val="28"/>
          <w:rtl/>
        </w:rPr>
        <w:t>ظَهْرَهُ</w:t>
      </w:r>
      <w:r w:rsidR="00E04296" w:rsidRPr="0080165E">
        <w:rPr>
          <w:rFonts w:ascii="Simplified Arabic" w:eastAsiaTheme="minorHAnsi" w:hAnsi="Simplified Arabic" w:cs="Simplified Arabic"/>
          <w:b/>
          <w:bCs/>
          <w:color w:val="0000FF"/>
          <w:sz w:val="28"/>
          <w:szCs w:val="28"/>
          <w:rtl/>
        </w:rPr>
        <w:t>»</w:t>
      </w:r>
      <w:r w:rsidRPr="0080165E">
        <w:rPr>
          <w:rFonts w:ascii="Simplified Arabic" w:eastAsiaTheme="minorHAnsi" w:hAnsi="Simplified Arabic" w:cs="Simplified Arabic"/>
          <w:b/>
          <w:bCs/>
          <w:color w:val="0000FF"/>
          <w:sz w:val="28"/>
          <w:szCs w:val="28"/>
          <w:rtl/>
        </w:rPr>
        <w:t xml:space="preserve"> </w:t>
      </w:r>
      <w:r>
        <w:rPr>
          <w:rFonts w:ascii="Simplified Arabic" w:eastAsiaTheme="minorHAnsi" w:hAnsi="Simplified Arabic" w:cs="Simplified Arabic"/>
          <w:color w:val="000000"/>
          <w:sz w:val="28"/>
          <w:szCs w:val="28"/>
          <w:rtl/>
        </w:rPr>
        <w:t xml:space="preserve">أي لا يستدبرها، وفي القسطلاني أي لا يجعلها مقابل </w:t>
      </w:r>
      <w:r w:rsidR="00E51236">
        <w:rPr>
          <w:rFonts w:ascii="Simplified Arabic" w:eastAsiaTheme="minorHAnsi" w:hAnsi="Simplified Arabic" w:cs="Simplified Arabic"/>
          <w:color w:val="000000"/>
          <w:sz w:val="28"/>
          <w:szCs w:val="28"/>
          <w:rtl/>
        </w:rPr>
        <w:t>ظَهْره</w:t>
      </w:r>
      <w:r>
        <w:rPr>
          <w:rFonts w:ascii="Simplified Arabic" w:eastAsiaTheme="minorHAnsi" w:hAnsi="Simplified Arabic" w:cs="Simplified Arabic"/>
          <w:color w:val="000000"/>
          <w:sz w:val="28"/>
          <w:szCs w:val="28"/>
          <w:rtl/>
        </w:rPr>
        <w:t>، وفي رواية مسلم</w:t>
      </w:r>
      <w:r w:rsidR="00E51236">
        <w:rPr>
          <w:rFonts w:ascii="Simplified Arabic" w:eastAsiaTheme="minorHAnsi" w:hAnsi="Simplified Arabic" w:cs="Simplified Arabic" w:hint="cs"/>
          <w:color w:val="0000FF"/>
          <w:sz w:val="28"/>
          <w:szCs w:val="28"/>
          <w:rtl/>
        </w:rPr>
        <w:t xml:space="preserve"> </w:t>
      </w:r>
      <w:r w:rsidR="00E04296" w:rsidRPr="0080165E">
        <w:rPr>
          <w:rFonts w:ascii="Simplified Arabic" w:eastAsiaTheme="minorHAnsi" w:hAnsi="Simplified Arabic" w:cs="Simplified Arabic"/>
          <w:color w:val="0000FF"/>
          <w:sz w:val="28"/>
          <w:szCs w:val="28"/>
          <w:rtl/>
        </w:rPr>
        <w:t>«</w:t>
      </w:r>
      <w:r w:rsidRPr="0080165E">
        <w:rPr>
          <w:rFonts w:ascii="Simplified Arabic" w:eastAsiaTheme="minorHAnsi" w:hAnsi="Simplified Arabic" w:cs="Simplified Arabic"/>
          <w:color w:val="0000FF"/>
          <w:sz w:val="28"/>
          <w:szCs w:val="28"/>
          <w:rtl/>
        </w:rPr>
        <w:t xml:space="preserve"> ولا يستدبرها ببول أو غائط</w:t>
      </w:r>
      <w:r w:rsidR="00E04296" w:rsidRPr="0080165E">
        <w:rPr>
          <w:rFonts w:ascii="Simplified Arabic" w:eastAsiaTheme="minorHAnsi" w:hAnsi="Simplified Arabic" w:cs="Simplified Arabic"/>
          <w:color w:val="0000FF"/>
          <w:sz w:val="28"/>
          <w:szCs w:val="28"/>
          <w:rtl/>
        </w:rPr>
        <w:t>»</w:t>
      </w:r>
      <w:r w:rsidR="00E51236">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والظاهر منه اختصاص النهي بخروج الخارج من العورة، يعني وقت خروج الخارج من </w:t>
      </w:r>
      <w:r>
        <w:rPr>
          <w:rFonts w:ascii="Simplified Arabic" w:eastAsiaTheme="minorHAnsi" w:hAnsi="Simplified Arabic" w:cs="Simplified Arabic"/>
          <w:color w:val="000000"/>
          <w:sz w:val="28"/>
          <w:szCs w:val="28"/>
          <w:rtl/>
        </w:rPr>
        <w:lastRenderedPageBreak/>
        <w:t xml:space="preserve">العورة، ويكون </w:t>
      </w:r>
      <w:r>
        <w:rPr>
          <w:rFonts w:ascii="Simplified Arabic" w:eastAsiaTheme="minorHAnsi" w:hAnsi="Simplified Arabic" w:cs="Simplified Arabic"/>
          <w:color w:val="000000"/>
          <w:sz w:val="28"/>
          <w:szCs w:val="28"/>
          <w:rtl/>
          <w:lang w:bidi="ar-EG"/>
        </w:rPr>
        <w:t>مثاره إكرام القبلة عن المواجهة بالنجاسة، وقيل: مثال النهي كشف العورة، وحينئذ فيطرد في كل حالة تكشف فيها العورة كالوطء مثلاً، وقد نقله ابن شاس من المالكية قولاً في مذهبهم، ابن شاس من المالكية له كتاب اسمه الجواهر الثمينة من أبدع ما صُنِّف في مذهب المالكية، نقله ابن شاس من المالكية قولًا في مذهبهم</w:t>
      </w:r>
      <w:r w:rsidR="00E51236">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وكأنَّ قائله تمسك برواية في الموطأ:</w:t>
      </w:r>
      <w:r w:rsidRPr="0080165E">
        <w:rPr>
          <w:rFonts w:ascii="Simplified Arabic" w:eastAsiaTheme="minorHAnsi" w:hAnsi="Simplified Arabic" w:cs="Simplified Arabic"/>
          <w:color w:val="0000FF"/>
          <w:sz w:val="28"/>
          <w:szCs w:val="28"/>
          <w:rtl/>
          <w:lang w:bidi="ar-EG"/>
        </w:rPr>
        <w:t xml:space="preserve"> </w:t>
      </w:r>
      <w:r w:rsidR="00E04296" w:rsidRPr="0080165E">
        <w:rPr>
          <w:rFonts w:ascii="Simplified Arabic" w:eastAsiaTheme="minorHAnsi" w:hAnsi="Simplified Arabic" w:cs="Simplified Arabic"/>
          <w:color w:val="0000FF"/>
          <w:sz w:val="28"/>
          <w:szCs w:val="28"/>
          <w:rtl/>
          <w:lang w:bidi="ar-EG"/>
        </w:rPr>
        <w:t>«</w:t>
      </w:r>
      <w:r w:rsidRPr="0080165E">
        <w:rPr>
          <w:rFonts w:ascii="Simplified Arabic" w:eastAsiaTheme="minorHAnsi" w:hAnsi="Simplified Arabic" w:cs="Simplified Arabic"/>
          <w:color w:val="0000FF"/>
          <w:sz w:val="28"/>
          <w:szCs w:val="28"/>
          <w:rtl/>
          <w:lang w:bidi="ar-EG"/>
        </w:rPr>
        <w:t>لا تستقبلوا القبلة بفروجكم</w:t>
      </w:r>
      <w:r w:rsidR="00E04296" w:rsidRPr="0080165E">
        <w:rPr>
          <w:rFonts w:ascii="Simplified Arabic" w:eastAsiaTheme="minorHAnsi" w:hAnsi="Simplified Arabic" w:cs="Simplified Arabic"/>
          <w:color w:val="0000FF"/>
          <w:sz w:val="28"/>
          <w:szCs w:val="28"/>
          <w:rtl/>
          <w:lang w:bidi="ar-EG"/>
        </w:rPr>
        <w:t>»</w:t>
      </w:r>
      <w:r w:rsidRPr="0080165E">
        <w:rPr>
          <w:rFonts w:ascii="Simplified Arabic" w:eastAsiaTheme="minorHAnsi" w:hAnsi="Simplified Arabic" w:cs="Simplified Arabic"/>
          <w:color w:val="0000FF"/>
          <w:sz w:val="28"/>
          <w:szCs w:val="28"/>
          <w:rtl/>
          <w:lang w:bidi="ar-EG"/>
        </w:rPr>
        <w:t xml:space="preserve"> </w:t>
      </w:r>
      <w:r>
        <w:rPr>
          <w:rFonts w:ascii="Simplified Arabic" w:eastAsiaTheme="minorHAnsi" w:hAnsi="Simplified Arabic" w:cs="Simplified Arabic"/>
          <w:color w:val="000000"/>
          <w:sz w:val="28"/>
          <w:szCs w:val="28"/>
          <w:rtl/>
          <w:lang w:bidi="ar-EG"/>
        </w:rPr>
        <w:t>ولكنها محمولة على حالة قضاء الحاجة</w:t>
      </w:r>
      <w:r w:rsidR="00E51236">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جمعًا بين الروايتين.</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يعني هناك </w:t>
      </w:r>
      <w:r w:rsidR="00210122">
        <w:rPr>
          <w:rFonts w:ascii="Simplified Arabic" w:eastAsiaTheme="minorHAnsi" w:hAnsi="Simplified Arabic" w:cs="Simplified Arabic" w:hint="cs"/>
          <w:color w:val="000000"/>
          <w:sz w:val="28"/>
          <w:szCs w:val="28"/>
          <w:rtl/>
          <w:lang w:bidi="ar-EG"/>
        </w:rPr>
        <w:t>أ</w:t>
      </w:r>
      <w:r>
        <w:rPr>
          <w:rFonts w:ascii="Simplified Arabic" w:eastAsiaTheme="minorHAnsi" w:hAnsi="Simplified Arabic" w:cs="Simplified Arabic"/>
          <w:color w:val="000000"/>
          <w:sz w:val="28"/>
          <w:szCs w:val="28"/>
          <w:rtl/>
          <w:lang w:bidi="ar-EG"/>
        </w:rPr>
        <w:t>ح</w:t>
      </w:r>
      <w:r w:rsidR="00210122">
        <w:rPr>
          <w:rFonts w:ascii="Simplified Arabic" w:eastAsiaTheme="minorHAnsi" w:hAnsi="Simplified Arabic" w:cs="Simplified Arabic" w:hint="cs"/>
          <w:color w:val="000000"/>
          <w:sz w:val="28"/>
          <w:szCs w:val="28"/>
          <w:rtl/>
          <w:lang w:bidi="ar-EG"/>
        </w:rPr>
        <w:t>ا</w:t>
      </w:r>
      <w:r>
        <w:rPr>
          <w:rFonts w:ascii="Simplified Arabic" w:eastAsiaTheme="minorHAnsi" w:hAnsi="Simplified Arabic" w:cs="Simplified Arabic"/>
          <w:color w:val="000000"/>
          <w:sz w:val="28"/>
          <w:szCs w:val="28"/>
          <w:rtl/>
          <w:lang w:bidi="ar-EG"/>
        </w:rPr>
        <w:t>ديث تأتي مطلقة، ويدل القيد عليها من أحاديث أخرى، هنا</w:t>
      </w:r>
      <w:r w:rsidR="00E51236">
        <w:rPr>
          <w:rFonts w:ascii="Simplified Arabic" w:eastAsiaTheme="minorHAnsi" w:hAnsi="Simplified Arabic" w:cs="Simplified Arabic" w:hint="cs"/>
          <w:color w:val="0000FF"/>
          <w:sz w:val="28"/>
          <w:szCs w:val="28"/>
          <w:rtl/>
          <w:lang w:bidi="ar-EG"/>
        </w:rPr>
        <w:t xml:space="preserve"> </w:t>
      </w:r>
      <w:r w:rsidR="00E04296" w:rsidRPr="0080165E">
        <w:rPr>
          <w:rFonts w:ascii="Simplified Arabic" w:eastAsiaTheme="minorHAnsi" w:hAnsi="Simplified Arabic" w:cs="Simplified Arabic"/>
          <w:color w:val="0000FF"/>
          <w:sz w:val="28"/>
          <w:szCs w:val="28"/>
          <w:rtl/>
          <w:lang w:bidi="ar-EG"/>
        </w:rPr>
        <w:t>«</w:t>
      </w:r>
      <w:r w:rsidRPr="0080165E">
        <w:rPr>
          <w:rFonts w:ascii="Simplified Arabic" w:eastAsiaTheme="minorHAnsi" w:hAnsi="Simplified Arabic" w:cs="Simplified Arabic"/>
          <w:color w:val="0000FF"/>
          <w:sz w:val="28"/>
          <w:szCs w:val="28"/>
          <w:rtl/>
          <w:lang w:bidi="ar-EG"/>
        </w:rPr>
        <w:t>لا تستقبلوا القبلة بفروجكم</w:t>
      </w:r>
      <w:r w:rsidR="00E04296" w:rsidRPr="0080165E">
        <w:rPr>
          <w:rFonts w:ascii="Simplified Arabic" w:eastAsiaTheme="minorHAnsi" w:hAnsi="Simplified Arabic" w:cs="Simplified Arabic"/>
          <w:color w:val="0000FF"/>
          <w:sz w:val="28"/>
          <w:szCs w:val="28"/>
          <w:rtl/>
          <w:lang w:bidi="ar-EG"/>
        </w:rPr>
        <w:t>»</w:t>
      </w:r>
      <w:r w:rsidRPr="0080165E">
        <w:rPr>
          <w:rFonts w:ascii="Simplified Arabic" w:eastAsiaTheme="minorHAnsi" w:hAnsi="Simplified Arabic" w:cs="Simplified Arabic"/>
          <w:color w:val="0000FF"/>
          <w:sz w:val="28"/>
          <w:szCs w:val="28"/>
          <w:rtl/>
          <w:lang w:bidi="ar-EG"/>
        </w:rPr>
        <w:t xml:space="preserve"> </w:t>
      </w:r>
      <w:r>
        <w:rPr>
          <w:rFonts w:ascii="Simplified Arabic" w:eastAsiaTheme="minorHAnsi" w:hAnsi="Simplified Arabic" w:cs="Simplified Arabic"/>
          <w:color w:val="000000"/>
          <w:sz w:val="28"/>
          <w:szCs w:val="28"/>
          <w:rtl/>
          <w:lang w:bidi="ar-EG"/>
        </w:rPr>
        <w:t>مقتضاه أنَّه على أي حال كان مع كشف العورة لا تستقبل القبلة، لكنها محمولة على حال قضاء الحاجة جمعًا بين الروايتين، نظير ذكر:</w:t>
      </w:r>
      <w:r w:rsidR="00E51236">
        <w:rPr>
          <w:rFonts w:ascii="Simplified Arabic" w:eastAsiaTheme="minorHAnsi" w:hAnsi="Simplified Arabic" w:cs="Simplified Arabic" w:hint="cs"/>
          <w:color w:val="0000FF"/>
          <w:sz w:val="28"/>
          <w:szCs w:val="28"/>
          <w:rtl/>
          <w:lang w:bidi="ar-EG"/>
        </w:rPr>
        <w:t xml:space="preserve"> </w:t>
      </w:r>
      <w:r w:rsidR="00E04296" w:rsidRPr="0080165E">
        <w:rPr>
          <w:rFonts w:ascii="Simplified Arabic" w:eastAsiaTheme="minorHAnsi" w:hAnsi="Simplified Arabic" w:cs="Simplified Arabic"/>
          <w:color w:val="0000FF"/>
          <w:sz w:val="28"/>
          <w:szCs w:val="28"/>
          <w:rtl/>
          <w:lang w:bidi="ar-EG"/>
        </w:rPr>
        <w:t>«</w:t>
      </w:r>
      <w:r w:rsidRPr="0080165E">
        <w:rPr>
          <w:rFonts w:ascii="Simplified Arabic" w:eastAsiaTheme="minorHAnsi" w:hAnsi="Simplified Arabic" w:cs="Simplified Arabic"/>
          <w:color w:val="0000FF"/>
          <w:sz w:val="28"/>
          <w:szCs w:val="28"/>
          <w:rtl/>
          <w:lang w:bidi="ar-EG"/>
        </w:rPr>
        <w:t xml:space="preserve"> ولا يمسكن أحدكم ذكره بيمينه</w:t>
      </w:r>
      <w:r w:rsidR="00E04296" w:rsidRPr="0080165E">
        <w:rPr>
          <w:rFonts w:ascii="Simplified Arabic" w:eastAsiaTheme="minorHAnsi" w:hAnsi="Simplified Arabic" w:cs="Simplified Arabic"/>
          <w:color w:val="0000FF"/>
          <w:sz w:val="28"/>
          <w:szCs w:val="28"/>
          <w:rtl/>
          <w:lang w:bidi="ar-EG"/>
        </w:rPr>
        <w:t>»</w:t>
      </w:r>
      <w:r w:rsidRPr="0080165E">
        <w:rPr>
          <w:rFonts w:ascii="Simplified Arabic" w:eastAsiaTheme="minorHAnsi" w:hAnsi="Simplified Arabic" w:cs="Simplified Arabic"/>
          <w:color w:val="0000FF"/>
          <w:sz w:val="28"/>
          <w:szCs w:val="28"/>
          <w:rtl/>
          <w:lang w:bidi="ar-EG"/>
        </w:rPr>
        <w:t xml:space="preserve"> </w:t>
      </w:r>
      <w:r>
        <w:rPr>
          <w:rFonts w:ascii="Simplified Arabic" w:eastAsiaTheme="minorHAnsi" w:hAnsi="Simplified Arabic" w:cs="Simplified Arabic"/>
          <w:color w:val="000000"/>
          <w:sz w:val="28"/>
          <w:szCs w:val="28"/>
          <w:rtl/>
          <w:lang w:bidi="ar-EG"/>
        </w:rPr>
        <w:t>هل هو مطلقًا ما يمسكه</w:t>
      </w:r>
      <w:r w:rsidR="00210122">
        <w:rPr>
          <w:rFonts w:ascii="Simplified Arabic" w:eastAsiaTheme="minorHAnsi" w:hAnsi="Simplified Arabic" w:cs="Simplified Arabic"/>
          <w:color w:val="000000"/>
          <w:sz w:val="28"/>
          <w:szCs w:val="28"/>
          <w:rtl/>
          <w:lang w:bidi="ar-EG"/>
        </w:rPr>
        <w:t xml:space="preserve"> بيمينه أو حال قضاء الحاجة؟ </w:t>
      </w:r>
      <w:r w:rsidR="00210122">
        <w:rPr>
          <w:rFonts w:ascii="Simplified Arabic" w:eastAsiaTheme="minorHAnsi" w:hAnsi="Simplified Arabic" w:cs="Simplified Arabic" w:hint="cs"/>
          <w:color w:val="000000"/>
          <w:sz w:val="28"/>
          <w:szCs w:val="28"/>
          <w:rtl/>
          <w:lang w:bidi="ar-EG"/>
        </w:rPr>
        <w:t>لأن</w:t>
      </w:r>
      <w:r>
        <w:rPr>
          <w:rFonts w:ascii="Simplified Arabic" w:eastAsiaTheme="minorHAnsi" w:hAnsi="Simplified Arabic" w:cs="Simplified Arabic"/>
          <w:color w:val="000000"/>
          <w:sz w:val="28"/>
          <w:szCs w:val="28"/>
          <w:rtl/>
          <w:lang w:bidi="ar-EG"/>
        </w:rPr>
        <w:t xml:space="preserve"> في بعض الروايات</w:t>
      </w:r>
      <w:r w:rsidR="00992CBB">
        <w:rPr>
          <w:rFonts w:ascii="Simplified Arabic" w:eastAsiaTheme="minorHAnsi" w:hAnsi="Simplified Arabic" w:cs="Simplified Arabic" w:hint="cs"/>
          <w:color w:val="000000"/>
          <w:sz w:val="28"/>
          <w:szCs w:val="28"/>
          <w:rtl/>
          <w:lang w:bidi="ar-EG"/>
        </w:rPr>
        <w:t xml:space="preserve"> </w:t>
      </w:r>
      <w:r w:rsidR="00E04296" w:rsidRPr="0080165E">
        <w:rPr>
          <w:rFonts w:ascii="Simplified Arabic" w:eastAsiaTheme="minorHAnsi" w:hAnsi="Simplified Arabic" w:cs="Simplified Arabic"/>
          <w:color w:val="0000FF"/>
          <w:sz w:val="28"/>
          <w:szCs w:val="28"/>
          <w:rtl/>
          <w:lang w:bidi="ar-EG"/>
        </w:rPr>
        <w:t>«</w:t>
      </w:r>
      <w:r w:rsidRPr="0080165E">
        <w:rPr>
          <w:rFonts w:ascii="Simplified Arabic" w:eastAsiaTheme="minorHAnsi" w:hAnsi="Simplified Arabic" w:cs="Simplified Arabic"/>
          <w:color w:val="0000FF"/>
          <w:sz w:val="28"/>
          <w:szCs w:val="28"/>
          <w:rtl/>
          <w:lang w:bidi="ar-EG"/>
        </w:rPr>
        <w:t xml:space="preserve"> وهو يبول</w:t>
      </w:r>
      <w:r w:rsidR="00E04296" w:rsidRPr="0080165E">
        <w:rPr>
          <w:rFonts w:ascii="Simplified Arabic" w:eastAsiaTheme="minorHAnsi" w:hAnsi="Simplified Arabic" w:cs="Simplified Arabic"/>
          <w:color w:val="0000FF"/>
          <w:sz w:val="28"/>
          <w:szCs w:val="28"/>
          <w:rtl/>
          <w:lang w:bidi="ar-EG"/>
        </w:rPr>
        <w:t>»</w:t>
      </w:r>
      <w:r>
        <w:rPr>
          <w:rFonts w:ascii="Simplified Arabic" w:eastAsiaTheme="minorHAnsi" w:hAnsi="Simplified Arabic" w:cs="Simplified Arabic"/>
          <w:color w:val="000000"/>
          <w:sz w:val="28"/>
          <w:szCs w:val="28"/>
          <w:rtl/>
          <w:lang w:bidi="ar-EG"/>
        </w:rPr>
        <w:t xml:space="preserve">. </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وعلى كل حال مسألة الورع والأولى والكمال ألا تستقبل القبلة بالفروج سواء كان في حال قضاء الحاجة أو غيرها تكريمًا لها، وكذلك لا يمس الذكر باليمين حال البول وغيره</w:t>
      </w:r>
      <w:r w:rsidR="0021012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وعدمه.</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lang w:bidi="ar-EG"/>
        </w:rPr>
        <w:t>و</w:t>
      </w:r>
      <w:r>
        <w:rPr>
          <w:rFonts w:ascii="Simplified Arabic" w:eastAsiaTheme="minorHAnsi" w:hAnsi="Simplified Arabic" w:cs="Simplified Arabic"/>
          <w:color w:val="000000"/>
          <w:sz w:val="28"/>
          <w:szCs w:val="28"/>
          <w:rtl/>
        </w:rPr>
        <w:t>في شرح الخطابي، نهيه- يقول- رحمه الله-: نهيه عن استقبال القبلة</w:t>
      </w:r>
      <w:r>
        <w:rPr>
          <w:rFonts w:ascii="Simplified Arabic" w:eastAsiaTheme="minorHAnsi" w:hAnsi="Simplified Arabic" w:cs="Simplified Arabic"/>
          <w:color w:val="000000"/>
          <w:sz w:val="28"/>
          <w:szCs w:val="28"/>
          <w:rtl/>
          <w:lang w:bidi="ar-EG"/>
        </w:rPr>
        <w:t xml:space="preserve"> واستدبارها عند الخلاء معناه صيانة جهة القبلة وكراهة ابتذالها في غير ما جعلت له، وإنَّما يستقبل الرجل القبلة عند الصلاة والدعاء ونحوهما من أمور البر والخير، فكره- صلى الله عليه وسلم- أن يتوجه إليها عند الحدث، وكره أيضًا أن يوليها </w:t>
      </w:r>
      <w:r w:rsidR="0080165E">
        <w:rPr>
          <w:rFonts w:ascii="Simplified Arabic" w:eastAsiaTheme="minorHAnsi" w:hAnsi="Simplified Arabic" w:cs="Simplified Arabic"/>
          <w:color w:val="000000"/>
          <w:sz w:val="28"/>
          <w:szCs w:val="28"/>
          <w:rtl/>
          <w:lang w:bidi="ar-EG"/>
        </w:rPr>
        <w:t>ظَهْرَهُ</w:t>
      </w:r>
      <w:r>
        <w:rPr>
          <w:rFonts w:ascii="Simplified Arabic" w:eastAsiaTheme="minorHAnsi" w:hAnsi="Simplified Arabic" w:cs="Simplified Arabic"/>
          <w:color w:val="000000"/>
          <w:sz w:val="28"/>
          <w:szCs w:val="28"/>
          <w:rtl/>
          <w:lang w:bidi="ar-EG"/>
        </w:rPr>
        <w:t xml:space="preserve"> فتكون عورته غير مستورة عنها. وقد قيل: إنَّ المعنى في ذلك أنَّ وجه الأرض متعبد للملائكة والإنس والجن، يعني للجميع، فالمتباعد، في نسخة فالقاعد، فيه مستقبلاً للقبلة ومستدبرًا لها، مستهدف للأبصار.</w:t>
      </w:r>
      <w:r>
        <w:rPr>
          <w:rFonts w:ascii="Simplified Arabic" w:eastAsiaTheme="minorHAnsi" w:hAnsi="Simplified Arabic" w:cs="Simplified Arabic"/>
          <w:sz w:val="29"/>
          <w:szCs w:val="29"/>
          <w:rtl/>
          <w:lang w:bidi="ar-EG"/>
        </w:rPr>
        <w:t xml:space="preserve"> المحقق أثبت فالقاعد، وبعض النسخ فالمتباعد، </w:t>
      </w:r>
      <w:r>
        <w:rPr>
          <w:rFonts w:ascii="Simplified Arabic" w:eastAsiaTheme="minorHAnsi" w:hAnsi="Simplified Arabic" w:cs="Simplified Arabic"/>
          <w:color w:val="000000"/>
          <w:sz w:val="28"/>
          <w:szCs w:val="28"/>
          <w:rtl/>
          <w:lang w:bidi="ar-EG"/>
        </w:rPr>
        <w:t xml:space="preserve">فالقاعد، فيه مستقبلاً للقبلة ومستدبرًا لها، مستهدف للأبصار. ومن أجل ذلك صارت </w:t>
      </w:r>
      <w:r w:rsidR="000874CA">
        <w:rPr>
          <w:rFonts w:ascii="Simplified Arabic" w:eastAsiaTheme="minorHAnsi" w:hAnsi="Simplified Arabic" w:cs="Simplified Arabic"/>
          <w:color w:val="000000"/>
          <w:sz w:val="28"/>
          <w:szCs w:val="28"/>
          <w:rtl/>
          <w:lang w:bidi="ar-EG"/>
        </w:rPr>
        <w:t>الكراهة له إذا كان في الصحار</w:t>
      </w:r>
      <w:r w:rsidR="000874CA">
        <w:rPr>
          <w:rFonts w:ascii="Simplified Arabic" w:eastAsiaTheme="minorHAnsi" w:hAnsi="Simplified Arabic" w:cs="Simplified Arabic" w:hint="cs"/>
          <w:color w:val="000000"/>
          <w:sz w:val="28"/>
          <w:szCs w:val="28"/>
          <w:rtl/>
          <w:lang w:bidi="ar-EG"/>
        </w:rPr>
        <w:t>ي</w:t>
      </w:r>
      <w:r>
        <w:rPr>
          <w:rFonts w:ascii="Simplified Arabic" w:eastAsiaTheme="minorHAnsi" w:hAnsi="Simplified Arabic" w:cs="Simplified Arabic"/>
          <w:color w:val="000000"/>
          <w:sz w:val="28"/>
          <w:szCs w:val="28"/>
          <w:rtl/>
          <w:lang w:bidi="ar-EG"/>
        </w:rPr>
        <w:t xml:space="preserve"> خصوصًا دون الأبنية الساترة للأبصار.</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يعني القاعد معروف أنَّه قاعد لقضاء الحاجة، لكن المتباعد، الذي يريد قضاء الحاجة يتباعد، فلها وجه.</w:t>
      </w:r>
    </w:p>
    <w:p w:rsidR="00FE2F2F" w:rsidRDefault="00FE2F2F" w:rsidP="0096710B">
      <w:pPr>
        <w:autoSpaceDE w:val="0"/>
        <w:autoSpaceDN w:val="0"/>
        <w:adjustRightInd w:val="0"/>
        <w:jc w:val="both"/>
        <w:rPr>
          <w:rFonts w:ascii="Simplified Arabic" w:eastAsiaTheme="minorHAnsi" w:hAnsi="Simplified Arabic" w:cs="Simplified Arabic"/>
          <w:sz w:val="29"/>
          <w:szCs w:val="29"/>
          <w:rtl/>
          <w:lang w:bidi="ar-EG"/>
        </w:rPr>
      </w:pPr>
      <w:r>
        <w:rPr>
          <w:rFonts w:ascii="Simplified Arabic" w:eastAsiaTheme="minorHAnsi" w:hAnsi="Simplified Arabic" w:cs="Simplified Arabic"/>
          <w:color w:val="000000"/>
          <w:sz w:val="28"/>
          <w:szCs w:val="28"/>
          <w:rtl/>
        </w:rPr>
        <w:t>في شرح ابن بطال</w:t>
      </w:r>
      <w:r w:rsidR="0096710B">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قال المهلب: </w:t>
      </w:r>
      <w:r>
        <w:rPr>
          <w:rFonts w:ascii="Simplified Arabic" w:eastAsiaTheme="minorHAnsi" w:hAnsi="Simplified Arabic" w:cs="Simplified Arabic"/>
          <w:color w:val="000000"/>
          <w:sz w:val="28"/>
          <w:szCs w:val="28"/>
          <w:rtl/>
          <w:lang w:bidi="ar-EG"/>
        </w:rPr>
        <w:t>إ</w:t>
      </w:r>
      <w:r>
        <w:rPr>
          <w:rFonts w:ascii="Simplified Arabic" w:eastAsiaTheme="minorHAnsi" w:hAnsi="Simplified Arabic" w:cs="Simplified Arabic"/>
          <w:color w:val="000000"/>
          <w:sz w:val="28"/>
          <w:szCs w:val="28"/>
          <w:rtl/>
        </w:rPr>
        <w:t>نَّما نهي عن استقبال القبلة</w:t>
      </w:r>
      <w:r>
        <w:rPr>
          <w:rFonts w:ascii="Simplified Arabic" w:eastAsiaTheme="minorHAnsi" w:hAnsi="Simplified Arabic" w:cs="Simplified Arabic"/>
          <w:color w:val="000000"/>
          <w:sz w:val="28"/>
          <w:szCs w:val="28"/>
          <w:rtl/>
          <w:lang w:bidi="ar-EG"/>
        </w:rPr>
        <w:t xml:space="preserve"> واستدبارها بالغائط والبول ف</w:t>
      </w:r>
      <w:r w:rsidR="0096710B">
        <w:rPr>
          <w:rFonts w:ascii="Simplified Arabic" w:eastAsiaTheme="minorHAnsi" w:hAnsi="Simplified Arabic" w:cs="Simplified Arabic" w:hint="cs"/>
          <w:color w:val="000000"/>
          <w:sz w:val="28"/>
          <w:szCs w:val="28"/>
          <w:rtl/>
          <w:lang w:bidi="ar-EG"/>
        </w:rPr>
        <w:t>ي</w:t>
      </w:r>
      <w:r>
        <w:rPr>
          <w:rFonts w:ascii="Simplified Arabic" w:eastAsiaTheme="minorHAnsi" w:hAnsi="Simplified Arabic" w:cs="Simplified Arabic"/>
          <w:color w:val="000000"/>
          <w:sz w:val="28"/>
          <w:szCs w:val="28"/>
          <w:rtl/>
          <w:lang w:bidi="ar-EG"/>
        </w:rPr>
        <w:t xml:space="preserve"> الصحارى</w:t>
      </w:r>
      <w:r w:rsidR="0096710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والله أعلم</w:t>
      </w:r>
      <w:r w:rsidR="0096710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من أجل من يصلي فيها من الملائكة، فيؤذيهم بظهور عورته مستقبلاً أو مستدبرًا، وأمَّا ف</w:t>
      </w:r>
      <w:r w:rsidR="0096710B">
        <w:rPr>
          <w:rFonts w:ascii="Simplified Arabic" w:eastAsiaTheme="minorHAnsi" w:hAnsi="Simplified Arabic" w:cs="Simplified Arabic" w:hint="cs"/>
          <w:color w:val="000000"/>
          <w:sz w:val="28"/>
          <w:szCs w:val="28"/>
          <w:rtl/>
          <w:lang w:bidi="ar-EG"/>
        </w:rPr>
        <w:t>ي</w:t>
      </w:r>
      <w:r>
        <w:rPr>
          <w:rFonts w:ascii="Simplified Arabic" w:eastAsiaTheme="minorHAnsi" w:hAnsi="Simplified Arabic" w:cs="Simplified Arabic"/>
          <w:color w:val="000000"/>
          <w:sz w:val="28"/>
          <w:szCs w:val="28"/>
          <w:rtl/>
          <w:lang w:bidi="ar-EG"/>
        </w:rPr>
        <w:t xml:space="preserve"> البيوت والمبان</w:t>
      </w:r>
      <w:r w:rsidR="0096710B">
        <w:rPr>
          <w:rFonts w:ascii="Simplified Arabic" w:eastAsiaTheme="minorHAnsi" w:hAnsi="Simplified Arabic" w:cs="Simplified Arabic" w:hint="cs"/>
          <w:color w:val="000000"/>
          <w:sz w:val="28"/>
          <w:szCs w:val="28"/>
          <w:rtl/>
          <w:lang w:bidi="ar-EG"/>
        </w:rPr>
        <w:t>ي</w:t>
      </w:r>
      <w:r>
        <w:rPr>
          <w:rFonts w:ascii="Simplified Arabic" w:eastAsiaTheme="minorHAnsi" w:hAnsi="Simplified Arabic" w:cs="Simplified Arabic"/>
          <w:color w:val="000000"/>
          <w:sz w:val="28"/>
          <w:szCs w:val="28"/>
          <w:rtl/>
          <w:lang w:bidi="ar-EG"/>
        </w:rPr>
        <w:t>، وما يستتر فيه من الصحاري، وعمن فيها فليس ذلك عليه، ويحتمل أن يكون النهى عن ذلك</w:t>
      </w:r>
      <w:r w:rsidR="0096710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والله أعلم</w:t>
      </w:r>
      <w:r w:rsidR="0096710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إكرامًا للقبلة، وتنزيهًا لها، كما روى ابن جريج عن عطاء قال: يكره أن ينكشف الإنسان مستقبل القبلة يتخلى، أو يبول، أو يأتزر إلا أن يأتزر تحت ردائه أو قميصه.</w:t>
      </w:r>
    </w:p>
    <w:p w:rsidR="00FE2F2F" w:rsidRDefault="00FE2F2F" w:rsidP="00E04296">
      <w:pPr>
        <w:autoSpaceDE w:val="0"/>
        <w:autoSpaceDN w:val="0"/>
        <w:adjustRightInd w:val="0"/>
        <w:jc w:val="both"/>
        <w:rPr>
          <w:rFonts w:ascii="Simplified Arabic" w:eastAsiaTheme="minorHAnsi" w:hAnsi="Simplified Arabic" w:cs="Simplified Arabic"/>
          <w:sz w:val="29"/>
          <w:szCs w:val="29"/>
          <w:rtl/>
          <w:lang w:bidi="ar-EG"/>
        </w:rPr>
      </w:pPr>
      <w:r>
        <w:rPr>
          <w:rFonts w:ascii="Simplified Arabic" w:eastAsiaTheme="minorHAnsi" w:hAnsi="Simplified Arabic" w:cs="Simplified Arabic"/>
          <w:sz w:val="29"/>
          <w:szCs w:val="29"/>
          <w:rtl/>
          <w:lang w:bidi="ar-EG"/>
        </w:rPr>
        <w:t>كيف؟ يعني وهو عريان.</w:t>
      </w:r>
    </w:p>
    <w:p w:rsidR="00FE2F2F" w:rsidRPr="0080165E" w:rsidRDefault="00E04296" w:rsidP="0096710B">
      <w:pPr>
        <w:autoSpaceDE w:val="0"/>
        <w:autoSpaceDN w:val="0"/>
        <w:adjustRightInd w:val="0"/>
        <w:jc w:val="both"/>
        <w:rPr>
          <w:rFonts w:ascii="Simplified Arabic" w:eastAsiaTheme="minorHAnsi" w:hAnsi="Simplified Arabic" w:cs="Simplified Arabic"/>
          <w:b/>
          <w:bCs/>
          <w:sz w:val="29"/>
          <w:szCs w:val="29"/>
          <w:rtl/>
          <w:lang w:bidi="ar-EG"/>
        </w:rPr>
      </w:pPr>
      <w:r w:rsidRPr="0080165E">
        <w:rPr>
          <w:rFonts w:ascii="Simplified Arabic" w:eastAsiaTheme="minorHAnsi" w:hAnsi="Simplified Arabic" w:cs="Simplified Arabic"/>
          <w:b/>
          <w:bCs/>
          <w:sz w:val="29"/>
          <w:szCs w:val="29"/>
          <w:rtl/>
          <w:lang w:bidi="ar-EG"/>
        </w:rPr>
        <w:t>المُقَدِّم:</w:t>
      </w:r>
      <w:r w:rsidR="00FE2F2F" w:rsidRPr="0080165E">
        <w:rPr>
          <w:rFonts w:ascii="Simplified Arabic" w:eastAsiaTheme="minorHAnsi" w:hAnsi="Simplified Arabic" w:cs="Simplified Arabic"/>
          <w:b/>
          <w:bCs/>
          <w:sz w:val="29"/>
          <w:szCs w:val="29"/>
          <w:rtl/>
          <w:lang w:bidi="ar-EG"/>
        </w:rPr>
        <w:t xml:space="preserve"> </w:t>
      </w:r>
      <w:r w:rsidR="0096710B">
        <w:rPr>
          <w:rFonts w:ascii="Simplified Arabic" w:eastAsiaTheme="minorHAnsi" w:hAnsi="Simplified Arabic" w:cs="Simplified Arabic" w:hint="cs"/>
          <w:b/>
          <w:bCs/>
          <w:sz w:val="29"/>
          <w:szCs w:val="29"/>
          <w:rtl/>
          <w:lang w:bidi="ar-EG"/>
        </w:rPr>
        <w:t>نعم.</w:t>
      </w:r>
    </w:p>
    <w:p w:rsidR="00FE2F2F" w:rsidRDefault="00FE2F2F" w:rsidP="0096710B">
      <w:pPr>
        <w:autoSpaceDE w:val="0"/>
        <w:autoSpaceDN w:val="0"/>
        <w:adjustRightInd w:val="0"/>
        <w:jc w:val="both"/>
        <w:rPr>
          <w:rFonts w:ascii="Simplified Arabic" w:eastAsiaTheme="minorHAnsi" w:hAnsi="Simplified Arabic" w:cs="Simplified Arabic"/>
          <w:sz w:val="29"/>
          <w:szCs w:val="29"/>
          <w:rtl/>
          <w:lang w:bidi="ar-EG"/>
        </w:rPr>
      </w:pPr>
      <w:r>
        <w:rPr>
          <w:rFonts w:ascii="Simplified Arabic" w:eastAsiaTheme="minorHAnsi" w:hAnsi="Simplified Arabic" w:cs="Simplified Arabic"/>
          <w:sz w:val="29"/>
          <w:szCs w:val="29"/>
          <w:rtl/>
          <w:lang w:bidi="ar-EG"/>
        </w:rPr>
        <w:lastRenderedPageBreak/>
        <w:t>في الأصل، ثم يريد أن يأتزر</w:t>
      </w:r>
      <w:r w:rsidR="0096710B">
        <w:rPr>
          <w:rFonts w:ascii="Simplified Arabic" w:eastAsiaTheme="minorHAnsi" w:hAnsi="Simplified Arabic" w:cs="Simplified Arabic" w:hint="cs"/>
          <w:sz w:val="29"/>
          <w:szCs w:val="29"/>
          <w:rtl/>
          <w:lang w:bidi="ar-EG"/>
        </w:rPr>
        <w:t>،</w:t>
      </w:r>
      <w:r>
        <w:rPr>
          <w:rFonts w:ascii="Simplified Arabic" w:eastAsiaTheme="minorHAnsi" w:hAnsi="Simplified Arabic" w:cs="Simplified Arabic"/>
          <w:sz w:val="29"/>
          <w:szCs w:val="29"/>
          <w:rtl/>
          <w:lang w:bidi="ar-EG"/>
        </w:rPr>
        <w:t xml:space="preserve"> يلبس الإزار لابد أن يكون </w:t>
      </w:r>
      <w:r w:rsidR="0096710B">
        <w:rPr>
          <w:rFonts w:ascii="Simplified Arabic" w:eastAsiaTheme="minorHAnsi" w:hAnsi="Simplified Arabic" w:cs="Simplified Arabic" w:hint="cs"/>
          <w:sz w:val="29"/>
          <w:szCs w:val="29"/>
          <w:rtl/>
          <w:lang w:bidi="ar-EG"/>
        </w:rPr>
        <w:t>ا</w:t>
      </w:r>
      <w:r>
        <w:rPr>
          <w:rFonts w:ascii="Simplified Arabic" w:eastAsiaTheme="minorHAnsi" w:hAnsi="Simplified Arabic" w:cs="Simplified Arabic"/>
          <w:sz w:val="29"/>
          <w:szCs w:val="29"/>
          <w:rtl/>
          <w:lang w:bidi="ar-EG"/>
        </w:rPr>
        <w:t>تزاره تحت ردائه أو قميصه.</w:t>
      </w:r>
    </w:p>
    <w:p w:rsidR="00FE2F2F" w:rsidRPr="0080165E" w:rsidRDefault="00E04296" w:rsidP="00E04296">
      <w:pPr>
        <w:autoSpaceDE w:val="0"/>
        <w:autoSpaceDN w:val="0"/>
        <w:adjustRightInd w:val="0"/>
        <w:jc w:val="both"/>
        <w:rPr>
          <w:rFonts w:ascii="Simplified Arabic" w:eastAsiaTheme="minorHAnsi" w:hAnsi="Simplified Arabic" w:cs="Simplified Arabic"/>
          <w:b/>
          <w:bCs/>
          <w:sz w:val="29"/>
          <w:szCs w:val="29"/>
          <w:rtl/>
          <w:lang w:bidi="ar-EG"/>
        </w:rPr>
      </w:pPr>
      <w:r w:rsidRPr="0080165E">
        <w:rPr>
          <w:rFonts w:ascii="Simplified Arabic" w:eastAsiaTheme="minorHAnsi" w:hAnsi="Simplified Arabic" w:cs="Simplified Arabic"/>
          <w:b/>
          <w:bCs/>
          <w:sz w:val="29"/>
          <w:szCs w:val="29"/>
          <w:rtl/>
          <w:lang w:bidi="ar-EG"/>
        </w:rPr>
        <w:t>المُقَدِّم:</w:t>
      </w:r>
      <w:r w:rsidR="00FE2F2F" w:rsidRPr="0080165E">
        <w:rPr>
          <w:rFonts w:ascii="Simplified Arabic" w:eastAsiaTheme="minorHAnsi" w:hAnsi="Simplified Arabic" w:cs="Simplified Arabic"/>
          <w:b/>
          <w:bCs/>
          <w:sz w:val="29"/>
          <w:szCs w:val="29"/>
          <w:rtl/>
          <w:lang w:bidi="ar-EG"/>
        </w:rPr>
        <w:t xml:space="preserve"> يستر ثم يأتزر.</w:t>
      </w:r>
    </w:p>
    <w:p w:rsidR="00FE2F2F" w:rsidRDefault="00FE2F2F" w:rsidP="00E04296">
      <w:pPr>
        <w:autoSpaceDE w:val="0"/>
        <w:autoSpaceDN w:val="0"/>
        <w:adjustRightInd w:val="0"/>
        <w:jc w:val="both"/>
        <w:rPr>
          <w:rFonts w:ascii="Simplified Arabic" w:eastAsiaTheme="minorHAnsi" w:hAnsi="Simplified Arabic" w:cs="Simplified Arabic"/>
          <w:sz w:val="29"/>
          <w:szCs w:val="29"/>
          <w:rtl/>
          <w:lang w:bidi="ar-EG"/>
        </w:rPr>
      </w:pPr>
      <w:r>
        <w:rPr>
          <w:rFonts w:ascii="Simplified Arabic" w:eastAsiaTheme="minorHAnsi" w:hAnsi="Simplified Arabic" w:cs="Simplified Arabic"/>
          <w:sz w:val="29"/>
          <w:szCs w:val="29"/>
          <w:rtl/>
          <w:lang w:bidi="ar-EG"/>
        </w:rPr>
        <w:t>ثم يأتزر، على كلامه وهذا حملًا منه على أنَّ النهي شامل لقضاء الحاجة وغيرها.</w:t>
      </w:r>
    </w:p>
    <w:p w:rsidR="000874CA" w:rsidRDefault="00FE2F2F" w:rsidP="0096710B">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sz w:val="29"/>
          <w:szCs w:val="29"/>
          <w:rtl/>
          <w:lang w:bidi="ar-EG"/>
        </w:rPr>
        <w:t>يقول الكرماني بعد أن نقل كلام ابن بطال: وأقول هذا الاحتمال لا يفيد الفرق بين الصحاري</w:t>
      </w:r>
      <w:r>
        <w:rPr>
          <w:rFonts w:ascii="Simplified Arabic" w:eastAsiaTheme="minorHAnsi" w:hAnsi="Simplified Arabic" w:cs="Simplified Arabic"/>
          <w:color w:val="000000"/>
          <w:sz w:val="28"/>
          <w:szCs w:val="28"/>
          <w:rtl/>
          <w:lang w:bidi="ar-EG"/>
        </w:rPr>
        <w:t xml:space="preserve"> والأبنية، يحتمل أن يفرق بأنَّ الأماكن تضيق في البنيان فربما لا يمكنه تحريف كنيفه أو بأنَّ الحشوش في الأبنية يحضرها الشياطين لا الملائكة. </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أقول: هذا الاحتمال لا يفيد الفرق بين الصحاري والأبنية، يعني هذا الاحتما</w:t>
      </w:r>
      <w:r w:rsidR="0096710B">
        <w:rPr>
          <w:rFonts w:ascii="Simplified Arabic" w:eastAsiaTheme="minorHAnsi" w:hAnsi="Simplified Arabic" w:cs="Simplified Arabic"/>
          <w:color w:val="000000"/>
          <w:sz w:val="28"/>
          <w:szCs w:val="28"/>
          <w:rtl/>
          <w:lang w:bidi="ar-EG"/>
        </w:rPr>
        <w:t>ل أنَّ هذا إكرام للقبلة وتنزيه</w:t>
      </w:r>
      <w:r>
        <w:rPr>
          <w:rFonts w:ascii="Simplified Arabic" w:eastAsiaTheme="minorHAnsi" w:hAnsi="Simplified Arabic" w:cs="Simplified Arabic"/>
          <w:color w:val="000000"/>
          <w:sz w:val="28"/>
          <w:szCs w:val="28"/>
          <w:rtl/>
          <w:lang w:bidi="ar-EG"/>
        </w:rPr>
        <w:t xml:space="preserve"> لها، لا يفيد الفرق بين الصحاري والأبنية؛ لأنَّ القبلة قبلة سواء كان</w:t>
      </w:r>
      <w:r w:rsidR="0096710B">
        <w:rPr>
          <w:rFonts w:ascii="Simplified Arabic" w:eastAsiaTheme="minorHAnsi" w:hAnsi="Simplified Arabic" w:cs="Simplified Arabic" w:hint="cs"/>
          <w:color w:val="000000"/>
          <w:sz w:val="28"/>
          <w:szCs w:val="28"/>
          <w:rtl/>
          <w:lang w:bidi="ar-EG"/>
        </w:rPr>
        <w:t>ت</w:t>
      </w:r>
      <w:r>
        <w:rPr>
          <w:rFonts w:ascii="Simplified Arabic" w:eastAsiaTheme="minorHAnsi" w:hAnsi="Simplified Arabic" w:cs="Simplified Arabic"/>
          <w:color w:val="000000"/>
          <w:sz w:val="28"/>
          <w:szCs w:val="28"/>
          <w:rtl/>
          <w:lang w:bidi="ar-EG"/>
        </w:rPr>
        <w:t xml:space="preserve"> في صحاري أو في أبنية، نعم يحتمل أن يفرق بأنَّ الأماكن تضيق في البنيان</w:t>
      </w:r>
      <w:r w:rsidR="000874CA">
        <w:rPr>
          <w:rFonts w:ascii="Simplified Arabic" w:eastAsiaTheme="minorHAnsi" w:hAnsi="Simplified Arabic" w:cs="Simplified Arabic"/>
          <w:color w:val="000000"/>
          <w:sz w:val="28"/>
          <w:szCs w:val="28"/>
          <w:rtl/>
          <w:lang w:bidi="ar-EG"/>
        </w:rPr>
        <w:t xml:space="preserve"> فربما لا يمكنه تحريف كنيفه أو </w:t>
      </w:r>
      <w:r w:rsidR="000874CA">
        <w:rPr>
          <w:rFonts w:ascii="Simplified Arabic" w:eastAsiaTheme="minorHAnsi" w:hAnsi="Simplified Arabic" w:cs="Simplified Arabic" w:hint="cs"/>
          <w:color w:val="000000"/>
          <w:sz w:val="28"/>
          <w:szCs w:val="28"/>
          <w:rtl/>
          <w:lang w:bidi="ar-EG"/>
        </w:rPr>
        <w:t>ل</w:t>
      </w:r>
      <w:r>
        <w:rPr>
          <w:rFonts w:ascii="Simplified Arabic" w:eastAsiaTheme="minorHAnsi" w:hAnsi="Simplified Arabic" w:cs="Simplified Arabic"/>
          <w:color w:val="000000"/>
          <w:sz w:val="28"/>
          <w:szCs w:val="28"/>
          <w:rtl/>
          <w:lang w:bidi="ar-EG"/>
        </w:rPr>
        <w:t>أنَّ الحشوش في الأبنية يحضرها الشياطين لا الملائكة. فيهون أمرها.</w:t>
      </w:r>
    </w:p>
    <w:p w:rsidR="00FE2F2F" w:rsidRDefault="00E04296" w:rsidP="00E04296">
      <w:pPr>
        <w:autoSpaceDE w:val="0"/>
        <w:autoSpaceDN w:val="0"/>
        <w:adjustRightInd w:val="0"/>
        <w:jc w:val="both"/>
        <w:rPr>
          <w:rFonts w:ascii="Simplified Arabic" w:eastAsiaTheme="minorHAnsi" w:hAnsi="Simplified Arabic" w:cs="Simplified Arabic"/>
          <w:color w:val="000000"/>
          <w:sz w:val="28"/>
          <w:szCs w:val="28"/>
          <w:rtl/>
          <w:lang w:bidi="ar-EG"/>
        </w:rPr>
      </w:pPr>
      <w:r w:rsidRPr="0080165E">
        <w:rPr>
          <w:rFonts w:ascii="Simplified Arabic" w:eastAsiaTheme="minorHAnsi" w:hAnsi="Simplified Arabic" w:cs="Simplified Arabic"/>
          <w:b/>
          <w:bCs/>
          <w:color w:val="0000FF"/>
          <w:sz w:val="28"/>
          <w:szCs w:val="28"/>
          <w:rtl/>
          <w:lang w:bidi="ar-EG"/>
        </w:rPr>
        <w:t>«</w:t>
      </w:r>
      <w:r w:rsidR="0080165E" w:rsidRPr="0080165E">
        <w:rPr>
          <w:rFonts w:ascii="Simplified Arabic" w:eastAsiaTheme="minorHAnsi" w:hAnsi="Simplified Arabic" w:cs="Simplified Arabic"/>
          <w:b/>
          <w:bCs/>
          <w:color w:val="0000FF"/>
          <w:sz w:val="28"/>
          <w:szCs w:val="28"/>
          <w:rtl/>
          <w:lang w:bidi="ar-EG"/>
        </w:rPr>
        <w:t>شَرِّقُوا أَوْ غَرِّبُوا</w:t>
      </w:r>
      <w:r w:rsidRPr="0080165E">
        <w:rPr>
          <w:rFonts w:ascii="Simplified Arabic" w:eastAsiaTheme="minorHAnsi" w:hAnsi="Simplified Arabic" w:cs="Simplified Arabic"/>
          <w:b/>
          <w:bCs/>
          <w:color w:val="0000FF"/>
          <w:sz w:val="28"/>
          <w:szCs w:val="28"/>
          <w:rtl/>
          <w:lang w:bidi="ar-EG"/>
        </w:rPr>
        <w:t>»</w:t>
      </w:r>
      <w:r w:rsidR="00FE2F2F">
        <w:rPr>
          <w:rFonts w:ascii="Simplified Arabic" w:eastAsiaTheme="minorHAnsi" w:hAnsi="Simplified Arabic" w:cs="Simplified Arabic"/>
          <w:color w:val="000000"/>
          <w:sz w:val="28"/>
          <w:szCs w:val="28"/>
          <w:rtl/>
          <w:lang w:bidi="ar-EG"/>
        </w:rPr>
        <w:t xml:space="preserve"> أي اتجهوا إلى جهة المشرق أو المغرب، وهذا خطاب لأهل المدينة ولمن كانت قبلته على ذلك السمت، وأمَّا من قبلته إلى جهة المشرق أو المغرب فإنَّه </w:t>
      </w:r>
      <w:r w:rsidR="0080165E">
        <w:rPr>
          <w:rFonts w:ascii="Simplified Arabic" w:eastAsiaTheme="minorHAnsi" w:hAnsi="Simplified Arabic" w:cs="Simplified Arabic"/>
          <w:color w:val="000000"/>
          <w:sz w:val="28"/>
          <w:szCs w:val="28"/>
          <w:rtl/>
          <w:lang w:bidi="ar-EG"/>
        </w:rPr>
        <w:t>لا يُشَرِّق ولا يُغَرِّب</w:t>
      </w:r>
      <w:r w:rsidR="00FE2F2F">
        <w:rPr>
          <w:rFonts w:ascii="Simplified Arabic" w:eastAsiaTheme="minorHAnsi" w:hAnsi="Simplified Arabic" w:cs="Simplified Arabic"/>
          <w:color w:val="000000"/>
          <w:sz w:val="28"/>
          <w:szCs w:val="28"/>
          <w:rtl/>
          <w:lang w:bidi="ar-EG"/>
        </w:rPr>
        <w:t>.</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t>المُقَدِّم:</w:t>
      </w:r>
      <w:r w:rsidR="00FE2F2F" w:rsidRPr="0080165E">
        <w:rPr>
          <w:rFonts w:ascii="Simplified Arabic" w:eastAsiaTheme="minorHAnsi" w:hAnsi="Simplified Arabic" w:cs="Simplified Arabic"/>
          <w:b/>
          <w:bCs/>
          <w:color w:val="000000"/>
          <w:sz w:val="28"/>
          <w:szCs w:val="28"/>
          <w:rtl/>
          <w:lang w:bidi="ar-EG"/>
        </w:rPr>
        <w:t xml:space="preserve"> شمال وجنوب.</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نعم، يقول: وهذا خطاب لأهل المدينة ولمن كانت قبلته على ذلك السمت، وأمَّا من قبلته إلى جهة المشرق أو المغرب فإنَّه </w:t>
      </w:r>
      <w:r w:rsidR="0080165E">
        <w:rPr>
          <w:rFonts w:ascii="Simplified Arabic" w:eastAsiaTheme="minorHAnsi" w:hAnsi="Simplified Arabic" w:cs="Simplified Arabic"/>
          <w:color w:val="000000"/>
          <w:sz w:val="28"/>
          <w:szCs w:val="28"/>
          <w:rtl/>
          <w:lang w:bidi="ar-EG"/>
        </w:rPr>
        <w:t>لا يُشَرِّق ولا يُغَرِّب</w:t>
      </w:r>
      <w:r>
        <w:rPr>
          <w:rFonts w:ascii="Simplified Arabic" w:eastAsiaTheme="minorHAnsi" w:hAnsi="Simplified Arabic" w:cs="Simplified Arabic"/>
          <w:color w:val="000000"/>
          <w:sz w:val="28"/>
          <w:szCs w:val="28"/>
          <w:rtl/>
          <w:lang w:bidi="ar-EG"/>
        </w:rPr>
        <w:t>. يعني نظير حديث</w:t>
      </w:r>
      <w:r w:rsidR="000874CA">
        <w:rPr>
          <w:rFonts w:ascii="Simplified Arabic" w:eastAsiaTheme="minorHAnsi" w:hAnsi="Simplified Arabic" w:cs="Simplified Arabic" w:hint="cs"/>
          <w:color w:val="0000FF"/>
          <w:sz w:val="28"/>
          <w:szCs w:val="28"/>
          <w:rtl/>
          <w:lang w:bidi="ar-EG"/>
        </w:rPr>
        <w:t xml:space="preserve"> </w:t>
      </w:r>
      <w:r w:rsidR="00E04296" w:rsidRPr="0080165E">
        <w:rPr>
          <w:rFonts w:ascii="Simplified Arabic" w:eastAsiaTheme="minorHAnsi" w:hAnsi="Simplified Arabic" w:cs="Simplified Arabic"/>
          <w:color w:val="0000FF"/>
          <w:sz w:val="28"/>
          <w:szCs w:val="28"/>
          <w:rtl/>
          <w:lang w:bidi="ar-EG"/>
        </w:rPr>
        <w:t>«</w:t>
      </w:r>
      <w:r w:rsidRPr="0080165E">
        <w:rPr>
          <w:rFonts w:ascii="Simplified Arabic" w:eastAsiaTheme="minorHAnsi" w:hAnsi="Simplified Arabic" w:cs="Simplified Arabic"/>
          <w:color w:val="0000FF"/>
          <w:sz w:val="28"/>
          <w:szCs w:val="28"/>
          <w:rtl/>
          <w:lang w:bidi="ar-EG"/>
        </w:rPr>
        <w:t xml:space="preserve"> بين المشرق والمغرب قبلة</w:t>
      </w:r>
      <w:r w:rsidR="00E04296" w:rsidRPr="0080165E">
        <w:rPr>
          <w:rFonts w:ascii="Simplified Arabic" w:eastAsiaTheme="minorHAnsi" w:hAnsi="Simplified Arabic" w:cs="Simplified Arabic"/>
          <w:color w:val="0000FF"/>
          <w:sz w:val="28"/>
          <w:szCs w:val="28"/>
          <w:rtl/>
          <w:lang w:bidi="ar-EG"/>
        </w:rPr>
        <w:t>»</w:t>
      </w:r>
      <w:r>
        <w:rPr>
          <w:rFonts w:ascii="Simplified Arabic" w:eastAsiaTheme="minorHAnsi" w:hAnsi="Simplified Arabic" w:cs="Simplified Arabic"/>
          <w:color w:val="000000"/>
          <w:sz w:val="28"/>
          <w:szCs w:val="28"/>
          <w:rtl/>
          <w:lang w:bidi="ar-EG"/>
        </w:rPr>
        <w:t xml:space="preserve"> هذا خطاب لأهل المدينة؛ لأنَّ قبلتهم بين المشرق والمغرب، لكن من كان في المشرق، أو في المغرب</w:t>
      </w:r>
      <w:r w:rsidR="0096710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t>المُقَدِّم:</w:t>
      </w:r>
      <w:r w:rsidR="00FE2F2F" w:rsidRPr="0080165E">
        <w:rPr>
          <w:rFonts w:ascii="Simplified Arabic" w:eastAsiaTheme="minorHAnsi" w:hAnsi="Simplified Arabic" w:cs="Simplified Arabic"/>
          <w:b/>
          <w:bCs/>
          <w:color w:val="000000"/>
          <w:sz w:val="28"/>
          <w:szCs w:val="28"/>
          <w:rtl/>
          <w:lang w:bidi="ar-EG"/>
        </w:rPr>
        <w:t xml:space="preserve"> بين الشمال والجنوب.</w:t>
      </w:r>
    </w:p>
    <w:p w:rsidR="00FE2F2F" w:rsidRDefault="00FE2F2F" w:rsidP="0096710B">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وقال الداودي: اختلف في قوله:</w:t>
      </w:r>
      <w:r w:rsidR="00E04296" w:rsidRPr="0080165E">
        <w:rPr>
          <w:rFonts w:ascii="Simplified Arabic" w:eastAsiaTheme="minorHAnsi" w:hAnsi="Simplified Arabic" w:cs="Simplified Arabic"/>
          <w:b/>
          <w:bCs/>
          <w:color w:val="0000FF"/>
          <w:sz w:val="28"/>
          <w:szCs w:val="28"/>
          <w:rtl/>
          <w:lang w:bidi="ar-EG"/>
        </w:rPr>
        <w:t>«</w:t>
      </w:r>
      <w:r w:rsidRPr="0080165E">
        <w:rPr>
          <w:rFonts w:ascii="Simplified Arabic" w:eastAsiaTheme="minorHAnsi" w:hAnsi="Simplified Arabic" w:cs="Simplified Arabic"/>
          <w:b/>
          <w:bCs/>
          <w:color w:val="0000FF"/>
          <w:sz w:val="28"/>
          <w:szCs w:val="28"/>
          <w:rtl/>
          <w:lang w:bidi="ar-EG"/>
        </w:rPr>
        <w:t xml:space="preserve"> </w:t>
      </w:r>
      <w:r w:rsidR="0080165E" w:rsidRPr="0080165E">
        <w:rPr>
          <w:rFonts w:ascii="Simplified Arabic" w:eastAsiaTheme="minorHAnsi" w:hAnsi="Simplified Arabic" w:cs="Simplified Arabic"/>
          <w:b/>
          <w:bCs/>
          <w:color w:val="0000FF"/>
          <w:sz w:val="28"/>
          <w:szCs w:val="28"/>
          <w:rtl/>
          <w:lang w:bidi="ar-EG"/>
        </w:rPr>
        <w:t>شَرِّقُوا أَوْ غَرِّبُوا</w:t>
      </w:r>
      <w:r w:rsidR="00E04296" w:rsidRPr="0080165E">
        <w:rPr>
          <w:rFonts w:ascii="Simplified Arabic" w:eastAsiaTheme="minorHAnsi" w:hAnsi="Simplified Arabic" w:cs="Simplified Arabic"/>
          <w:b/>
          <w:bCs/>
          <w:color w:val="0000FF"/>
          <w:sz w:val="28"/>
          <w:szCs w:val="28"/>
          <w:rtl/>
          <w:lang w:bidi="ar-EG"/>
        </w:rPr>
        <w:t>»</w:t>
      </w:r>
      <w:r w:rsidRPr="0080165E">
        <w:rPr>
          <w:rFonts w:ascii="Simplified Arabic" w:eastAsiaTheme="minorHAnsi" w:hAnsi="Simplified Arabic" w:cs="Simplified Arabic"/>
          <w:b/>
          <w:bCs/>
          <w:color w:val="0000FF"/>
          <w:sz w:val="28"/>
          <w:szCs w:val="28"/>
          <w:rtl/>
          <w:lang w:bidi="ar-EG"/>
        </w:rPr>
        <w:t xml:space="preserve"> </w:t>
      </w:r>
      <w:r>
        <w:rPr>
          <w:rFonts w:ascii="Simplified Arabic" w:eastAsiaTheme="minorHAnsi" w:hAnsi="Simplified Arabic" w:cs="Simplified Arabic"/>
          <w:color w:val="000000"/>
          <w:sz w:val="28"/>
          <w:szCs w:val="28"/>
          <w:rtl/>
          <w:lang w:bidi="ar-EG"/>
        </w:rPr>
        <w:t>فقيل إنَّما ذلك في المدينة وما أشبهها يعني ما كان على سمتها كأهل الشام واليمن، وأمَّا من كانت قبلته من جهة المشرق أو المغرب فإنَّه يتيامن أو يتشا</w:t>
      </w:r>
      <w:r w:rsidR="0096710B">
        <w:rPr>
          <w:rFonts w:ascii="Simplified Arabic" w:eastAsiaTheme="minorHAnsi" w:hAnsi="Simplified Arabic" w:cs="Simplified Arabic" w:hint="cs"/>
          <w:color w:val="000000"/>
          <w:sz w:val="28"/>
          <w:szCs w:val="28"/>
          <w:rtl/>
          <w:lang w:bidi="ar-EG"/>
        </w:rPr>
        <w:t>ء</w:t>
      </w:r>
      <w:r>
        <w:rPr>
          <w:rFonts w:ascii="Simplified Arabic" w:eastAsiaTheme="minorHAnsi" w:hAnsi="Simplified Arabic" w:cs="Simplified Arabic"/>
          <w:color w:val="000000"/>
          <w:sz w:val="28"/>
          <w:szCs w:val="28"/>
          <w:rtl/>
          <w:lang w:bidi="ar-EG"/>
        </w:rPr>
        <w:t>م، وقال بعضهم: البيت قبلة لمن في المسجد، والمسجد قبلة لأهل مكة، ومكة قبلة لأهل الحرم، والحرم قبلة لسائر أهل الأرض، وقالوا في قوله:</w:t>
      </w:r>
      <w:r w:rsidR="0096710B">
        <w:rPr>
          <w:rFonts w:ascii="Simplified Arabic" w:eastAsiaTheme="minorHAnsi" w:hAnsi="Simplified Arabic" w:cs="Simplified Arabic" w:hint="cs"/>
          <w:color w:val="0000FF"/>
          <w:sz w:val="28"/>
          <w:szCs w:val="28"/>
          <w:rtl/>
          <w:lang w:bidi="ar-EG"/>
        </w:rPr>
        <w:t xml:space="preserve"> </w:t>
      </w:r>
      <w:r w:rsidR="00E04296" w:rsidRPr="0080165E">
        <w:rPr>
          <w:rFonts w:ascii="Simplified Arabic" w:eastAsiaTheme="minorHAnsi" w:hAnsi="Simplified Arabic" w:cs="Simplified Arabic"/>
          <w:color w:val="0000FF"/>
          <w:sz w:val="28"/>
          <w:szCs w:val="28"/>
          <w:rtl/>
          <w:lang w:bidi="ar-EG"/>
        </w:rPr>
        <w:t>«</w:t>
      </w:r>
      <w:r w:rsidRPr="0080165E">
        <w:rPr>
          <w:rFonts w:ascii="Simplified Arabic" w:eastAsiaTheme="minorHAnsi" w:hAnsi="Simplified Arabic" w:cs="Simplified Arabic"/>
          <w:color w:val="0000FF"/>
          <w:sz w:val="28"/>
          <w:szCs w:val="28"/>
          <w:rtl/>
          <w:lang w:bidi="ar-EG"/>
        </w:rPr>
        <w:t xml:space="preserve"> ما بين المشرق والمغرب قبلة</w:t>
      </w:r>
      <w:r w:rsidR="00E04296" w:rsidRPr="0080165E">
        <w:rPr>
          <w:rFonts w:ascii="Simplified Arabic" w:eastAsiaTheme="minorHAnsi" w:hAnsi="Simplified Arabic" w:cs="Simplified Arabic"/>
          <w:color w:val="0000FF"/>
          <w:sz w:val="28"/>
          <w:szCs w:val="28"/>
          <w:rtl/>
          <w:lang w:bidi="ar-EG"/>
        </w:rPr>
        <w:t>»</w:t>
      </w:r>
      <w:r w:rsidRPr="0080165E">
        <w:rPr>
          <w:rFonts w:ascii="Simplified Arabic" w:eastAsiaTheme="minorHAnsi" w:hAnsi="Simplified Arabic" w:cs="Simplified Arabic"/>
          <w:color w:val="0000FF"/>
          <w:sz w:val="28"/>
          <w:szCs w:val="28"/>
          <w:rtl/>
          <w:lang w:bidi="ar-EG"/>
        </w:rPr>
        <w:t xml:space="preserve"> </w:t>
      </w:r>
      <w:r>
        <w:rPr>
          <w:rFonts w:ascii="Simplified Arabic" w:eastAsiaTheme="minorHAnsi" w:hAnsi="Simplified Arabic" w:cs="Simplified Arabic"/>
          <w:color w:val="000000"/>
          <w:sz w:val="28"/>
          <w:szCs w:val="28"/>
          <w:rtl/>
          <w:lang w:bidi="ar-EG"/>
        </w:rPr>
        <w:t>فيما يحاذي الكعبة، إنَّه يصلي إليه من الجهتين و</w:t>
      </w:r>
      <w:r w:rsidR="0080165E">
        <w:rPr>
          <w:rFonts w:ascii="Simplified Arabic" w:eastAsiaTheme="minorHAnsi" w:hAnsi="Simplified Arabic" w:cs="Simplified Arabic"/>
          <w:color w:val="000000"/>
          <w:sz w:val="28"/>
          <w:szCs w:val="28"/>
          <w:rtl/>
          <w:lang w:bidi="ar-EG"/>
        </w:rPr>
        <w:t>لا يُشَرِّق ولا يُغَرِّب</w:t>
      </w:r>
      <w:r>
        <w:rPr>
          <w:rFonts w:ascii="Simplified Arabic" w:eastAsiaTheme="minorHAnsi" w:hAnsi="Simplified Arabic" w:cs="Simplified Arabic"/>
          <w:color w:val="000000"/>
          <w:sz w:val="28"/>
          <w:szCs w:val="28"/>
          <w:rtl/>
          <w:lang w:bidi="ar-EG"/>
        </w:rPr>
        <w:t>، يحاذي كل طائفة أخرى في هذا؛ لأنَّ الله- سبحانه وتعالى- كرَّم البيت</w:t>
      </w:r>
      <w:r w:rsidR="0096710B">
        <w:rPr>
          <w:rFonts w:ascii="Simplified Arabic" w:eastAsiaTheme="minorHAnsi" w:hAnsi="Simplified Arabic" w:cs="Simplified Arabic" w:hint="cs"/>
          <w:color w:val="000000"/>
          <w:sz w:val="28"/>
          <w:szCs w:val="28"/>
          <w:rtl/>
          <w:lang w:bidi="ar-EG"/>
        </w:rPr>
        <w:t>،</w:t>
      </w:r>
      <w:r w:rsidR="0096710B">
        <w:rPr>
          <w:rFonts w:ascii="Simplified Arabic" w:eastAsiaTheme="minorHAnsi" w:hAnsi="Simplified Arabic" w:cs="Simplified Arabic"/>
          <w:color w:val="000000"/>
          <w:sz w:val="28"/>
          <w:szCs w:val="28"/>
          <w:rtl/>
          <w:lang w:bidi="ar-EG"/>
        </w:rPr>
        <w:t xml:space="preserve"> وجعله مصلً</w:t>
      </w:r>
      <w:r w:rsidR="0096710B">
        <w:rPr>
          <w:rFonts w:ascii="Simplified Arabic" w:eastAsiaTheme="minorHAnsi" w:hAnsi="Simplified Arabic" w:cs="Simplified Arabic" w:hint="cs"/>
          <w:color w:val="000000"/>
          <w:sz w:val="28"/>
          <w:szCs w:val="28"/>
          <w:rtl/>
          <w:lang w:bidi="ar-EG"/>
        </w:rPr>
        <w:t>ى</w:t>
      </w:r>
      <w:r>
        <w:rPr>
          <w:rFonts w:ascii="Simplified Arabic" w:eastAsiaTheme="minorHAnsi" w:hAnsi="Simplified Arabic" w:cs="Simplified Arabic"/>
          <w:color w:val="000000"/>
          <w:sz w:val="28"/>
          <w:szCs w:val="28"/>
          <w:rtl/>
          <w:lang w:bidi="ar-EG"/>
        </w:rPr>
        <w:t xml:space="preserve"> يصلى إليه من كل جهة، نقله العيني.</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ويقول العيني: استنبط ابن التين من الحديث م</w:t>
      </w:r>
      <w:r>
        <w:rPr>
          <w:rFonts w:ascii="Simplified Arabic" w:eastAsiaTheme="minorHAnsi" w:hAnsi="Simplified Arabic" w:cs="Simplified Arabic"/>
          <w:color w:val="000000"/>
          <w:sz w:val="28"/>
          <w:szCs w:val="28"/>
          <w:rtl/>
        </w:rPr>
        <w:t>نع استقبال النيرين</w:t>
      </w:r>
      <w:r>
        <w:rPr>
          <w:rFonts w:ascii="Simplified Arabic" w:eastAsiaTheme="minorHAnsi" w:hAnsi="Simplified Arabic" w:cs="Simplified Arabic"/>
          <w:color w:val="000000"/>
          <w:sz w:val="28"/>
          <w:szCs w:val="28"/>
          <w:rtl/>
          <w:lang w:bidi="ar-EG"/>
        </w:rPr>
        <w:t xml:space="preserve"> </w:t>
      </w:r>
      <w:r>
        <w:rPr>
          <w:rFonts w:ascii="Simplified Arabic" w:eastAsiaTheme="minorHAnsi" w:hAnsi="Simplified Arabic" w:cs="Simplified Arabic"/>
          <w:color w:val="000000"/>
          <w:sz w:val="28"/>
          <w:szCs w:val="28"/>
          <w:rtl/>
        </w:rPr>
        <w:t xml:space="preserve">الشمس والقمر، استنبط ابن التين من الحديث منع استقبال النيرين الشمس والقمر </w:t>
      </w:r>
      <w:r>
        <w:rPr>
          <w:rFonts w:ascii="Simplified Arabic" w:eastAsiaTheme="minorHAnsi" w:hAnsi="Simplified Arabic" w:cs="Simplified Arabic"/>
          <w:color w:val="000000"/>
          <w:sz w:val="28"/>
          <w:szCs w:val="28"/>
          <w:rtl/>
          <w:lang w:bidi="ar-EG"/>
        </w:rPr>
        <w:t>في حالة الغائط والبول وكأنَّه قاسه على استقبال القبلة وليس القياس بظاهر على ما لا يخفى. من</w:t>
      </w:r>
      <w:r w:rsidR="0096710B">
        <w:rPr>
          <w:rFonts w:ascii="Simplified Arabic" w:eastAsiaTheme="minorHAnsi" w:hAnsi="Simplified Arabic" w:cs="Simplified Arabic" w:hint="cs"/>
          <w:color w:val="000000"/>
          <w:sz w:val="28"/>
          <w:szCs w:val="28"/>
          <w:rtl/>
          <w:lang w:bidi="ar-EG"/>
        </w:rPr>
        <w:t xml:space="preserve"> أ</w:t>
      </w:r>
      <w:r>
        <w:rPr>
          <w:rFonts w:ascii="Simplified Arabic" w:eastAsiaTheme="minorHAnsi" w:hAnsi="Simplified Arabic" w:cs="Simplified Arabic"/>
          <w:color w:val="000000"/>
          <w:sz w:val="28"/>
          <w:szCs w:val="28"/>
          <w:rtl/>
          <w:lang w:bidi="ar-EG"/>
        </w:rPr>
        <w:t>ين جاء القياس؟</w:t>
      </w:r>
    </w:p>
    <w:p w:rsidR="00FE2F2F" w:rsidRPr="0080165E" w:rsidRDefault="00E04296" w:rsidP="0080165E">
      <w:pPr>
        <w:autoSpaceDE w:val="0"/>
        <w:autoSpaceDN w:val="0"/>
        <w:adjustRightInd w:val="0"/>
        <w:jc w:val="both"/>
        <w:rPr>
          <w:rFonts w:ascii="Simplified Arabic" w:eastAsiaTheme="minorHAnsi" w:hAnsi="Simplified Arabic" w:cs="Simplified Arabic"/>
          <w:b/>
          <w:bCs/>
          <w:sz w:val="29"/>
          <w:szCs w:val="29"/>
          <w:rtl/>
          <w:lang w:bidi="ar-EG"/>
        </w:rPr>
      </w:pPr>
      <w:r w:rsidRPr="0080165E">
        <w:rPr>
          <w:rFonts w:ascii="Simplified Arabic" w:eastAsiaTheme="minorHAnsi" w:hAnsi="Simplified Arabic" w:cs="Simplified Arabic"/>
          <w:b/>
          <w:bCs/>
          <w:color w:val="000000"/>
          <w:sz w:val="28"/>
          <w:szCs w:val="28"/>
          <w:rtl/>
          <w:lang w:bidi="ar-EG"/>
        </w:rPr>
        <w:t>المُقَدِّم:</w:t>
      </w:r>
      <w:r w:rsidR="00FE2F2F" w:rsidRPr="0080165E">
        <w:rPr>
          <w:rFonts w:ascii="Simplified Arabic" w:eastAsiaTheme="minorHAnsi" w:hAnsi="Simplified Arabic" w:cs="Simplified Arabic"/>
          <w:b/>
          <w:bCs/>
          <w:color w:val="000000"/>
          <w:sz w:val="28"/>
          <w:szCs w:val="28"/>
          <w:rtl/>
          <w:lang w:bidi="ar-EG"/>
        </w:rPr>
        <w:t xml:space="preserve"> السؤال </w:t>
      </w:r>
      <w:r w:rsidR="0080165E" w:rsidRPr="0080165E">
        <w:rPr>
          <w:rFonts w:ascii="Simplified Arabic" w:eastAsiaTheme="minorHAnsi" w:hAnsi="Simplified Arabic" w:cs="Simplified Arabic"/>
          <w:b/>
          <w:bCs/>
          <w:color w:val="0000FF"/>
          <w:sz w:val="28"/>
          <w:szCs w:val="28"/>
          <w:rtl/>
          <w:lang w:bidi="ar-EG"/>
        </w:rPr>
        <w:t xml:space="preserve">« شَرِّقُوا أَوْ غَرِّبُوا» </w:t>
      </w:r>
      <w:r w:rsidR="00FE2F2F" w:rsidRPr="0080165E">
        <w:rPr>
          <w:rFonts w:ascii="Simplified Arabic" w:eastAsiaTheme="minorHAnsi" w:hAnsi="Simplified Arabic" w:cs="Simplified Arabic"/>
          <w:b/>
          <w:bCs/>
          <w:color w:val="000000"/>
          <w:sz w:val="28"/>
          <w:szCs w:val="28"/>
          <w:rtl/>
          <w:lang w:bidi="ar-EG"/>
        </w:rPr>
        <w:t xml:space="preserve">أم هو النيرين؟ </w:t>
      </w:r>
      <w:r w:rsidR="00FE2F2F" w:rsidRPr="0080165E">
        <w:rPr>
          <w:rFonts w:ascii="Simplified Arabic" w:eastAsiaTheme="minorHAnsi" w:hAnsi="Simplified Arabic" w:cs="Simplified Arabic"/>
          <w:b/>
          <w:bCs/>
          <w:sz w:val="29"/>
          <w:szCs w:val="29"/>
          <w:rtl/>
          <w:lang w:bidi="ar-EG"/>
        </w:rPr>
        <w:t>كيف يكون قاس عليه؟</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sz w:val="29"/>
          <w:szCs w:val="29"/>
          <w:rtl/>
          <w:lang w:bidi="ar-EG"/>
        </w:rPr>
        <w:lastRenderedPageBreak/>
        <w:t xml:space="preserve">يقول: </w:t>
      </w:r>
      <w:r>
        <w:rPr>
          <w:rFonts w:ascii="Simplified Arabic" w:eastAsiaTheme="minorHAnsi" w:hAnsi="Simplified Arabic" w:cs="Simplified Arabic"/>
          <w:color w:val="000000"/>
          <w:sz w:val="28"/>
          <w:szCs w:val="28"/>
          <w:rtl/>
          <w:lang w:bidi="ar-EG"/>
        </w:rPr>
        <w:t xml:space="preserve">وكأنَّه قاسه على استقبال القبلة وليس القياس بظاهر على ما لا يخفى. في الزاد- زاد المستقنع وشرحه- للبهوتي الروض المربع قال: ويكره استقبال النيرين </w:t>
      </w:r>
      <w:r>
        <w:rPr>
          <w:rFonts w:ascii="Simplified Arabic" w:eastAsiaTheme="minorHAnsi" w:hAnsi="Simplified Arabic" w:cs="Simplified Arabic"/>
          <w:color w:val="000000"/>
          <w:sz w:val="28"/>
          <w:szCs w:val="28"/>
          <w:rtl/>
        </w:rPr>
        <w:t>أي الشمس والقمر</w:t>
      </w:r>
      <w:r w:rsidR="0096710B">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لما فيهما من نور الله تعالى.</w:t>
      </w:r>
    </w:p>
    <w:p w:rsidR="00FE2F2F" w:rsidRDefault="00FE2F2F" w:rsidP="0096710B">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rPr>
        <w:t>في حاشية الشيخ ابن قاسم، عبد الرحمن بن قاسم على الروض: أورد بعض الفقهاء في كراهة استقبالهما حديثًا قال في المبدع</w:t>
      </w:r>
      <w:r w:rsidR="0096710B">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روي أنَّ معهما الملائكة، الشمس والقمر، معهما الملائكة</w:t>
      </w:r>
      <w:r w:rsidR="0096710B">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وأنَّ أسماء الله مكتوبة عليهما</w:t>
      </w:r>
      <w:r>
        <w:rPr>
          <w:rFonts w:ascii="Simplified Arabic" w:eastAsiaTheme="minorHAnsi" w:hAnsi="Simplified Arabic" w:cs="Simplified Arabic"/>
          <w:color w:val="000000"/>
          <w:sz w:val="28"/>
          <w:szCs w:val="28"/>
          <w:rtl/>
          <w:lang w:bidi="ar-EG"/>
        </w:rPr>
        <w:t>، وأنَّهما يلعنانه وغير ذلك.</w:t>
      </w:r>
    </w:p>
    <w:p w:rsidR="00FE2F2F" w:rsidRDefault="00FE2F2F" w:rsidP="0096710B">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قال النووي والحافظ: إنَّه باطل لا أصل له، وقال ابن القيم: لم ينقل عنه-  صلى الله عليه وسلم- في ذلك كله</w:t>
      </w:r>
      <w:r w:rsidR="0000646E">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في ذلك كلمة واحدة. قال ابن القيم: لم ينقل عنه- صلى الله عليه وسلم- في ذلك كلمة واحدة لا بإسناد صحيح ولا ضعيف ولا مرسل ولا متصل، وليس لهذه المسألة أصل في الشرع، فكراهة استقبالهما لا أصل له، قال في الإنصاف: وهو ظاهر كلام أكثر الأصحاب، وفي حديث أبي أيوب دلالة ظاهرة على جواز استقبالهما واستدبارهما إذ لابد أن يكونا أو أحدهما في الشرق أو الغرب. يعني إذا استقبل الشرق في أول النهار است</w:t>
      </w:r>
      <w:r w:rsidR="0000646E">
        <w:rPr>
          <w:rFonts w:ascii="Simplified Arabic" w:eastAsiaTheme="minorHAnsi" w:hAnsi="Simplified Arabic" w:cs="Simplified Arabic"/>
          <w:color w:val="000000"/>
          <w:sz w:val="28"/>
          <w:szCs w:val="28"/>
          <w:rtl/>
          <w:lang w:bidi="ar-EG"/>
        </w:rPr>
        <w:t xml:space="preserve">قبل الشمس، إذا استقبل الغرب في </w:t>
      </w:r>
      <w:r w:rsidR="0000646E">
        <w:rPr>
          <w:rFonts w:ascii="Simplified Arabic" w:eastAsiaTheme="minorHAnsi" w:hAnsi="Simplified Arabic" w:cs="Simplified Arabic" w:hint="cs"/>
          <w:color w:val="000000"/>
          <w:sz w:val="28"/>
          <w:szCs w:val="28"/>
          <w:rtl/>
          <w:lang w:bidi="ar-EG"/>
        </w:rPr>
        <w:t>آ</w:t>
      </w:r>
      <w:r>
        <w:rPr>
          <w:rFonts w:ascii="Simplified Arabic" w:eastAsiaTheme="minorHAnsi" w:hAnsi="Simplified Arabic" w:cs="Simplified Arabic"/>
          <w:color w:val="000000"/>
          <w:sz w:val="28"/>
          <w:szCs w:val="28"/>
          <w:rtl/>
          <w:lang w:bidi="ar-EG"/>
        </w:rPr>
        <w:t>خر النهار استقبل الشمس، ففي الحديث ما يرد على قولهم هذا.</w:t>
      </w:r>
    </w:p>
    <w:p w:rsidR="0000646E" w:rsidRDefault="00FE2F2F" w:rsidP="00E04296">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lang w:bidi="ar-EG"/>
        </w:rPr>
        <w:t>وهذا الحديث خرجه</w:t>
      </w:r>
      <w:r>
        <w:rPr>
          <w:rFonts w:ascii="Simplified Arabic" w:eastAsiaTheme="minorHAnsi" w:hAnsi="Simplified Arabic" w:cs="Simplified Arabic"/>
          <w:color w:val="000000"/>
          <w:sz w:val="28"/>
          <w:szCs w:val="28"/>
          <w:rtl/>
        </w:rPr>
        <w:t xml:space="preserve"> الإمام البخاري</w:t>
      </w:r>
      <w:r w:rsidR="0000646E">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أحكام المسألة والخلاف فيها وأقوال أهل العلم</w:t>
      </w:r>
      <w:r w:rsidR="0096710B">
        <w:rPr>
          <w:rFonts w:ascii="Simplified Arabic" w:eastAsiaTheme="minorHAnsi" w:hAnsi="Simplified Arabic" w:cs="Simplified Arabic" w:hint="cs"/>
          <w:color w:val="000000"/>
          <w:sz w:val="28"/>
          <w:szCs w:val="28"/>
          <w:rtl/>
        </w:rPr>
        <w:t>..</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rPr>
      </w:pPr>
      <w:r w:rsidRPr="0080165E">
        <w:rPr>
          <w:rFonts w:ascii="Simplified Arabic" w:eastAsiaTheme="minorHAnsi" w:hAnsi="Simplified Arabic" w:cs="Simplified Arabic"/>
          <w:b/>
          <w:bCs/>
          <w:color w:val="000000"/>
          <w:sz w:val="28"/>
          <w:szCs w:val="28"/>
          <w:rtl/>
        </w:rPr>
        <w:t>المُقَدِّم:</w:t>
      </w:r>
      <w:r w:rsidR="00FE2F2F" w:rsidRPr="0080165E">
        <w:rPr>
          <w:rFonts w:ascii="Simplified Arabic" w:eastAsiaTheme="minorHAnsi" w:hAnsi="Simplified Arabic" w:cs="Simplified Arabic"/>
          <w:b/>
          <w:bCs/>
          <w:color w:val="000000"/>
          <w:sz w:val="28"/>
          <w:szCs w:val="28"/>
          <w:rtl/>
        </w:rPr>
        <w:t xml:space="preserve"> في الحديث الذي يليه.</w:t>
      </w:r>
    </w:p>
    <w:p w:rsidR="0000646E" w:rsidRDefault="00FE2F2F" w:rsidP="00E04296">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 xml:space="preserve">يأتي في الحديث الذي يليه. </w:t>
      </w:r>
    </w:p>
    <w:p w:rsidR="0096710B" w:rsidRDefault="00FE2F2F" w:rsidP="0096710B">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هذا الحديث خرجه الإمام البخاري في موضعين</w:t>
      </w:r>
      <w:r w:rsidR="0096710B">
        <w:rPr>
          <w:rFonts w:ascii="Simplified Arabic" w:eastAsiaTheme="minorHAnsi" w:hAnsi="Simplified Arabic" w:cs="Simplified Arabic" w:hint="cs"/>
          <w:color w:val="000000"/>
          <w:sz w:val="28"/>
          <w:szCs w:val="28"/>
          <w:rtl/>
        </w:rPr>
        <w:t>:</w:t>
      </w:r>
    </w:p>
    <w:p w:rsidR="00FE2F2F" w:rsidRDefault="00FE2F2F" w:rsidP="0096710B">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 xml:space="preserve"> الأول</w:t>
      </w:r>
      <w:r w:rsidR="0096710B">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في كتاب الوضوء، باب لا تستقبل القبلة بغائط أو بول إلا عند البناء، جدار أو نحوه. قال- رحمه الله- حدثنا آدم، قال</w:t>
      </w:r>
      <w:r w:rsidR="0096710B">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حدثنا ابن أبي ذئب، قال</w:t>
      </w:r>
      <w:r w:rsidR="0096710B">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حدثنا الزهري عن عطاء بن يزيد الليثي عن أبي أيوب الأنصاري، قال: قال رسول الله-  صلى الله عليه وسلم-:</w:t>
      </w:r>
      <w:r w:rsidR="00E04296" w:rsidRPr="0080165E">
        <w:rPr>
          <w:rFonts w:ascii="Simplified Arabic" w:eastAsiaTheme="minorHAnsi" w:hAnsi="Simplified Arabic" w:cs="Simplified Arabic"/>
          <w:b/>
          <w:bCs/>
          <w:color w:val="0000FF"/>
          <w:sz w:val="28"/>
          <w:szCs w:val="28"/>
          <w:rtl/>
        </w:rPr>
        <w:t>«</w:t>
      </w:r>
      <w:r w:rsidRPr="0080165E">
        <w:rPr>
          <w:rFonts w:ascii="Simplified Arabic" w:eastAsiaTheme="minorHAnsi" w:hAnsi="Simplified Arabic" w:cs="Simplified Arabic"/>
          <w:b/>
          <w:bCs/>
          <w:color w:val="0000FF"/>
          <w:sz w:val="28"/>
          <w:szCs w:val="28"/>
          <w:rtl/>
        </w:rPr>
        <w:t xml:space="preserve"> </w:t>
      </w:r>
      <w:r w:rsidR="00E04296" w:rsidRPr="0080165E">
        <w:rPr>
          <w:rFonts w:ascii="Simplified Arabic" w:eastAsiaTheme="minorHAnsi" w:hAnsi="Simplified Arabic" w:cs="Simplified Arabic"/>
          <w:b/>
          <w:bCs/>
          <w:color w:val="0000FF"/>
          <w:sz w:val="28"/>
          <w:szCs w:val="28"/>
          <w:rtl/>
        </w:rPr>
        <w:t>إِذَا أَتَى أَحَدُكُمُ الْغَائِطَ</w:t>
      </w:r>
      <w:r w:rsidRPr="0080165E">
        <w:rPr>
          <w:rFonts w:ascii="Simplified Arabic" w:eastAsiaTheme="minorHAnsi" w:hAnsi="Simplified Arabic" w:cs="Simplified Arabic"/>
          <w:b/>
          <w:bCs/>
          <w:color w:val="0000FF"/>
          <w:sz w:val="28"/>
          <w:szCs w:val="28"/>
          <w:rtl/>
        </w:rPr>
        <w:t xml:space="preserve"> </w:t>
      </w:r>
      <w:r w:rsidR="00E04296" w:rsidRPr="0080165E">
        <w:rPr>
          <w:rFonts w:ascii="Simplified Arabic" w:eastAsiaTheme="minorHAnsi" w:hAnsi="Simplified Arabic" w:cs="Simplified Arabic"/>
          <w:b/>
          <w:bCs/>
          <w:color w:val="0000FF"/>
          <w:sz w:val="28"/>
          <w:szCs w:val="28"/>
          <w:rtl/>
        </w:rPr>
        <w:t>فَلا يَسْتَقْبِلِ الْقِبْلَةَ</w:t>
      </w:r>
      <w:r w:rsidRPr="0080165E">
        <w:rPr>
          <w:rFonts w:ascii="Simplified Arabic" w:eastAsiaTheme="minorHAnsi" w:hAnsi="Simplified Arabic" w:cs="Simplified Arabic"/>
          <w:b/>
          <w:bCs/>
          <w:color w:val="0000FF"/>
          <w:sz w:val="28"/>
          <w:szCs w:val="28"/>
          <w:rtl/>
        </w:rPr>
        <w:t>..</w:t>
      </w:r>
      <w:r w:rsidR="00E04296" w:rsidRPr="0080165E">
        <w:rPr>
          <w:rFonts w:ascii="Simplified Arabic" w:eastAsiaTheme="minorHAnsi" w:hAnsi="Simplified Arabic" w:cs="Simplified Arabic"/>
          <w:b/>
          <w:bCs/>
          <w:color w:val="0000FF"/>
          <w:sz w:val="28"/>
          <w:szCs w:val="28"/>
          <w:rtl/>
        </w:rPr>
        <w:t>»</w:t>
      </w:r>
      <w:r w:rsidRPr="0080165E">
        <w:rPr>
          <w:rFonts w:ascii="Simplified Arabic" w:eastAsiaTheme="minorHAnsi" w:hAnsi="Simplified Arabic" w:cs="Simplified Arabic"/>
          <w:b/>
          <w:bCs/>
          <w:color w:val="0000FF"/>
          <w:sz w:val="28"/>
          <w:szCs w:val="28"/>
          <w:rtl/>
        </w:rPr>
        <w:t xml:space="preserve"> </w:t>
      </w:r>
      <w:r>
        <w:rPr>
          <w:rFonts w:ascii="Simplified Arabic" w:eastAsiaTheme="minorHAnsi" w:hAnsi="Simplified Arabic" w:cs="Simplified Arabic"/>
          <w:color w:val="000000"/>
          <w:sz w:val="28"/>
          <w:szCs w:val="28"/>
          <w:rtl/>
        </w:rPr>
        <w:t>الحديث</w:t>
      </w:r>
      <w:r w:rsidR="0096710B">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وسبق ذكر مناسبته.</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الموضع الثاني</w:t>
      </w:r>
      <w:r w:rsidR="0096710B">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في كتاب الصلاة، باب قبلة أهل المدينة، وأهل الشام والمشرق، ليس في المشرق ولا في المغرب قبلة، والمراد بذلك.</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rPr>
      </w:pPr>
      <w:r w:rsidRPr="0080165E">
        <w:rPr>
          <w:rFonts w:ascii="Simplified Arabic" w:eastAsiaTheme="minorHAnsi" w:hAnsi="Simplified Arabic" w:cs="Simplified Arabic"/>
          <w:b/>
          <w:bCs/>
          <w:color w:val="000000"/>
          <w:sz w:val="28"/>
          <w:szCs w:val="28"/>
          <w:rtl/>
        </w:rPr>
        <w:t>المُقَدِّم:</w:t>
      </w:r>
      <w:r w:rsidR="00FE2F2F" w:rsidRPr="0080165E">
        <w:rPr>
          <w:rFonts w:ascii="Simplified Arabic" w:eastAsiaTheme="minorHAnsi" w:hAnsi="Simplified Arabic" w:cs="Simplified Arabic"/>
          <w:b/>
          <w:bCs/>
          <w:color w:val="000000"/>
          <w:sz w:val="28"/>
          <w:szCs w:val="28"/>
          <w:rtl/>
        </w:rPr>
        <w:t xml:space="preserve"> أهل المدينة.</w:t>
      </w:r>
    </w:p>
    <w:p w:rsidR="00FE2F2F" w:rsidRPr="0000646E" w:rsidRDefault="00FE2F2F" w:rsidP="0000646E">
      <w:pPr>
        <w:autoSpaceDE w:val="0"/>
        <w:autoSpaceDN w:val="0"/>
        <w:adjustRightInd w:val="0"/>
        <w:jc w:val="both"/>
        <w:rPr>
          <w:rFonts w:ascii="Simplified Arabic" w:eastAsiaTheme="minorHAnsi" w:hAnsi="Simplified Arabic" w:cs="Simplified Arabic"/>
          <w:color w:val="0000FF"/>
          <w:sz w:val="28"/>
          <w:szCs w:val="28"/>
          <w:rtl/>
          <w:lang w:bidi="ar-EG"/>
        </w:rPr>
      </w:pPr>
      <w:r>
        <w:rPr>
          <w:rFonts w:ascii="Simplified Arabic" w:eastAsiaTheme="minorHAnsi" w:hAnsi="Simplified Arabic" w:cs="Simplified Arabic"/>
          <w:color w:val="000000"/>
          <w:sz w:val="28"/>
          <w:szCs w:val="28"/>
          <w:rtl/>
        </w:rPr>
        <w:t xml:space="preserve">أهل الترجمة، من </w:t>
      </w:r>
      <w:r w:rsidR="0000646E">
        <w:rPr>
          <w:rFonts w:ascii="Simplified Arabic" w:eastAsiaTheme="minorHAnsi" w:hAnsi="Simplified Arabic" w:cs="Simplified Arabic" w:hint="cs"/>
          <w:color w:val="000000"/>
          <w:sz w:val="28"/>
          <w:szCs w:val="28"/>
          <w:rtl/>
        </w:rPr>
        <w:t>ال</w:t>
      </w:r>
      <w:r>
        <w:rPr>
          <w:rFonts w:ascii="Simplified Arabic" w:eastAsiaTheme="minorHAnsi" w:hAnsi="Simplified Arabic" w:cs="Simplified Arabic"/>
          <w:color w:val="000000"/>
          <w:sz w:val="28"/>
          <w:szCs w:val="28"/>
          <w:rtl/>
        </w:rPr>
        <w:t>ترجم</w:t>
      </w:r>
      <w:r w:rsidR="0000646E">
        <w:rPr>
          <w:rFonts w:ascii="Simplified Arabic" w:eastAsiaTheme="minorHAnsi" w:hAnsi="Simplified Arabic" w:cs="Simplified Arabic" w:hint="cs"/>
          <w:color w:val="000000"/>
          <w:sz w:val="28"/>
          <w:szCs w:val="28"/>
          <w:rtl/>
        </w:rPr>
        <w:t>ة</w:t>
      </w:r>
      <w:r>
        <w:rPr>
          <w:rFonts w:ascii="Simplified Arabic" w:eastAsiaTheme="minorHAnsi" w:hAnsi="Simplified Arabic" w:cs="Simplified Arabic"/>
          <w:color w:val="000000"/>
          <w:sz w:val="28"/>
          <w:szCs w:val="28"/>
          <w:rtl/>
        </w:rPr>
        <w:t xml:space="preserve"> بصددهم، أهل المدينة، ولا في المغرب قبلة لقول النبي- صلى الله عليه وسلم</w:t>
      </w:r>
      <w:r w:rsidRPr="0000646E">
        <w:rPr>
          <w:rFonts w:ascii="Simplified Arabic" w:eastAsiaTheme="minorHAnsi" w:hAnsi="Simplified Arabic" w:cs="Simplified Arabic"/>
          <w:color w:val="0000FF"/>
          <w:sz w:val="28"/>
          <w:szCs w:val="28"/>
          <w:rtl/>
        </w:rPr>
        <w:t>-:</w:t>
      </w:r>
      <w:r w:rsidR="0096710B">
        <w:rPr>
          <w:rFonts w:ascii="Simplified Arabic" w:eastAsiaTheme="minorHAnsi" w:hAnsi="Simplified Arabic" w:cs="Simplified Arabic" w:hint="cs"/>
          <w:color w:val="0000FF"/>
          <w:sz w:val="28"/>
          <w:szCs w:val="28"/>
          <w:rtl/>
        </w:rPr>
        <w:t xml:space="preserve"> </w:t>
      </w:r>
      <w:r w:rsidR="00E04296" w:rsidRPr="0000646E">
        <w:rPr>
          <w:rFonts w:ascii="Simplified Arabic" w:eastAsiaTheme="minorHAnsi" w:hAnsi="Simplified Arabic" w:cs="Simplified Arabic"/>
          <w:color w:val="0000FF"/>
          <w:sz w:val="28"/>
          <w:szCs w:val="28"/>
          <w:rtl/>
        </w:rPr>
        <w:t>«</w:t>
      </w:r>
      <w:r w:rsidRPr="0000646E">
        <w:rPr>
          <w:rFonts w:ascii="Simplified Arabic" w:eastAsiaTheme="minorHAnsi" w:hAnsi="Simplified Arabic" w:cs="Simplified Arabic"/>
          <w:color w:val="0000FF"/>
          <w:sz w:val="28"/>
          <w:szCs w:val="28"/>
          <w:rtl/>
        </w:rPr>
        <w:t xml:space="preserve"> لا تستقبلوا القبلة بغائط أو بول</w:t>
      </w:r>
      <w:r w:rsidR="0096710B">
        <w:rPr>
          <w:rFonts w:ascii="Simplified Arabic" w:eastAsiaTheme="minorHAnsi" w:hAnsi="Simplified Arabic" w:cs="Simplified Arabic" w:hint="cs"/>
          <w:color w:val="0000FF"/>
          <w:sz w:val="28"/>
          <w:szCs w:val="28"/>
          <w:rtl/>
        </w:rPr>
        <w:t>،</w:t>
      </w:r>
      <w:r w:rsidRPr="0000646E">
        <w:rPr>
          <w:rFonts w:ascii="Simplified Arabic" w:eastAsiaTheme="minorHAnsi" w:hAnsi="Simplified Arabic" w:cs="Simplified Arabic"/>
          <w:color w:val="0000FF"/>
          <w:sz w:val="28"/>
          <w:szCs w:val="28"/>
          <w:rtl/>
        </w:rPr>
        <w:t xml:space="preserve"> ولكن </w:t>
      </w:r>
      <w:r w:rsidR="0080165E" w:rsidRPr="0096710B">
        <w:rPr>
          <w:rFonts w:ascii="Simplified Arabic" w:eastAsiaTheme="minorHAnsi" w:hAnsi="Simplified Arabic" w:cs="Simplified Arabic"/>
          <w:color w:val="0000FF"/>
          <w:sz w:val="28"/>
          <w:szCs w:val="28"/>
          <w:rtl/>
          <w:lang w:bidi="ar-EG"/>
        </w:rPr>
        <w:t>شَرِّقُوا أَوْ غَرِّبُوا»</w:t>
      </w:r>
      <w:r w:rsidR="0080165E" w:rsidRPr="0096710B">
        <w:rPr>
          <w:rFonts w:ascii="Simplified Arabic" w:eastAsiaTheme="minorHAnsi" w:hAnsi="Simplified Arabic" w:cs="Simplified Arabic" w:hint="cs"/>
          <w:color w:val="0000FF"/>
          <w:sz w:val="28"/>
          <w:szCs w:val="28"/>
          <w:rtl/>
          <w:lang w:bidi="ar-EG"/>
        </w:rPr>
        <w:t>.</w:t>
      </w:r>
    </w:p>
    <w:p w:rsidR="0096710B" w:rsidRDefault="00FE2F2F" w:rsidP="0096710B">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قال- رحمه الله- حدثنا علي بن عبد الله، قال: حدثنا سفيان، قال: حدثنا الزهري، عن عطاء بن يزيد، عن أبي أيوب الأنصاري، أنَّ النبي- صلى الله عليه وسلم- قال:</w:t>
      </w:r>
      <w:r w:rsidR="0096710B">
        <w:rPr>
          <w:rFonts w:ascii="Simplified Arabic" w:eastAsiaTheme="minorHAnsi" w:hAnsi="Simplified Arabic" w:cs="Simplified Arabic" w:hint="cs"/>
          <w:color w:val="0000FF"/>
          <w:sz w:val="28"/>
          <w:szCs w:val="28"/>
          <w:rtl/>
        </w:rPr>
        <w:t xml:space="preserve"> </w:t>
      </w:r>
      <w:r w:rsidR="00E04296" w:rsidRPr="0080165E">
        <w:rPr>
          <w:rFonts w:ascii="Simplified Arabic" w:eastAsiaTheme="minorHAnsi" w:hAnsi="Simplified Arabic" w:cs="Simplified Arabic"/>
          <w:color w:val="0000FF"/>
          <w:sz w:val="28"/>
          <w:szCs w:val="28"/>
          <w:rtl/>
        </w:rPr>
        <w:t>«</w:t>
      </w:r>
      <w:r w:rsidRPr="0080165E">
        <w:rPr>
          <w:rFonts w:ascii="Simplified Arabic" w:eastAsiaTheme="minorHAnsi" w:hAnsi="Simplified Arabic" w:cs="Simplified Arabic"/>
          <w:color w:val="0000FF"/>
          <w:sz w:val="28"/>
          <w:szCs w:val="28"/>
          <w:rtl/>
        </w:rPr>
        <w:t xml:space="preserve"> إذا أتيتم الغائط فلا </w:t>
      </w:r>
      <w:r w:rsidRPr="0080165E">
        <w:rPr>
          <w:rFonts w:ascii="Simplified Arabic" w:eastAsiaTheme="minorHAnsi" w:hAnsi="Simplified Arabic" w:cs="Simplified Arabic"/>
          <w:color w:val="0000FF"/>
          <w:sz w:val="28"/>
          <w:szCs w:val="28"/>
          <w:rtl/>
        </w:rPr>
        <w:lastRenderedPageBreak/>
        <w:t xml:space="preserve">تستقبلوا القبلة ولا تستدبروها، ولكن </w:t>
      </w:r>
      <w:r w:rsidR="0080165E" w:rsidRPr="0080165E">
        <w:rPr>
          <w:rFonts w:ascii="Simplified Arabic" w:eastAsiaTheme="minorHAnsi" w:hAnsi="Simplified Arabic" w:cs="Simplified Arabic"/>
          <w:color w:val="0000FF"/>
          <w:sz w:val="28"/>
          <w:szCs w:val="28"/>
          <w:rtl/>
        </w:rPr>
        <w:t>شَرِّقُوا أَوْ غَرِّبُوا</w:t>
      </w:r>
      <w:r w:rsidR="00E04296" w:rsidRPr="0080165E">
        <w:rPr>
          <w:rFonts w:ascii="Simplified Arabic" w:eastAsiaTheme="minorHAnsi" w:hAnsi="Simplified Arabic" w:cs="Simplified Arabic"/>
          <w:color w:val="0000FF"/>
          <w:sz w:val="28"/>
          <w:szCs w:val="28"/>
          <w:rtl/>
        </w:rPr>
        <w:t>»</w:t>
      </w:r>
      <w:r w:rsidRPr="0080165E">
        <w:rPr>
          <w:rFonts w:ascii="Simplified Arabic" w:eastAsiaTheme="minorHAnsi" w:hAnsi="Simplified Arabic" w:cs="Simplified Arabic"/>
          <w:color w:val="0000FF"/>
          <w:sz w:val="28"/>
          <w:szCs w:val="28"/>
          <w:rtl/>
        </w:rPr>
        <w:t xml:space="preserve"> </w:t>
      </w:r>
      <w:r>
        <w:rPr>
          <w:rFonts w:ascii="Simplified Arabic" w:eastAsiaTheme="minorHAnsi" w:hAnsi="Simplified Arabic" w:cs="Simplified Arabic"/>
          <w:color w:val="000000"/>
          <w:sz w:val="28"/>
          <w:szCs w:val="28"/>
          <w:rtl/>
        </w:rPr>
        <w:t>قال أبو أيوب: فقدمنا الشام ووجدنا مراحيض ب</w:t>
      </w:r>
      <w:r w:rsidR="0096710B">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نيت قبل القبلة</w:t>
      </w:r>
      <w:r w:rsidR="0096710B">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فننحرف ونستغفر الله تعالى، والمناسبة ظاهرة</w:t>
      </w:r>
      <w:r w:rsidR="0096710B">
        <w:rPr>
          <w:rFonts w:ascii="Simplified Arabic" w:eastAsiaTheme="minorHAnsi" w:hAnsi="Simplified Arabic" w:cs="Simplified Arabic" w:hint="cs"/>
          <w:color w:val="000000"/>
          <w:sz w:val="28"/>
          <w:szCs w:val="28"/>
          <w:rtl/>
        </w:rPr>
        <w:t>.</w:t>
      </w:r>
    </w:p>
    <w:p w:rsidR="00FE2F2F" w:rsidRDefault="00FE2F2F" w:rsidP="0096710B">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 xml:space="preserve"> وأخرجه مسلم، فهو متفق عليه.</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FF"/>
          <w:sz w:val="28"/>
          <w:szCs w:val="28"/>
          <w:rtl/>
          <w:lang w:bidi="ar-EG"/>
        </w:rPr>
      </w:pPr>
      <w:r w:rsidRPr="0080165E">
        <w:rPr>
          <w:rFonts w:ascii="Simplified Arabic" w:eastAsiaTheme="minorHAnsi" w:hAnsi="Simplified Arabic" w:cs="Simplified Arabic"/>
          <w:b/>
          <w:bCs/>
          <w:color w:val="000000"/>
          <w:sz w:val="28"/>
          <w:szCs w:val="28"/>
          <w:rtl/>
        </w:rPr>
        <w:t>المُقَدِّم:</w:t>
      </w:r>
      <w:r w:rsidR="00FE2F2F" w:rsidRPr="0080165E">
        <w:rPr>
          <w:rFonts w:ascii="Simplified Arabic" w:eastAsiaTheme="minorHAnsi" w:hAnsi="Simplified Arabic" w:cs="Simplified Arabic"/>
          <w:b/>
          <w:bCs/>
          <w:color w:val="000000"/>
          <w:sz w:val="28"/>
          <w:szCs w:val="28"/>
          <w:rtl/>
        </w:rPr>
        <w:t xml:space="preserve"> قال المصنف- رحمه الله-:</w:t>
      </w:r>
      <w:r w:rsidR="0000646E">
        <w:rPr>
          <w:rFonts w:ascii="Simplified Arabic" w:eastAsiaTheme="minorHAnsi" w:hAnsi="Simplified Arabic" w:cs="Simplified Arabic" w:hint="cs"/>
          <w:b/>
          <w:bCs/>
          <w:color w:val="0000FF"/>
          <w:sz w:val="28"/>
          <w:szCs w:val="28"/>
          <w:rtl/>
          <w:lang w:bidi="ar-EG"/>
        </w:rPr>
        <w:t xml:space="preserve"> </w:t>
      </w:r>
      <w:r w:rsidR="00FE2F2F" w:rsidRPr="0080165E">
        <w:rPr>
          <w:rFonts w:ascii="Simplified Arabic" w:eastAsiaTheme="minorHAnsi" w:hAnsi="Simplified Arabic" w:cs="Simplified Arabic"/>
          <w:b/>
          <w:bCs/>
          <w:color w:val="0000FF"/>
          <w:sz w:val="28"/>
          <w:szCs w:val="28"/>
          <w:rtl/>
          <w:lang w:bidi="ar-EG"/>
        </w:rPr>
        <w:t>عَنْ عَبْدِ اللَّهِ بْنِ عُمَرَ- رضي الله عنهما- قَالَ: إِنَّ نَاسًا يَقُولُونَ: إِذَا قَعَدْتَ عَلَى حَاجَتِكَ</w:t>
      </w:r>
      <w:r w:rsidR="0096710B">
        <w:rPr>
          <w:rFonts w:ascii="Simplified Arabic" w:eastAsiaTheme="minorHAnsi" w:hAnsi="Simplified Arabic" w:cs="Simplified Arabic" w:hint="cs"/>
          <w:b/>
          <w:bCs/>
          <w:color w:val="0000FF"/>
          <w:sz w:val="28"/>
          <w:szCs w:val="28"/>
          <w:rtl/>
          <w:lang w:bidi="ar-EG"/>
        </w:rPr>
        <w:t>،</w:t>
      </w:r>
      <w:r w:rsidR="00FE2F2F" w:rsidRPr="0080165E">
        <w:rPr>
          <w:rFonts w:ascii="Simplified Arabic" w:eastAsiaTheme="minorHAnsi" w:hAnsi="Simplified Arabic" w:cs="Simplified Arabic"/>
          <w:b/>
          <w:bCs/>
          <w:color w:val="0000FF"/>
          <w:sz w:val="28"/>
          <w:szCs w:val="28"/>
          <w:rtl/>
          <w:lang w:bidi="ar-EG"/>
        </w:rPr>
        <w:t xml:space="preserve"> فَلا تَسْتَقْبِلِ الْقِبْلَةَ وَلا بَيْتَ الْمَقْدِسِ، لَقَدِ ارْتَقَيْتُ يَوْمًا عَلَى ظَهْرِ بَيْتٍ لَنَا</w:t>
      </w:r>
      <w:r w:rsidR="0096710B">
        <w:rPr>
          <w:rFonts w:ascii="Simplified Arabic" w:eastAsiaTheme="minorHAnsi" w:hAnsi="Simplified Arabic" w:cs="Simplified Arabic" w:hint="cs"/>
          <w:b/>
          <w:bCs/>
          <w:color w:val="0000FF"/>
          <w:sz w:val="28"/>
          <w:szCs w:val="28"/>
          <w:rtl/>
          <w:lang w:bidi="ar-EG"/>
        </w:rPr>
        <w:t>،</w:t>
      </w:r>
      <w:r w:rsidR="00FE2F2F" w:rsidRPr="0080165E">
        <w:rPr>
          <w:rFonts w:ascii="Simplified Arabic" w:eastAsiaTheme="minorHAnsi" w:hAnsi="Simplified Arabic" w:cs="Simplified Arabic"/>
          <w:b/>
          <w:bCs/>
          <w:color w:val="0000FF"/>
          <w:sz w:val="28"/>
          <w:szCs w:val="28"/>
          <w:rtl/>
          <w:lang w:bidi="ar-EG"/>
        </w:rPr>
        <w:t xml:space="preserve"> فَرَأَيْتُ رَسُولَ اللَّهِ- صلى الله عليه وسلم- عَلَى لَبِنَتَيْنِ</w:t>
      </w:r>
      <w:r w:rsidR="0096710B">
        <w:rPr>
          <w:rFonts w:ascii="Simplified Arabic" w:eastAsiaTheme="minorHAnsi" w:hAnsi="Simplified Arabic" w:cs="Simplified Arabic" w:hint="cs"/>
          <w:b/>
          <w:bCs/>
          <w:color w:val="0000FF"/>
          <w:sz w:val="28"/>
          <w:szCs w:val="28"/>
          <w:rtl/>
          <w:lang w:bidi="ar-EG"/>
        </w:rPr>
        <w:t>،</w:t>
      </w:r>
      <w:r w:rsidR="00FE2F2F" w:rsidRPr="0080165E">
        <w:rPr>
          <w:rFonts w:ascii="Simplified Arabic" w:eastAsiaTheme="minorHAnsi" w:hAnsi="Simplified Arabic" w:cs="Simplified Arabic"/>
          <w:b/>
          <w:bCs/>
          <w:color w:val="0000FF"/>
          <w:sz w:val="28"/>
          <w:szCs w:val="28"/>
          <w:rtl/>
          <w:lang w:bidi="ar-EG"/>
        </w:rPr>
        <w:t xml:space="preserve"> مُسْتَقْبِلا</w:t>
      </w:r>
      <w:r w:rsidR="001D05E5">
        <w:rPr>
          <w:rFonts w:ascii="Simplified Arabic" w:eastAsiaTheme="minorHAnsi" w:hAnsi="Simplified Arabic" w:cs="Simplified Arabic" w:hint="cs"/>
          <w:b/>
          <w:bCs/>
          <w:color w:val="0000FF"/>
          <w:sz w:val="28"/>
          <w:szCs w:val="28"/>
          <w:rtl/>
          <w:lang w:bidi="ar-EG"/>
        </w:rPr>
        <w:t>ً</w:t>
      </w:r>
      <w:r w:rsidR="00FE2F2F" w:rsidRPr="0080165E">
        <w:rPr>
          <w:rFonts w:ascii="Simplified Arabic" w:eastAsiaTheme="minorHAnsi" w:hAnsi="Simplified Arabic" w:cs="Simplified Arabic"/>
          <w:b/>
          <w:bCs/>
          <w:color w:val="0000FF"/>
          <w:sz w:val="28"/>
          <w:szCs w:val="28"/>
          <w:rtl/>
          <w:lang w:bidi="ar-EG"/>
        </w:rPr>
        <w:t xml:space="preserve"> بَيْتَ الْمَقْدِسِ لحاجته.</w:t>
      </w:r>
    </w:p>
    <w:p w:rsidR="0096710B" w:rsidRDefault="00FE2F2F" w:rsidP="0096710B">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راوي هذا الحديث عبد الله بن عمر بن الخطاب</w:t>
      </w:r>
      <w:r w:rsidR="0096710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أب</w:t>
      </w:r>
      <w:r w:rsidR="001D05E5">
        <w:rPr>
          <w:rFonts w:ascii="Simplified Arabic" w:eastAsiaTheme="minorHAnsi" w:hAnsi="Simplified Arabic" w:cs="Simplified Arabic"/>
          <w:color w:val="000000"/>
          <w:sz w:val="28"/>
          <w:szCs w:val="28"/>
          <w:rtl/>
          <w:lang w:bidi="ar-EG"/>
        </w:rPr>
        <w:t>و عبد الرحمن</w:t>
      </w:r>
      <w:r w:rsidR="0096710B">
        <w:rPr>
          <w:rFonts w:ascii="Simplified Arabic" w:eastAsiaTheme="minorHAnsi" w:hAnsi="Simplified Arabic" w:cs="Simplified Arabic" w:hint="cs"/>
          <w:color w:val="000000"/>
          <w:sz w:val="28"/>
          <w:szCs w:val="28"/>
          <w:rtl/>
          <w:lang w:bidi="ar-EG"/>
        </w:rPr>
        <w:t>،</w:t>
      </w:r>
      <w:r w:rsidR="001D05E5">
        <w:rPr>
          <w:rFonts w:ascii="Simplified Arabic" w:eastAsiaTheme="minorHAnsi" w:hAnsi="Simplified Arabic" w:cs="Simplified Arabic"/>
          <w:color w:val="000000"/>
          <w:sz w:val="28"/>
          <w:szCs w:val="28"/>
          <w:rtl/>
          <w:lang w:bidi="ar-EG"/>
        </w:rPr>
        <w:t xml:space="preserve"> الصحابي الجليل الم</w:t>
      </w:r>
      <w:r w:rsidR="001D05E5">
        <w:rPr>
          <w:rFonts w:ascii="Simplified Arabic" w:eastAsiaTheme="minorHAnsi" w:hAnsi="Simplified Arabic" w:cs="Simplified Arabic" w:hint="cs"/>
          <w:color w:val="000000"/>
          <w:sz w:val="28"/>
          <w:szCs w:val="28"/>
          <w:rtl/>
          <w:lang w:bidi="ar-EG"/>
        </w:rPr>
        <w:t>ؤ</w:t>
      </w:r>
      <w:r>
        <w:rPr>
          <w:rFonts w:ascii="Simplified Arabic" w:eastAsiaTheme="minorHAnsi" w:hAnsi="Simplified Arabic" w:cs="Simplified Arabic"/>
          <w:color w:val="000000"/>
          <w:sz w:val="28"/>
          <w:szCs w:val="28"/>
          <w:rtl/>
          <w:lang w:bidi="ar-EG"/>
        </w:rPr>
        <w:t>تسي، مر ذكره مرارًا</w:t>
      </w:r>
      <w:r w:rsidR="0096710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وهو أحد العبادلة من الصحابة</w:t>
      </w:r>
      <w:r w:rsidR="0096710B">
        <w:rPr>
          <w:rFonts w:ascii="Simplified Arabic" w:eastAsiaTheme="minorHAnsi" w:hAnsi="Simplified Arabic" w:cs="Simplified Arabic" w:hint="cs"/>
          <w:color w:val="000000"/>
          <w:sz w:val="28"/>
          <w:szCs w:val="28"/>
          <w:rtl/>
          <w:lang w:bidi="ar-EG"/>
        </w:rPr>
        <w:t>.</w:t>
      </w:r>
    </w:p>
    <w:p w:rsidR="00FE2F2F" w:rsidRDefault="00FE2F2F" w:rsidP="0096710B">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 وهذا الحديث ترجم عليه الإمام البخاري بقوله: باب من تبرز على لبنتين، قال ابن حجر: ب</w:t>
      </w:r>
      <w:r>
        <w:rPr>
          <w:rFonts w:ascii="Simplified Arabic" w:eastAsiaTheme="minorHAnsi" w:hAnsi="Simplified Arabic" w:cs="Simplified Arabic"/>
          <w:color w:val="000000"/>
          <w:sz w:val="28"/>
          <w:szCs w:val="28"/>
          <w:rtl/>
        </w:rPr>
        <w:t xml:space="preserve">اب من تبرز </w:t>
      </w:r>
      <w:r>
        <w:rPr>
          <w:rFonts w:ascii="Simplified Arabic" w:eastAsiaTheme="minorHAnsi" w:hAnsi="Simplified Arabic" w:cs="Simplified Arabic"/>
          <w:color w:val="000000"/>
          <w:sz w:val="28"/>
          <w:szCs w:val="28"/>
          <w:rtl/>
          <w:lang w:bidi="ar-EG"/>
        </w:rPr>
        <w:t>بوزن تفع</w:t>
      </w:r>
      <w:r w:rsidR="001D05E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ل من الب</w:t>
      </w:r>
      <w:r w:rsidR="001D05E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راز بفتح الموحدة</w:t>
      </w:r>
      <w:r w:rsidR="0096710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وهو الفضاء الواسع، ك</w:t>
      </w:r>
      <w:r w:rsidR="001D05E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ن</w:t>
      </w:r>
      <w:r w:rsidR="001D05E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وا به عن الخارج من الدبر كما تقدم في الغائط.</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وقال العيني: أي هذا باب في بيان حكم من تبرز على لبنتين، وباب مرفوع مضاف إلى ما بعده، باب من تبرز مرفوع مضاف إلى ما بعده، يعني إلى الجملة، وكلمة </w:t>
      </w:r>
      <w:r w:rsidR="00E04296">
        <w:rPr>
          <w:rFonts w:ascii="Simplified Arabic" w:eastAsiaTheme="minorHAnsi" w:hAnsi="Simplified Arabic" w:cs="Simplified Arabic"/>
          <w:color w:val="000000"/>
          <w:sz w:val="28"/>
          <w:szCs w:val="28"/>
          <w:rtl/>
          <w:lang w:bidi="ar-EG"/>
        </w:rPr>
        <w:t>(</w:t>
      </w:r>
      <w:r>
        <w:rPr>
          <w:rFonts w:ascii="Simplified Arabic" w:eastAsiaTheme="minorHAnsi" w:hAnsi="Simplified Arabic" w:cs="Simplified Arabic"/>
          <w:color w:val="000000"/>
          <w:sz w:val="28"/>
          <w:szCs w:val="28"/>
          <w:rtl/>
          <w:lang w:bidi="ar-EG"/>
        </w:rPr>
        <w:t>من</w:t>
      </w:r>
      <w:r w:rsidR="00E04296">
        <w:rPr>
          <w:rFonts w:ascii="Simplified Arabic" w:eastAsiaTheme="minorHAnsi" w:hAnsi="Simplified Arabic" w:cs="Simplified Arabic"/>
          <w:color w:val="000000"/>
          <w:sz w:val="28"/>
          <w:szCs w:val="28"/>
          <w:rtl/>
          <w:lang w:bidi="ar-EG"/>
        </w:rPr>
        <w:t>)</w:t>
      </w:r>
      <w:r>
        <w:rPr>
          <w:rFonts w:ascii="Simplified Arabic" w:eastAsiaTheme="minorHAnsi" w:hAnsi="Simplified Arabic" w:cs="Simplified Arabic"/>
          <w:color w:val="000000"/>
          <w:sz w:val="28"/>
          <w:szCs w:val="28"/>
          <w:rtl/>
          <w:lang w:bidi="ar-EG"/>
        </w:rPr>
        <w:t xml:space="preserve"> موصولة، وتبرز صلتها على وزن تفعل من التبرز وهو التغوط</w:t>
      </w:r>
      <w:r w:rsidR="0096710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وأصل التبرز الخروج إلى البراز للحاجة</w:t>
      </w:r>
      <w:r w:rsidR="0096710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والبراز بفتح الموحدة اسم للفضاء الواسع من الأرض</w:t>
      </w:r>
      <w:r w:rsidR="0096710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وكنوا به عن حاجة الإنسان.</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على لبنتين تثنية لبنة بفتح اللام وكسر الباء الموحدة، ويجوز تسكين</w:t>
      </w:r>
      <w:r w:rsidR="001D05E5">
        <w:rPr>
          <w:rFonts w:ascii="Simplified Arabic" w:eastAsiaTheme="minorHAnsi" w:hAnsi="Simplified Arabic" w:cs="Simplified Arabic"/>
          <w:color w:val="000000"/>
          <w:sz w:val="28"/>
          <w:szCs w:val="28"/>
          <w:rtl/>
          <w:lang w:bidi="ar-EG"/>
        </w:rPr>
        <w:t>ها أيضًا مع فتح اللام وكسرها ل</w:t>
      </w:r>
      <w:r w:rsidR="001D05E5">
        <w:rPr>
          <w:rFonts w:ascii="Simplified Arabic" w:eastAsiaTheme="minorHAnsi" w:hAnsi="Simplified Arabic" w:cs="Simplified Arabic" w:hint="cs"/>
          <w:color w:val="000000"/>
          <w:sz w:val="28"/>
          <w:szCs w:val="28"/>
          <w:rtl/>
          <w:lang w:bidi="ar-EG"/>
        </w:rPr>
        <w:t>َ</w:t>
      </w:r>
      <w:r w:rsidR="001D05E5">
        <w:rPr>
          <w:rFonts w:ascii="Simplified Arabic" w:eastAsiaTheme="minorHAnsi" w:hAnsi="Simplified Arabic" w:cs="Simplified Arabic"/>
          <w:color w:val="000000"/>
          <w:sz w:val="28"/>
          <w:szCs w:val="28"/>
          <w:rtl/>
          <w:lang w:bidi="ar-EG"/>
        </w:rPr>
        <w:t>ب</w:t>
      </w:r>
      <w:r>
        <w:rPr>
          <w:rFonts w:ascii="Simplified Arabic" w:eastAsiaTheme="minorHAnsi" w:hAnsi="Simplified Arabic" w:cs="Simplified Arabic"/>
          <w:color w:val="000000"/>
          <w:sz w:val="28"/>
          <w:szCs w:val="28"/>
          <w:rtl/>
          <w:lang w:bidi="ar-EG"/>
        </w:rPr>
        <w:t>نة، ول</w:t>
      </w:r>
      <w:r w:rsidR="001D05E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بْنة، وكذا كل ما كان على هذا الوزن أعني مفتوح الأول مكسور الثاني يجوز فيه الأوجه الثلاثة ككتف، يجوز فيه الأوجه الثلاثة المذكورة، الكسر، كسر التاء، وتسكينها مع فتح الأول وكسره، كيف تكون أوجه </w:t>
      </w:r>
      <w:r w:rsidR="000C6D32">
        <w:rPr>
          <w:rFonts w:ascii="Simplified Arabic" w:eastAsiaTheme="minorHAnsi" w:hAnsi="Simplified Arabic" w:cs="Simplified Arabic"/>
          <w:color w:val="000000"/>
          <w:sz w:val="28"/>
          <w:szCs w:val="28"/>
          <w:rtl/>
          <w:lang w:bidi="ar-EG"/>
        </w:rPr>
        <w:t>ثلاثة؟ لَبِنَة، ولَبْنَة، ولِب</w:t>
      </w:r>
      <w:r>
        <w:rPr>
          <w:rFonts w:ascii="Simplified Arabic" w:eastAsiaTheme="minorHAnsi" w:hAnsi="Simplified Arabic" w:cs="Simplified Arabic"/>
          <w:color w:val="000000"/>
          <w:sz w:val="28"/>
          <w:szCs w:val="28"/>
          <w:rtl/>
          <w:lang w:bidi="ar-EG"/>
        </w:rPr>
        <w:t>نَة، تأتي لِبِنة، أو ثلاثة فقط؟ لأنَّه يقول فتح اللام وكسر الباء الموحدة، ويجوز تسكينها لَبِنة، ولَبْنة، ويجوز تسكينها أيضًا مع فتح اللام وكسرها إذًا ثلاثة أوجه.</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t>المُقَدِّم:</w:t>
      </w:r>
      <w:r w:rsidR="00FE2F2F" w:rsidRPr="0080165E">
        <w:rPr>
          <w:rFonts w:ascii="Simplified Arabic" w:eastAsiaTheme="minorHAnsi" w:hAnsi="Simplified Arabic" w:cs="Simplified Arabic"/>
          <w:b/>
          <w:bCs/>
          <w:color w:val="000000"/>
          <w:sz w:val="28"/>
          <w:szCs w:val="28"/>
          <w:rtl/>
          <w:lang w:bidi="ar-EG"/>
        </w:rPr>
        <w:t xml:space="preserve"> لَبْنة، لَبِنة، لِبْنة.</w:t>
      </w:r>
    </w:p>
    <w:p w:rsidR="000C6D32"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هي المتمم للقسمة لِبِنة، وهذا لا يُمكن، مثل كتف، ملك، مكسور الثاني يجوز فيه الأوجه الثلاثة؛ ولذا </w:t>
      </w:r>
    </w:p>
    <w:p w:rsidR="000C6D32"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ألم تر أنَّ الله أعطاك سورة </w:t>
      </w:r>
      <w:r w:rsidR="000C6D32">
        <w:rPr>
          <w:rFonts w:ascii="Simplified Arabic" w:eastAsiaTheme="minorHAnsi" w:hAnsi="Simplified Arabic" w:cs="Simplified Arabic" w:hint="cs"/>
          <w:color w:val="000000"/>
          <w:sz w:val="28"/>
          <w:szCs w:val="28"/>
          <w:rtl/>
          <w:lang w:bidi="ar-EG"/>
        </w:rPr>
        <w:t xml:space="preserve">             </w:t>
      </w:r>
      <w:r w:rsidR="000C6D32">
        <w:rPr>
          <w:rFonts w:ascii="Simplified Arabic" w:eastAsiaTheme="minorHAnsi" w:hAnsi="Simplified Arabic" w:cs="Simplified Arabic"/>
          <w:color w:val="000000"/>
          <w:sz w:val="28"/>
          <w:szCs w:val="28"/>
          <w:rtl/>
          <w:lang w:bidi="ar-EG"/>
        </w:rPr>
        <w:t>ترى كل مَلْكٍ دونها يتذبذب</w:t>
      </w:r>
    </w:p>
    <w:p w:rsidR="000C6D32"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نعم، مَلْك. </w:t>
      </w:r>
    </w:p>
    <w:p w:rsidR="00FE2F2F" w:rsidRDefault="00FE2F2F" w:rsidP="0004591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وإن كان ثانيه أو ثالثه حرف حلق جاز فيه وجه رابع وهو</w:t>
      </w:r>
      <w:r w:rsidR="000C6D32">
        <w:rPr>
          <w:rFonts w:ascii="Simplified Arabic" w:eastAsiaTheme="minorHAnsi" w:hAnsi="Simplified Arabic" w:cs="Simplified Arabic"/>
          <w:color w:val="000000"/>
          <w:sz w:val="28"/>
          <w:szCs w:val="28"/>
          <w:rtl/>
          <w:lang w:bidi="ar-EG"/>
        </w:rPr>
        <w:t xml:space="preserve"> كسر الأول والثاني كفخذ فتقول </w:t>
      </w:r>
      <w:r w:rsidR="000C6D32">
        <w:rPr>
          <w:rFonts w:ascii="Simplified Arabic" w:eastAsiaTheme="minorHAnsi" w:hAnsi="Simplified Arabic" w:cs="Simplified Arabic" w:hint="cs"/>
          <w:color w:val="000000"/>
          <w:sz w:val="28"/>
          <w:szCs w:val="28"/>
          <w:rtl/>
          <w:lang w:bidi="ar-EG"/>
        </w:rPr>
        <w:t>ف</w:t>
      </w:r>
      <w:r>
        <w:rPr>
          <w:rFonts w:ascii="Simplified Arabic" w:eastAsiaTheme="minorHAnsi" w:hAnsi="Simplified Arabic" w:cs="Simplified Arabic"/>
          <w:color w:val="000000"/>
          <w:sz w:val="28"/>
          <w:szCs w:val="28"/>
          <w:rtl/>
          <w:lang w:bidi="ar-EG"/>
        </w:rPr>
        <w:t>خِذ، وقال الجوهري: اللبنة واللبنة التي يبنى بها والجمع ل</w:t>
      </w:r>
      <w:r w:rsidR="000C6D3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ب</w:t>
      </w:r>
      <w:r w:rsidR="000C6D3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ن مثل كلمة وكلم، </w:t>
      </w:r>
      <w:r w:rsidR="000C6D32">
        <w:rPr>
          <w:rFonts w:ascii="Simplified Arabic" w:eastAsiaTheme="minorHAnsi" w:hAnsi="Simplified Arabic" w:cs="Simplified Arabic" w:hint="cs"/>
          <w:color w:val="000000"/>
          <w:sz w:val="28"/>
          <w:szCs w:val="28"/>
          <w:rtl/>
          <w:lang w:bidi="ar-EG"/>
        </w:rPr>
        <w:t>و</w:t>
      </w:r>
      <w:r>
        <w:rPr>
          <w:rFonts w:ascii="Simplified Arabic" w:eastAsiaTheme="minorHAnsi" w:hAnsi="Simplified Arabic" w:cs="Simplified Arabic"/>
          <w:color w:val="000000"/>
          <w:sz w:val="28"/>
          <w:szCs w:val="28"/>
          <w:rtl/>
          <w:lang w:bidi="ar-EG"/>
        </w:rPr>
        <w:t>قيل</w:t>
      </w:r>
      <w:r w:rsidR="00045910">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اللبنة هي الطوب</w:t>
      </w:r>
      <w:r w:rsidR="00045910">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قاله ابن قرقول، ابن قرقول صاحب </w:t>
      </w:r>
      <w:r w:rsidR="00045910">
        <w:rPr>
          <w:rFonts w:ascii="Simplified Arabic" w:eastAsiaTheme="minorHAnsi" w:hAnsi="Simplified Arabic" w:cs="Simplified Arabic" w:hint="cs"/>
          <w:color w:val="000000"/>
          <w:sz w:val="28"/>
          <w:szCs w:val="28"/>
          <w:rtl/>
          <w:lang w:bidi="ar-EG"/>
        </w:rPr>
        <w:t>ماذا</w:t>
      </w:r>
      <w:r>
        <w:rPr>
          <w:rFonts w:ascii="Simplified Arabic" w:eastAsiaTheme="minorHAnsi" w:hAnsi="Simplified Arabic" w:cs="Simplified Arabic"/>
          <w:color w:val="000000"/>
          <w:sz w:val="28"/>
          <w:szCs w:val="28"/>
          <w:rtl/>
          <w:lang w:bidi="ar-EG"/>
        </w:rPr>
        <w:t>؟</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lastRenderedPageBreak/>
        <w:t>المُقَدِّم:</w:t>
      </w:r>
      <w:r w:rsidR="00FE2F2F" w:rsidRPr="0080165E">
        <w:rPr>
          <w:rFonts w:ascii="Simplified Arabic" w:eastAsiaTheme="minorHAnsi" w:hAnsi="Simplified Arabic" w:cs="Simplified Arabic"/>
          <w:b/>
          <w:bCs/>
          <w:color w:val="000000"/>
          <w:sz w:val="28"/>
          <w:szCs w:val="28"/>
          <w:rtl/>
          <w:lang w:bidi="ar-EG"/>
        </w:rPr>
        <w:t xml:space="preserve"> اللغة.</w:t>
      </w:r>
    </w:p>
    <w:p w:rsidR="00FE2F2F" w:rsidRDefault="00FE2F2F" w:rsidP="0004591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كتابه </w:t>
      </w:r>
      <w:r w:rsidR="00045910">
        <w:rPr>
          <w:rFonts w:ascii="Simplified Arabic" w:eastAsiaTheme="minorHAnsi" w:hAnsi="Simplified Arabic" w:cs="Simplified Arabic" w:hint="cs"/>
          <w:color w:val="000000"/>
          <w:sz w:val="28"/>
          <w:szCs w:val="28"/>
          <w:rtl/>
          <w:lang w:bidi="ar-EG"/>
        </w:rPr>
        <w:t>ماذا</w:t>
      </w:r>
      <w:r>
        <w:rPr>
          <w:rFonts w:ascii="Simplified Arabic" w:eastAsiaTheme="minorHAnsi" w:hAnsi="Simplified Arabic" w:cs="Simplified Arabic"/>
          <w:color w:val="000000"/>
          <w:sz w:val="28"/>
          <w:szCs w:val="28"/>
          <w:rtl/>
          <w:lang w:bidi="ar-EG"/>
        </w:rPr>
        <w:t xml:space="preserve">؟ </w:t>
      </w:r>
      <w:r w:rsidR="000C6D32">
        <w:rPr>
          <w:rFonts w:ascii="Simplified Arabic" w:eastAsiaTheme="minorHAnsi" w:hAnsi="Simplified Arabic" w:cs="Simplified Arabic" w:hint="cs"/>
          <w:color w:val="000000"/>
          <w:sz w:val="28"/>
          <w:szCs w:val="28"/>
          <w:rtl/>
          <w:lang w:bidi="ar-EG"/>
        </w:rPr>
        <w:t>..</w:t>
      </w:r>
      <w:r w:rsidR="00045910">
        <w:rPr>
          <w:rFonts w:ascii="Simplified Arabic" w:eastAsiaTheme="minorHAnsi" w:hAnsi="Simplified Arabic" w:cs="Simplified Arabic"/>
          <w:color w:val="000000"/>
          <w:sz w:val="28"/>
          <w:szCs w:val="28"/>
          <w:rtl/>
          <w:lang w:bidi="ar-EG"/>
        </w:rPr>
        <w:t>كثير، كثير جد</w:t>
      </w:r>
      <w:r w:rsidR="00045910">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ا، اسمه مطالع الأنوار.</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t>المُقَدِّم:</w:t>
      </w:r>
      <w:r w:rsidR="00FE2F2F" w:rsidRPr="0080165E">
        <w:rPr>
          <w:rFonts w:ascii="Simplified Arabic" w:eastAsiaTheme="minorHAnsi" w:hAnsi="Simplified Arabic" w:cs="Simplified Arabic"/>
          <w:b/>
          <w:bCs/>
          <w:color w:val="000000"/>
          <w:sz w:val="28"/>
          <w:szCs w:val="28"/>
          <w:rtl/>
          <w:lang w:bidi="ar-EG"/>
        </w:rPr>
        <w:t xml:space="preserve"> مطالع الأنوار.</w:t>
      </w:r>
    </w:p>
    <w:p w:rsidR="00FE2F2F" w:rsidRDefault="00FE2F2F" w:rsidP="0004591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نعم، على صحيح الأخبار</w:t>
      </w:r>
      <w:r w:rsidR="00045910">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وهو مختصر من</w:t>
      </w:r>
      <w:r w:rsidR="00045910">
        <w:rPr>
          <w:rFonts w:ascii="Simplified Arabic" w:eastAsiaTheme="minorHAnsi" w:hAnsi="Simplified Arabic" w:cs="Simplified Arabic" w:hint="cs"/>
          <w:color w:val="000000"/>
          <w:sz w:val="28"/>
          <w:szCs w:val="28"/>
          <w:rtl/>
          <w:lang w:bidi="ar-EG"/>
        </w:rPr>
        <w:t xml:space="preserve"> </w:t>
      </w:r>
      <w:r>
        <w:rPr>
          <w:rFonts w:ascii="Simplified Arabic" w:eastAsiaTheme="minorHAnsi" w:hAnsi="Simplified Arabic" w:cs="Simplified Arabic"/>
          <w:color w:val="000000"/>
          <w:sz w:val="28"/>
          <w:szCs w:val="28"/>
          <w:rtl/>
          <w:lang w:bidi="ar-EG"/>
        </w:rPr>
        <w:t>مشارق الأنوار للقاضي عياض</w:t>
      </w:r>
      <w:r w:rsidR="00045910">
        <w:rPr>
          <w:rFonts w:ascii="Simplified Arabic" w:eastAsiaTheme="minorHAnsi" w:hAnsi="Simplified Arabic" w:cs="Simplified Arabic" w:hint="cs"/>
          <w:color w:val="000000"/>
          <w:sz w:val="28"/>
          <w:szCs w:val="28"/>
          <w:rtl/>
          <w:lang w:bidi="ar-EG"/>
        </w:rPr>
        <w:t>.</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t>المُقَدِّم:</w:t>
      </w:r>
      <w:r w:rsidR="00FE2F2F" w:rsidRPr="0080165E">
        <w:rPr>
          <w:rFonts w:ascii="Simplified Arabic" w:eastAsiaTheme="minorHAnsi" w:hAnsi="Simplified Arabic" w:cs="Simplified Arabic"/>
          <w:b/>
          <w:bCs/>
          <w:color w:val="000000"/>
          <w:sz w:val="28"/>
          <w:szCs w:val="28"/>
          <w:rtl/>
          <w:lang w:bidi="ar-EG"/>
        </w:rPr>
        <w:t xml:space="preserve"> في ضبط الألفاظ.</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في ضبط ألفاظ الصحيحين والموطأ.</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t>المُقَدِّم:</w:t>
      </w:r>
      <w:r w:rsidR="00FE2F2F" w:rsidRPr="0080165E">
        <w:rPr>
          <w:rFonts w:ascii="Simplified Arabic" w:eastAsiaTheme="minorHAnsi" w:hAnsi="Simplified Arabic" w:cs="Simplified Arabic"/>
          <w:b/>
          <w:bCs/>
          <w:color w:val="000000"/>
          <w:sz w:val="28"/>
          <w:szCs w:val="28"/>
          <w:rtl/>
          <w:lang w:bidi="ar-EG"/>
        </w:rPr>
        <w:t xml:space="preserve"> نعم.</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مثله أصله المشارق، قال: وهو الطوب النيء</w:t>
      </w:r>
      <w:r w:rsidR="00045910">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والذي توقد عليه النار يسمى الآجر- كذا في العيني-.</w:t>
      </w:r>
    </w:p>
    <w:p w:rsidR="00FE2F2F" w:rsidRDefault="00FE2F2F" w:rsidP="0004591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قال ابن حجر: ع</w:t>
      </w:r>
      <w:r>
        <w:rPr>
          <w:rFonts w:ascii="Simplified Arabic" w:eastAsiaTheme="minorHAnsi" w:hAnsi="Simplified Arabic" w:cs="Simplified Arabic"/>
          <w:color w:val="000000"/>
          <w:sz w:val="28"/>
          <w:szCs w:val="28"/>
          <w:rtl/>
        </w:rPr>
        <w:t>ل</w:t>
      </w:r>
      <w:r w:rsidR="00045910">
        <w:rPr>
          <w:rFonts w:ascii="Simplified Arabic" w:eastAsiaTheme="minorHAnsi" w:hAnsi="Simplified Arabic" w:cs="Simplified Arabic" w:hint="cs"/>
          <w:color w:val="000000"/>
          <w:sz w:val="28"/>
          <w:szCs w:val="28"/>
          <w:rtl/>
        </w:rPr>
        <w:t>ى</w:t>
      </w:r>
      <w:r>
        <w:rPr>
          <w:rFonts w:ascii="Simplified Arabic" w:eastAsiaTheme="minorHAnsi" w:hAnsi="Simplified Arabic" w:cs="Simplified Arabic"/>
          <w:color w:val="000000"/>
          <w:sz w:val="28"/>
          <w:szCs w:val="28"/>
          <w:rtl/>
        </w:rPr>
        <w:t xml:space="preserve"> لبنتين </w:t>
      </w:r>
      <w:r>
        <w:rPr>
          <w:rFonts w:ascii="Simplified Arabic" w:eastAsiaTheme="minorHAnsi" w:hAnsi="Simplified Arabic" w:cs="Simplified Arabic"/>
          <w:color w:val="000000"/>
          <w:sz w:val="28"/>
          <w:szCs w:val="28"/>
          <w:rtl/>
          <w:lang w:bidi="ar-EG"/>
        </w:rPr>
        <w:t>بفتح اللام وكسر الموحدة وفتح النون تثنية لبنة</w:t>
      </w:r>
      <w:r w:rsidR="00045910">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وهي ما يصنع من الطين أو غيره للبناء قبل أن ي</w:t>
      </w:r>
      <w:r w:rsidR="000C6D3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حرق. وتعقبه العيني بقوله: قلت: ليت شعري ما معنى قوله: أو</w:t>
      </w:r>
      <w:r w:rsidR="000C6D32">
        <w:rPr>
          <w:rFonts w:ascii="Simplified Arabic" w:eastAsiaTheme="minorHAnsi" w:hAnsi="Simplified Arabic" w:cs="Simplified Arabic"/>
          <w:color w:val="000000"/>
          <w:sz w:val="28"/>
          <w:szCs w:val="28"/>
          <w:rtl/>
          <w:lang w:bidi="ar-EG"/>
        </w:rPr>
        <w:t xml:space="preserve"> غيره، يعني في</w:t>
      </w:r>
      <w:r w:rsidR="00045910">
        <w:rPr>
          <w:rFonts w:ascii="Simplified Arabic" w:eastAsiaTheme="minorHAnsi" w:hAnsi="Simplified Arabic" w:cs="Simplified Arabic" w:hint="cs"/>
          <w:color w:val="000000"/>
          <w:sz w:val="28"/>
          <w:szCs w:val="28"/>
          <w:rtl/>
          <w:lang w:bidi="ar-EG"/>
        </w:rPr>
        <w:t>ه</w:t>
      </w:r>
      <w:r w:rsidR="000C6D32">
        <w:rPr>
          <w:rFonts w:ascii="Simplified Arabic" w:eastAsiaTheme="minorHAnsi" w:hAnsi="Simplified Arabic" w:cs="Simplified Arabic"/>
          <w:color w:val="000000"/>
          <w:sz w:val="28"/>
          <w:szCs w:val="28"/>
          <w:rtl/>
          <w:lang w:bidi="ar-EG"/>
        </w:rPr>
        <w:t xml:space="preserve"> شيء غير الطين، </w:t>
      </w:r>
      <w:r w:rsidR="000C6D32">
        <w:rPr>
          <w:rFonts w:ascii="Simplified Arabic" w:eastAsiaTheme="minorHAnsi" w:hAnsi="Simplified Arabic" w:cs="Simplified Arabic" w:hint="cs"/>
          <w:color w:val="000000"/>
          <w:sz w:val="28"/>
          <w:szCs w:val="28"/>
          <w:rtl/>
          <w:lang w:bidi="ar-EG"/>
        </w:rPr>
        <w:t xml:space="preserve">ابن </w:t>
      </w:r>
      <w:r w:rsidR="000C6D32">
        <w:rPr>
          <w:rFonts w:ascii="Simplified Arabic" w:eastAsiaTheme="minorHAnsi" w:hAnsi="Simplified Arabic" w:cs="Simplified Arabic"/>
          <w:color w:val="000000"/>
          <w:sz w:val="28"/>
          <w:szCs w:val="28"/>
          <w:rtl/>
          <w:lang w:bidi="ar-EG"/>
        </w:rPr>
        <w:t>حجر ي</w:t>
      </w:r>
      <w:r w:rsidR="000C6D32">
        <w:rPr>
          <w:rFonts w:ascii="Simplified Arabic" w:eastAsiaTheme="minorHAnsi" w:hAnsi="Simplified Arabic" w:cs="Simplified Arabic" w:hint="cs"/>
          <w:color w:val="000000"/>
          <w:sz w:val="28"/>
          <w:szCs w:val="28"/>
          <w:rtl/>
          <w:lang w:bidi="ar-EG"/>
        </w:rPr>
        <w:t>قول</w:t>
      </w:r>
      <w:r>
        <w:rPr>
          <w:rFonts w:ascii="Simplified Arabic" w:eastAsiaTheme="minorHAnsi" w:hAnsi="Simplified Arabic" w:cs="Simplified Arabic"/>
          <w:color w:val="000000"/>
          <w:sz w:val="28"/>
          <w:szCs w:val="28"/>
          <w:rtl/>
          <w:lang w:bidi="ar-EG"/>
        </w:rPr>
        <w:t xml:space="preserve"> من الطين أو غيره، العيني تعقبه يقول: ليت شعري ما معنى قوله: أو غيره، فهل تصنع اللبنة من غير الطين عادة.</w:t>
      </w:r>
      <w:r w:rsidR="0080165E">
        <w:rPr>
          <w:rFonts w:ascii="Simplified Arabic" w:eastAsiaTheme="minorHAnsi" w:hAnsi="Simplified Arabic" w:cs="Simplified Arabic" w:hint="cs"/>
          <w:color w:val="000000"/>
          <w:sz w:val="28"/>
          <w:szCs w:val="28"/>
          <w:rtl/>
          <w:lang w:bidi="ar-EG"/>
        </w:rPr>
        <w:t xml:space="preserve"> </w:t>
      </w:r>
      <w:r>
        <w:rPr>
          <w:rFonts w:ascii="Simplified Arabic" w:eastAsiaTheme="minorHAnsi" w:hAnsi="Simplified Arabic" w:cs="Simplified Arabic"/>
          <w:color w:val="000000"/>
          <w:sz w:val="28"/>
          <w:szCs w:val="28"/>
          <w:rtl/>
          <w:lang w:bidi="ar-EG"/>
        </w:rPr>
        <w:t>يعني في وقتهم.</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t>المُقَدِّم:</w:t>
      </w:r>
      <w:r w:rsidR="00FE2F2F" w:rsidRPr="0080165E">
        <w:rPr>
          <w:rFonts w:ascii="Simplified Arabic" w:eastAsiaTheme="minorHAnsi" w:hAnsi="Simplified Arabic" w:cs="Simplified Arabic"/>
          <w:b/>
          <w:bCs/>
          <w:color w:val="000000"/>
          <w:sz w:val="28"/>
          <w:szCs w:val="28"/>
          <w:rtl/>
          <w:lang w:bidi="ar-EG"/>
        </w:rPr>
        <w:t xml:space="preserve"> ما كان إلا الطوب.</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يقول ابن حجر في انتقاض الاعتراض: أقول كما قال الأول: وما علي إذا لم يفهم.</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t>المُقَدِّم:</w:t>
      </w:r>
      <w:r w:rsidR="00FE2F2F" w:rsidRPr="0080165E">
        <w:rPr>
          <w:rFonts w:ascii="Simplified Arabic" w:eastAsiaTheme="minorHAnsi" w:hAnsi="Simplified Arabic" w:cs="Simplified Arabic"/>
          <w:b/>
          <w:bCs/>
          <w:color w:val="000000"/>
          <w:sz w:val="28"/>
          <w:szCs w:val="28"/>
          <w:rtl/>
          <w:lang w:bidi="ar-EG"/>
        </w:rPr>
        <w:t xml:space="preserve"> لا حول ولا قوة إلا بالله.</w:t>
      </w:r>
    </w:p>
    <w:p w:rsidR="00FE2F2F" w:rsidRDefault="00FE2F2F" w:rsidP="0004591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ما يمنع أن </w:t>
      </w:r>
      <w:r w:rsidR="00045910">
        <w:rPr>
          <w:rFonts w:ascii="Simplified Arabic" w:eastAsiaTheme="minorHAnsi" w:hAnsi="Simplified Arabic" w:cs="Simplified Arabic" w:hint="cs"/>
          <w:color w:val="000000"/>
          <w:sz w:val="28"/>
          <w:szCs w:val="28"/>
          <w:rtl/>
          <w:lang w:bidi="ar-EG"/>
        </w:rPr>
        <w:t>ت</w:t>
      </w:r>
      <w:r>
        <w:rPr>
          <w:rFonts w:ascii="Simplified Arabic" w:eastAsiaTheme="minorHAnsi" w:hAnsi="Simplified Arabic" w:cs="Simplified Arabic"/>
          <w:color w:val="000000"/>
          <w:sz w:val="28"/>
          <w:szCs w:val="28"/>
          <w:rtl/>
          <w:lang w:bidi="ar-EG"/>
        </w:rPr>
        <w:t>وجد مواد أخرى تلبن فتكون لبن</w:t>
      </w:r>
      <w:r w:rsidR="00045910">
        <w:rPr>
          <w:rFonts w:ascii="Simplified Arabic" w:eastAsiaTheme="minorHAnsi" w:hAnsi="Simplified Arabic" w:cs="Simplified Arabic" w:hint="cs"/>
          <w:color w:val="000000"/>
          <w:sz w:val="28"/>
          <w:szCs w:val="28"/>
          <w:rtl/>
          <w:lang w:bidi="ar-EG"/>
        </w:rPr>
        <w:t>ًا</w:t>
      </w:r>
      <w:r>
        <w:rPr>
          <w:rFonts w:ascii="Simplified Arabic" w:eastAsiaTheme="minorHAnsi" w:hAnsi="Simplified Arabic" w:cs="Simplified Arabic"/>
          <w:color w:val="000000"/>
          <w:sz w:val="28"/>
          <w:szCs w:val="28"/>
          <w:rtl/>
          <w:lang w:bidi="ar-EG"/>
        </w:rPr>
        <w:t>، ما يمنع حتى عندهم؟</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t>المُقَدِّم:</w:t>
      </w:r>
      <w:r w:rsidR="00FE2F2F" w:rsidRPr="0080165E">
        <w:rPr>
          <w:rFonts w:ascii="Simplified Arabic" w:eastAsiaTheme="minorHAnsi" w:hAnsi="Simplified Arabic" w:cs="Simplified Arabic"/>
          <w:b/>
          <w:bCs/>
          <w:color w:val="000000"/>
          <w:sz w:val="28"/>
          <w:szCs w:val="28"/>
          <w:rtl/>
          <w:lang w:bidi="ar-EG"/>
        </w:rPr>
        <w:t xml:space="preserve"> كمل البيت ولا ما كمله- رحمه الله-؟</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وما علي إذا لم يفهم، يقول إذا ما فهم هذا أنا مسؤول عنه إذا لم يفهم؟ </w:t>
      </w:r>
      <w:r w:rsidR="00220844">
        <w:rPr>
          <w:rFonts w:ascii="Simplified Arabic" w:eastAsiaTheme="minorHAnsi" w:hAnsi="Simplified Arabic" w:cs="Simplified Arabic" w:hint="cs"/>
          <w:color w:val="000000"/>
          <w:sz w:val="28"/>
          <w:szCs w:val="28"/>
          <w:rtl/>
          <w:lang w:bidi="ar-EG"/>
        </w:rPr>
        <w:t>و</w:t>
      </w:r>
      <w:r>
        <w:rPr>
          <w:rFonts w:ascii="Simplified Arabic" w:eastAsiaTheme="minorHAnsi" w:hAnsi="Simplified Arabic" w:cs="Simplified Arabic"/>
          <w:color w:val="000000"/>
          <w:sz w:val="28"/>
          <w:szCs w:val="28"/>
          <w:rtl/>
          <w:lang w:bidi="ar-EG"/>
        </w:rPr>
        <w:t>قال العيني: وجه المناسبة بين البابين الباب الأول باب لا تستقبل القبلة بغائط أو بول، وهذا الباب باب من تبرز على لبنتين ظاهر، وهو أنَّ حديث هذا الباب مخصص لحديث الباب الأول على رأي البخاري ومن ذهب إلى مذهبه في ذلك كما ذكرناه هناك.</w:t>
      </w:r>
    </w:p>
    <w:p w:rsidR="00FE2F2F" w:rsidRDefault="00FE2F2F" w:rsidP="0004591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قوله: على رأي البخاري، يدل ع</w:t>
      </w:r>
      <w:r w:rsidR="00045910">
        <w:rPr>
          <w:rFonts w:ascii="Simplified Arabic" w:eastAsiaTheme="minorHAnsi" w:hAnsi="Simplified Arabic" w:cs="Simplified Arabic"/>
          <w:color w:val="000000"/>
          <w:sz w:val="28"/>
          <w:szCs w:val="28"/>
          <w:rtl/>
          <w:lang w:bidi="ar-EG"/>
        </w:rPr>
        <w:t>لى أنَّه لا يوافقه؛ لأنَّه حنفي</w:t>
      </w:r>
      <w:r>
        <w:rPr>
          <w:rFonts w:ascii="Simplified Arabic" w:eastAsiaTheme="minorHAnsi" w:hAnsi="Simplified Arabic" w:cs="Simplified Arabic"/>
          <w:color w:val="000000"/>
          <w:sz w:val="28"/>
          <w:szCs w:val="28"/>
          <w:rtl/>
          <w:lang w:bidi="ar-EG"/>
        </w:rPr>
        <w:t xml:space="preserve">، والحنفية يحملون الحديث، حديث أبي أيوب على عمومه في الصحاري والبنيان، يقول: </w:t>
      </w:r>
      <w:r w:rsidR="00045910">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نَّ هذا الحديث حديث ابن عمر مخصص لحديث الباب الأول على رأي البخاري ومن ذهب إلى مذهبه في ذلك كما ذكرناه هناك.</w:t>
      </w:r>
    </w:p>
    <w:p w:rsidR="00220844"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ومطابقة الحديث للترجمة في قوله:</w:t>
      </w:r>
      <w:r w:rsidR="00220844">
        <w:rPr>
          <w:rFonts w:ascii="Simplified Arabic" w:eastAsiaTheme="minorHAnsi" w:hAnsi="Simplified Arabic" w:cs="Simplified Arabic" w:hint="cs"/>
          <w:b/>
          <w:bCs/>
          <w:color w:val="0000FF"/>
          <w:sz w:val="28"/>
          <w:szCs w:val="28"/>
          <w:rtl/>
          <w:lang w:bidi="ar-EG"/>
        </w:rPr>
        <w:t xml:space="preserve"> </w:t>
      </w:r>
      <w:r w:rsidR="00E04296" w:rsidRPr="0080165E">
        <w:rPr>
          <w:rFonts w:ascii="Simplified Arabic" w:eastAsiaTheme="minorHAnsi" w:hAnsi="Simplified Arabic" w:cs="Simplified Arabic"/>
          <w:b/>
          <w:bCs/>
          <w:color w:val="0000FF"/>
          <w:sz w:val="28"/>
          <w:szCs w:val="28"/>
          <w:rtl/>
          <w:lang w:bidi="ar-EG"/>
        </w:rPr>
        <w:t>«</w:t>
      </w:r>
      <w:r w:rsidRPr="0080165E">
        <w:rPr>
          <w:rFonts w:ascii="Simplified Arabic" w:eastAsiaTheme="minorHAnsi" w:hAnsi="Simplified Arabic" w:cs="Simplified Arabic"/>
          <w:b/>
          <w:bCs/>
          <w:color w:val="0000FF"/>
          <w:sz w:val="28"/>
          <w:szCs w:val="28"/>
          <w:rtl/>
          <w:lang w:bidi="ar-EG"/>
        </w:rPr>
        <w:t>فرأيت رسول الله- صلى الله عليه وسلم- على لبنتين مستقبلًا بيت المقدس</w:t>
      </w:r>
      <w:r w:rsidR="00E04296" w:rsidRPr="0080165E">
        <w:rPr>
          <w:rFonts w:ascii="Simplified Arabic" w:eastAsiaTheme="minorHAnsi" w:hAnsi="Simplified Arabic" w:cs="Simplified Arabic"/>
          <w:b/>
          <w:bCs/>
          <w:color w:val="0000FF"/>
          <w:sz w:val="28"/>
          <w:szCs w:val="28"/>
          <w:rtl/>
          <w:lang w:bidi="ar-EG"/>
        </w:rPr>
        <w:t>»</w:t>
      </w:r>
      <w:r w:rsidRPr="0080165E">
        <w:rPr>
          <w:rFonts w:ascii="Simplified Arabic" w:eastAsiaTheme="minorHAnsi" w:hAnsi="Simplified Arabic" w:cs="Simplified Arabic"/>
          <w:b/>
          <w:bCs/>
          <w:color w:val="0000FF"/>
          <w:sz w:val="28"/>
          <w:szCs w:val="28"/>
          <w:rtl/>
          <w:lang w:bidi="ar-EG"/>
        </w:rPr>
        <w:t xml:space="preserve"> </w:t>
      </w:r>
      <w:r w:rsidR="00220844">
        <w:rPr>
          <w:rFonts w:ascii="Simplified Arabic" w:eastAsiaTheme="minorHAnsi" w:hAnsi="Simplified Arabic" w:cs="Simplified Arabic"/>
          <w:color w:val="000000"/>
          <w:sz w:val="28"/>
          <w:szCs w:val="28"/>
          <w:rtl/>
          <w:lang w:bidi="ar-EG"/>
        </w:rPr>
        <w:t xml:space="preserve">في </w:t>
      </w:r>
      <w:r w:rsidR="00220844">
        <w:rPr>
          <w:rFonts w:ascii="Simplified Arabic" w:eastAsiaTheme="minorHAnsi" w:hAnsi="Simplified Arabic" w:cs="Simplified Arabic" w:hint="cs"/>
          <w:color w:val="000000"/>
          <w:sz w:val="28"/>
          <w:szCs w:val="28"/>
          <w:rtl/>
          <w:lang w:bidi="ar-EG"/>
        </w:rPr>
        <w:t>آ</w:t>
      </w:r>
      <w:r>
        <w:rPr>
          <w:rFonts w:ascii="Simplified Arabic" w:eastAsiaTheme="minorHAnsi" w:hAnsi="Simplified Arabic" w:cs="Simplified Arabic"/>
          <w:color w:val="000000"/>
          <w:sz w:val="28"/>
          <w:szCs w:val="28"/>
          <w:rtl/>
          <w:lang w:bidi="ar-EG"/>
        </w:rPr>
        <w:t xml:space="preserve">خر الحديث في الصحيح، قال ابن عمر لواسع بن حبان الراوي عنه وغلط من زعم أنَّه من المرفوع: لعلك من الذين يصلون على أوراكهم، فقلت: لا أدري والله، واضح؟ </w:t>
      </w:r>
    </w:p>
    <w:p w:rsidR="00220844" w:rsidRDefault="00FE2F2F" w:rsidP="0004591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في البخ</w:t>
      </w:r>
      <w:r w:rsidR="00482B7C">
        <w:rPr>
          <w:rFonts w:ascii="Simplified Arabic" w:eastAsiaTheme="minorHAnsi" w:hAnsi="Simplified Arabic" w:cs="Simplified Arabic"/>
          <w:color w:val="000000"/>
          <w:sz w:val="28"/>
          <w:szCs w:val="28"/>
          <w:rtl/>
          <w:lang w:bidi="ar-EG"/>
        </w:rPr>
        <w:t xml:space="preserve">اري في الأصل قال ابن عمر لواسع </w:t>
      </w:r>
      <w:r>
        <w:rPr>
          <w:rFonts w:ascii="Simplified Arabic" w:eastAsiaTheme="minorHAnsi" w:hAnsi="Simplified Arabic" w:cs="Simplified Arabic"/>
          <w:color w:val="000000"/>
          <w:sz w:val="28"/>
          <w:szCs w:val="28"/>
          <w:rtl/>
          <w:lang w:bidi="ar-EG"/>
        </w:rPr>
        <w:t>الراوي عنه</w:t>
      </w:r>
      <w:r w:rsidR="00045910">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واسع بن حبان</w:t>
      </w:r>
      <w:r w:rsidR="00045910">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بعضهم قال</w:t>
      </w:r>
      <w:r w:rsidR="00045910">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هذا مرفوع</w:t>
      </w:r>
      <w:r w:rsidR="00045910">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w:t>
      </w:r>
    </w:p>
    <w:p w:rsidR="00220844" w:rsidRPr="0080165E" w:rsidRDefault="00220844" w:rsidP="00220844">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lastRenderedPageBreak/>
        <w:t>المُقَدِّم: صحيح.</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لعلك من الذين يصلون على أوراكهم، جعله من الحديث</w:t>
      </w:r>
      <w:r w:rsidR="00045910">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وهذا ليس بصحيح.</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t>المُقَدِّم:</w:t>
      </w:r>
      <w:r w:rsidR="00220844">
        <w:rPr>
          <w:rFonts w:ascii="Simplified Arabic" w:eastAsiaTheme="minorHAnsi" w:hAnsi="Simplified Arabic" w:cs="Simplified Arabic" w:hint="cs"/>
          <w:b/>
          <w:bCs/>
          <w:color w:val="000000"/>
          <w:sz w:val="28"/>
          <w:szCs w:val="28"/>
          <w:rtl/>
          <w:lang w:bidi="ar-EG"/>
        </w:rPr>
        <w:t xml:space="preserve"> يعني..</w:t>
      </w:r>
    </w:p>
    <w:p w:rsidR="00FE2F2F" w:rsidRDefault="00FE2F2F"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هذا غلط.</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t>المُقَدِّم:</w:t>
      </w:r>
      <w:r w:rsidR="00FE2F2F" w:rsidRPr="0080165E">
        <w:rPr>
          <w:rFonts w:ascii="Simplified Arabic" w:eastAsiaTheme="minorHAnsi" w:hAnsi="Simplified Arabic" w:cs="Simplified Arabic"/>
          <w:b/>
          <w:bCs/>
          <w:color w:val="000000"/>
          <w:sz w:val="28"/>
          <w:szCs w:val="28"/>
          <w:rtl/>
          <w:lang w:bidi="ar-EG"/>
        </w:rPr>
        <w:t xml:space="preserve"> هو ليس بالزوائد إذًا.</w:t>
      </w:r>
    </w:p>
    <w:p w:rsidR="00FE2F2F" w:rsidRDefault="00045910"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hint="cs"/>
          <w:color w:val="000000"/>
          <w:sz w:val="28"/>
          <w:szCs w:val="28"/>
          <w:rtl/>
          <w:lang w:bidi="ar-EG"/>
        </w:rPr>
        <w:t>أ</w:t>
      </w:r>
      <w:r w:rsidR="00FE2F2F">
        <w:rPr>
          <w:rFonts w:ascii="Simplified Arabic" w:eastAsiaTheme="minorHAnsi" w:hAnsi="Simplified Arabic" w:cs="Simplified Arabic"/>
          <w:color w:val="000000"/>
          <w:sz w:val="28"/>
          <w:szCs w:val="28"/>
          <w:rtl/>
          <w:lang w:bidi="ar-EG"/>
        </w:rPr>
        <w:t>ين؟</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t>المُقَدِّم:</w:t>
      </w:r>
      <w:r w:rsidR="00FE2F2F" w:rsidRPr="0080165E">
        <w:rPr>
          <w:rFonts w:ascii="Simplified Arabic" w:eastAsiaTheme="minorHAnsi" w:hAnsi="Simplified Arabic" w:cs="Simplified Arabic"/>
          <w:b/>
          <w:bCs/>
          <w:color w:val="000000"/>
          <w:sz w:val="28"/>
          <w:szCs w:val="28"/>
          <w:rtl/>
          <w:lang w:bidi="ar-EG"/>
        </w:rPr>
        <w:t xml:space="preserve"> زوائد الز</w:t>
      </w:r>
      <w:r w:rsidR="00220844">
        <w:rPr>
          <w:rFonts w:ascii="Simplified Arabic" w:eastAsiaTheme="minorHAnsi" w:hAnsi="Simplified Arabic" w:cs="Simplified Arabic" w:hint="cs"/>
          <w:b/>
          <w:bCs/>
          <w:color w:val="000000"/>
          <w:sz w:val="28"/>
          <w:szCs w:val="28"/>
          <w:rtl/>
          <w:lang w:bidi="ar-EG"/>
        </w:rPr>
        <w:t>َّ</w:t>
      </w:r>
      <w:r w:rsidR="00FE2F2F" w:rsidRPr="0080165E">
        <w:rPr>
          <w:rFonts w:ascii="Simplified Arabic" w:eastAsiaTheme="minorHAnsi" w:hAnsi="Simplified Arabic" w:cs="Simplified Arabic"/>
          <w:b/>
          <w:bCs/>
          <w:color w:val="000000"/>
          <w:sz w:val="28"/>
          <w:szCs w:val="28"/>
          <w:rtl/>
          <w:lang w:bidi="ar-EG"/>
        </w:rPr>
        <w:t>بيدي.</w:t>
      </w:r>
    </w:p>
    <w:p w:rsidR="00FE2F2F" w:rsidRPr="0080165E" w:rsidRDefault="00FE2F2F" w:rsidP="00E04296">
      <w:pPr>
        <w:autoSpaceDE w:val="0"/>
        <w:autoSpaceDN w:val="0"/>
        <w:adjustRightInd w:val="0"/>
        <w:jc w:val="both"/>
        <w:rPr>
          <w:rFonts w:ascii="Simplified Arabic" w:eastAsiaTheme="minorHAnsi" w:hAnsi="Simplified Arabic" w:cs="Simplified Arabic"/>
          <w:sz w:val="28"/>
          <w:szCs w:val="28"/>
          <w:rtl/>
          <w:lang w:bidi="ar-EG"/>
        </w:rPr>
      </w:pPr>
      <w:r w:rsidRPr="0080165E">
        <w:rPr>
          <w:rFonts w:ascii="Simplified Arabic" w:eastAsiaTheme="minorHAnsi" w:hAnsi="Simplified Arabic" w:cs="Simplified Arabic"/>
          <w:sz w:val="28"/>
          <w:szCs w:val="28"/>
          <w:rtl/>
          <w:lang w:bidi="ar-EG"/>
        </w:rPr>
        <w:t>الزبيدي أصله أم لا يأت إلا بالمرفوع، وهذا من كلام ابن عمر.</w:t>
      </w:r>
    </w:p>
    <w:p w:rsidR="00FE2F2F" w:rsidRPr="0080165E" w:rsidRDefault="00E04296" w:rsidP="00E04296">
      <w:pPr>
        <w:autoSpaceDE w:val="0"/>
        <w:autoSpaceDN w:val="0"/>
        <w:adjustRightInd w:val="0"/>
        <w:jc w:val="both"/>
        <w:rPr>
          <w:rFonts w:ascii="Simplified Arabic" w:eastAsiaTheme="minorHAnsi" w:hAnsi="Simplified Arabic" w:cs="Simplified Arabic"/>
          <w:b/>
          <w:bCs/>
          <w:sz w:val="28"/>
          <w:szCs w:val="28"/>
          <w:rtl/>
          <w:lang w:bidi="ar-EG"/>
        </w:rPr>
      </w:pPr>
      <w:r w:rsidRPr="0080165E">
        <w:rPr>
          <w:rFonts w:ascii="Simplified Arabic" w:eastAsiaTheme="minorHAnsi" w:hAnsi="Simplified Arabic" w:cs="Simplified Arabic"/>
          <w:b/>
          <w:bCs/>
          <w:sz w:val="28"/>
          <w:szCs w:val="28"/>
          <w:rtl/>
          <w:lang w:bidi="ar-EG"/>
        </w:rPr>
        <w:t>المُقَدِّم:</w:t>
      </w:r>
      <w:r w:rsidR="00FE2F2F" w:rsidRPr="0080165E">
        <w:rPr>
          <w:rFonts w:ascii="Simplified Arabic" w:eastAsiaTheme="minorHAnsi" w:hAnsi="Simplified Arabic" w:cs="Simplified Arabic"/>
          <w:b/>
          <w:bCs/>
          <w:sz w:val="28"/>
          <w:szCs w:val="28"/>
          <w:rtl/>
          <w:lang w:bidi="ar-EG"/>
        </w:rPr>
        <w:t xml:space="preserve"> عندنا الم</w:t>
      </w:r>
      <w:r w:rsidR="0080165E" w:rsidRPr="0080165E">
        <w:rPr>
          <w:rFonts w:ascii="Simplified Arabic" w:eastAsiaTheme="minorHAnsi" w:hAnsi="Simplified Arabic" w:cs="Simplified Arabic" w:hint="cs"/>
          <w:b/>
          <w:bCs/>
          <w:sz w:val="28"/>
          <w:szCs w:val="28"/>
          <w:rtl/>
          <w:lang w:bidi="ar-EG"/>
        </w:rPr>
        <w:t>ُ</w:t>
      </w:r>
      <w:r w:rsidR="00FE2F2F" w:rsidRPr="0080165E">
        <w:rPr>
          <w:rFonts w:ascii="Simplified Arabic" w:eastAsiaTheme="minorHAnsi" w:hAnsi="Simplified Arabic" w:cs="Simplified Arabic"/>
          <w:b/>
          <w:bCs/>
          <w:sz w:val="28"/>
          <w:szCs w:val="28"/>
          <w:rtl/>
          <w:lang w:bidi="ar-EG"/>
        </w:rPr>
        <w:t>ح</w:t>
      </w:r>
      <w:r w:rsidR="0080165E" w:rsidRPr="0080165E">
        <w:rPr>
          <w:rFonts w:ascii="Simplified Arabic" w:eastAsiaTheme="minorHAnsi" w:hAnsi="Simplified Arabic" w:cs="Simplified Arabic" w:hint="cs"/>
          <w:b/>
          <w:bCs/>
          <w:sz w:val="28"/>
          <w:szCs w:val="28"/>
          <w:rtl/>
          <w:lang w:bidi="ar-EG"/>
        </w:rPr>
        <w:t>َ</w:t>
      </w:r>
      <w:r w:rsidR="00FE2F2F" w:rsidRPr="0080165E">
        <w:rPr>
          <w:rFonts w:ascii="Simplified Arabic" w:eastAsiaTheme="minorHAnsi" w:hAnsi="Simplified Arabic" w:cs="Simplified Arabic"/>
          <w:b/>
          <w:bCs/>
          <w:sz w:val="28"/>
          <w:szCs w:val="28"/>
          <w:rtl/>
          <w:lang w:bidi="ar-EG"/>
        </w:rPr>
        <w:t>ش</w:t>
      </w:r>
      <w:r w:rsidR="0080165E" w:rsidRPr="0080165E">
        <w:rPr>
          <w:rFonts w:ascii="Simplified Arabic" w:eastAsiaTheme="minorHAnsi" w:hAnsi="Simplified Arabic" w:cs="Simplified Arabic" w:hint="cs"/>
          <w:b/>
          <w:bCs/>
          <w:sz w:val="28"/>
          <w:szCs w:val="28"/>
          <w:rtl/>
          <w:lang w:bidi="ar-EG"/>
        </w:rPr>
        <w:t>ِّ</w:t>
      </w:r>
      <w:r w:rsidR="00FE2F2F" w:rsidRPr="0080165E">
        <w:rPr>
          <w:rFonts w:ascii="Simplified Arabic" w:eastAsiaTheme="minorHAnsi" w:hAnsi="Simplified Arabic" w:cs="Simplified Arabic"/>
          <w:b/>
          <w:bCs/>
          <w:sz w:val="28"/>
          <w:szCs w:val="28"/>
          <w:rtl/>
          <w:lang w:bidi="ar-EG"/>
        </w:rPr>
        <w:t>ي وضعه في الزوائد.</w:t>
      </w:r>
    </w:p>
    <w:p w:rsidR="00FE2F2F" w:rsidRPr="0080165E" w:rsidRDefault="00FE2F2F" w:rsidP="00E04296">
      <w:pPr>
        <w:autoSpaceDE w:val="0"/>
        <w:autoSpaceDN w:val="0"/>
        <w:adjustRightInd w:val="0"/>
        <w:jc w:val="both"/>
        <w:rPr>
          <w:rFonts w:ascii="Simplified Arabic" w:eastAsiaTheme="minorHAnsi" w:hAnsi="Simplified Arabic" w:cs="Simplified Arabic"/>
          <w:sz w:val="28"/>
          <w:szCs w:val="28"/>
          <w:rtl/>
          <w:lang w:bidi="ar-EG"/>
        </w:rPr>
      </w:pPr>
      <w:r w:rsidRPr="0080165E">
        <w:rPr>
          <w:rFonts w:ascii="Simplified Arabic" w:eastAsiaTheme="minorHAnsi" w:hAnsi="Simplified Arabic" w:cs="Simplified Arabic"/>
          <w:sz w:val="28"/>
          <w:szCs w:val="28"/>
          <w:rtl/>
          <w:lang w:bidi="ar-EG"/>
        </w:rPr>
        <w:t>ما لنا علاقة بالزوائد، ما لنا علاقة</w:t>
      </w:r>
      <w:r w:rsidR="00045910">
        <w:rPr>
          <w:rFonts w:ascii="Simplified Arabic" w:eastAsiaTheme="minorHAnsi" w:hAnsi="Simplified Arabic" w:cs="Simplified Arabic" w:hint="cs"/>
          <w:sz w:val="28"/>
          <w:szCs w:val="28"/>
          <w:rtl/>
          <w:lang w:bidi="ar-EG"/>
        </w:rPr>
        <w:t>،</w:t>
      </w:r>
      <w:r w:rsidRPr="0080165E">
        <w:rPr>
          <w:rFonts w:ascii="Simplified Arabic" w:eastAsiaTheme="minorHAnsi" w:hAnsi="Simplified Arabic" w:cs="Simplified Arabic"/>
          <w:sz w:val="28"/>
          <w:szCs w:val="28"/>
          <w:rtl/>
          <w:lang w:bidi="ar-EG"/>
        </w:rPr>
        <w:t xml:space="preserve"> نحن نتكلم عن الزبيدي.</w:t>
      </w:r>
    </w:p>
    <w:p w:rsidR="00FE2F2F" w:rsidRPr="0080165E" w:rsidRDefault="00E04296" w:rsidP="00E04296">
      <w:pPr>
        <w:autoSpaceDE w:val="0"/>
        <w:autoSpaceDN w:val="0"/>
        <w:adjustRightInd w:val="0"/>
        <w:jc w:val="both"/>
        <w:rPr>
          <w:rFonts w:ascii="Simplified Arabic" w:eastAsiaTheme="minorHAnsi" w:hAnsi="Simplified Arabic" w:cs="Simplified Arabic"/>
          <w:b/>
          <w:bCs/>
          <w:sz w:val="28"/>
          <w:szCs w:val="28"/>
          <w:rtl/>
          <w:lang w:bidi="ar-EG"/>
        </w:rPr>
      </w:pPr>
      <w:r w:rsidRPr="0080165E">
        <w:rPr>
          <w:rFonts w:ascii="Simplified Arabic" w:eastAsiaTheme="minorHAnsi" w:hAnsi="Simplified Arabic" w:cs="Simplified Arabic"/>
          <w:b/>
          <w:bCs/>
          <w:sz w:val="28"/>
          <w:szCs w:val="28"/>
          <w:rtl/>
          <w:lang w:bidi="ar-EG"/>
        </w:rPr>
        <w:t>المُقَدِّم:</w:t>
      </w:r>
      <w:r w:rsidR="00FE2F2F" w:rsidRPr="0080165E">
        <w:rPr>
          <w:rFonts w:ascii="Simplified Arabic" w:eastAsiaTheme="minorHAnsi" w:hAnsi="Simplified Arabic" w:cs="Simplified Arabic"/>
          <w:b/>
          <w:bCs/>
          <w:sz w:val="28"/>
          <w:szCs w:val="28"/>
          <w:rtl/>
          <w:lang w:bidi="ar-EG"/>
        </w:rPr>
        <w:t xml:space="preserve"> لكن ما يصح أنَّه مرفوع.</w:t>
      </w:r>
    </w:p>
    <w:p w:rsidR="00FE2F2F" w:rsidRPr="0080165E" w:rsidRDefault="00FE2F2F" w:rsidP="00E04296">
      <w:pPr>
        <w:autoSpaceDE w:val="0"/>
        <w:autoSpaceDN w:val="0"/>
        <w:adjustRightInd w:val="0"/>
        <w:jc w:val="both"/>
        <w:rPr>
          <w:rFonts w:ascii="Simplified Arabic" w:eastAsiaTheme="minorHAnsi" w:hAnsi="Simplified Arabic" w:cs="Simplified Arabic"/>
          <w:sz w:val="28"/>
          <w:szCs w:val="28"/>
          <w:rtl/>
          <w:lang w:bidi="ar-EG"/>
        </w:rPr>
      </w:pPr>
      <w:r w:rsidRPr="0080165E">
        <w:rPr>
          <w:rFonts w:ascii="Simplified Arabic" w:eastAsiaTheme="minorHAnsi" w:hAnsi="Simplified Arabic" w:cs="Simplified Arabic"/>
          <w:sz w:val="28"/>
          <w:szCs w:val="28"/>
          <w:rtl/>
          <w:lang w:bidi="ar-EG"/>
        </w:rPr>
        <w:t>لا، ليس بمرفوع أصلًا، غلط من جعله من المرفوع، لعلك من الذين يصلون على أوراكهم، فقلت: لا أدري والله. يعني كون الزبيدي حذفه عن قصد فلا يُستدرك عليه، قال مالك: يعني الذي يصلي ولا يرتفع عن الأرض يسجد وهو لاصق بالأرض، والأوراك جمع ور</w:t>
      </w:r>
      <w:r w:rsidR="00A75E59">
        <w:rPr>
          <w:rFonts w:ascii="Simplified Arabic" w:eastAsiaTheme="minorHAnsi" w:hAnsi="Simplified Arabic" w:cs="Simplified Arabic" w:hint="cs"/>
          <w:sz w:val="28"/>
          <w:szCs w:val="28"/>
          <w:rtl/>
          <w:lang w:bidi="ar-EG"/>
        </w:rPr>
        <w:t>ْ</w:t>
      </w:r>
      <w:r w:rsidRPr="0080165E">
        <w:rPr>
          <w:rFonts w:ascii="Simplified Arabic" w:eastAsiaTheme="minorHAnsi" w:hAnsi="Simplified Arabic" w:cs="Simplified Arabic"/>
          <w:sz w:val="28"/>
          <w:szCs w:val="28"/>
          <w:rtl/>
          <w:lang w:bidi="ar-EG"/>
        </w:rPr>
        <w:t>ك.</w:t>
      </w:r>
    </w:p>
    <w:p w:rsidR="00FE2F2F" w:rsidRPr="0080165E" w:rsidRDefault="00FE2F2F" w:rsidP="00E04296">
      <w:pPr>
        <w:autoSpaceDE w:val="0"/>
        <w:autoSpaceDN w:val="0"/>
        <w:adjustRightInd w:val="0"/>
        <w:jc w:val="both"/>
        <w:rPr>
          <w:rFonts w:ascii="Simplified Arabic" w:eastAsiaTheme="minorHAnsi" w:hAnsi="Simplified Arabic" w:cs="Simplified Arabic"/>
          <w:sz w:val="28"/>
          <w:szCs w:val="28"/>
          <w:rtl/>
          <w:lang w:bidi="ar-EG"/>
        </w:rPr>
      </w:pPr>
      <w:r w:rsidRPr="0080165E">
        <w:rPr>
          <w:rFonts w:ascii="Simplified Arabic" w:eastAsiaTheme="minorHAnsi" w:hAnsi="Simplified Arabic" w:cs="Simplified Arabic"/>
          <w:sz w:val="28"/>
          <w:szCs w:val="28"/>
          <w:rtl/>
          <w:lang w:bidi="ar-EG"/>
        </w:rPr>
        <w:t>قال الكرماني: وهو ما بين الفخذين، وقال العيني: ليس كذلك</w:t>
      </w:r>
      <w:r w:rsidR="00045910">
        <w:rPr>
          <w:rFonts w:ascii="Simplified Arabic" w:eastAsiaTheme="minorHAnsi" w:hAnsi="Simplified Arabic" w:cs="Simplified Arabic" w:hint="cs"/>
          <w:sz w:val="28"/>
          <w:szCs w:val="28"/>
          <w:rtl/>
          <w:lang w:bidi="ar-EG"/>
        </w:rPr>
        <w:t>،</w:t>
      </w:r>
      <w:r w:rsidRPr="0080165E">
        <w:rPr>
          <w:rFonts w:ascii="Simplified Arabic" w:eastAsiaTheme="minorHAnsi" w:hAnsi="Simplified Arabic" w:cs="Simplified Arabic"/>
          <w:sz w:val="28"/>
          <w:szCs w:val="28"/>
          <w:rtl/>
          <w:lang w:bidi="ar-EG"/>
        </w:rPr>
        <w:t xml:space="preserve"> بل الوركان كما قاله الأصمعي</w:t>
      </w:r>
      <w:r w:rsidR="00045910">
        <w:rPr>
          <w:rFonts w:ascii="Simplified Arabic" w:eastAsiaTheme="minorHAnsi" w:hAnsi="Simplified Arabic" w:cs="Simplified Arabic" w:hint="cs"/>
          <w:sz w:val="28"/>
          <w:szCs w:val="28"/>
          <w:rtl/>
          <w:lang w:bidi="ar-EG"/>
        </w:rPr>
        <w:t>:</w:t>
      </w:r>
      <w:r w:rsidRPr="0080165E">
        <w:rPr>
          <w:rFonts w:ascii="Simplified Arabic" w:eastAsiaTheme="minorHAnsi" w:hAnsi="Simplified Arabic" w:cs="Simplified Arabic"/>
          <w:sz w:val="28"/>
          <w:szCs w:val="28"/>
          <w:rtl/>
          <w:lang w:bidi="ar-EG"/>
        </w:rPr>
        <w:t xml:space="preserve"> العظمان على طرف عظم الفخذين.</w:t>
      </w:r>
    </w:p>
    <w:p w:rsidR="00FE2F2F" w:rsidRPr="0080165E" w:rsidRDefault="00FE2F2F" w:rsidP="00E04296">
      <w:pPr>
        <w:autoSpaceDE w:val="0"/>
        <w:autoSpaceDN w:val="0"/>
        <w:adjustRightInd w:val="0"/>
        <w:jc w:val="both"/>
        <w:rPr>
          <w:rFonts w:ascii="Simplified Arabic" w:eastAsiaTheme="minorHAnsi" w:hAnsi="Simplified Arabic" w:cs="Simplified Arabic"/>
          <w:sz w:val="28"/>
          <w:szCs w:val="28"/>
          <w:rtl/>
          <w:lang w:bidi="ar-EG"/>
        </w:rPr>
      </w:pPr>
      <w:r w:rsidRPr="0080165E">
        <w:rPr>
          <w:rFonts w:ascii="Simplified Arabic" w:eastAsiaTheme="minorHAnsi" w:hAnsi="Simplified Arabic" w:cs="Simplified Arabic"/>
          <w:sz w:val="28"/>
          <w:szCs w:val="28"/>
          <w:rtl/>
          <w:lang w:bidi="ar-EG"/>
        </w:rPr>
        <w:t>قال ابن حجر: وقد فسر مالك المراد بقوله: يصلون على أوراكهم أي من يلصق بطنه بوركيه إذا سجد، وهو خلاف هيئة السجود المشروعة وهي التجافي والتجنح كما سيأتي بيانه في موضعه.</w:t>
      </w:r>
    </w:p>
    <w:p w:rsidR="00FE2F2F" w:rsidRPr="0080165E" w:rsidRDefault="00FE2F2F" w:rsidP="00E04296">
      <w:pPr>
        <w:autoSpaceDE w:val="0"/>
        <w:autoSpaceDN w:val="0"/>
        <w:adjustRightInd w:val="0"/>
        <w:jc w:val="both"/>
        <w:rPr>
          <w:rFonts w:ascii="Simplified Arabic" w:eastAsiaTheme="minorHAnsi" w:hAnsi="Simplified Arabic" w:cs="Simplified Arabic"/>
          <w:sz w:val="28"/>
          <w:szCs w:val="28"/>
          <w:rtl/>
          <w:lang w:bidi="ar-EG"/>
        </w:rPr>
      </w:pPr>
      <w:r w:rsidRPr="0080165E">
        <w:rPr>
          <w:rFonts w:ascii="Simplified Arabic" w:eastAsiaTheme="minorHAnsi" w:hAnsi="Simplified Arabic" w:cs="Simplified Arabic"/>
          <w:sz w:val="28"/>
          <w:szCs w:val="28"/>
          <w:rtl/>
          <w:lang w:bidi="ar-EG"/>
        </w:rPr>
        <w:t>وفي النهاية فسر بأنَّه يفرج ركبتيه فيصير معتمدًا على وركيه، وقد استشكلت مناسبة ذكر ابن عمر لهذا مع المسألة السابقة، يعني في مسألة استقبال القبلة في بيته- عليه الصلاة والسلام- استشكل ذكر هذا بعد الحديث.</w:t>
      </w:r>
    </w:p>
    <w:p w:rsidR="00FE2F2F" w:rsidRDefault="00FE2F2F" w:rsidP="00045910">
      <w:pPr>
        <w:autoSpaceDE w:val="0"/>
        <w:autoSpaceDN w:val="0"/>
        <w:adjustRightInd w:val="0"/>
        <w:jc w:val="both"/>
        <w:rPr>
          <w:rFonts w:ascii="Simplified Arabic" w:eastAsiaTheme="minorHAnsi" w:hAnsi="Simplified Arabic" w:cs="Simplified Arabic"/>
          <w:color w:val="000000"/>
          <w:sz w:val="28"/>
          <w:szCs w:val="28"/>
          <w:rtl/>
          <w:lang w:bidi="ar-EG"/>
        </w:rPr>
      </w:pPr>
      <w:r w:rsidRPr="0080165E">
        <w:rPr>
          <w:rFonts w:ascii="Simplified Arabic" w:eastAsiaTheme="minorHAnsi" w:hAnsi="Simplified Arabic" w:cs="Simplified Arabic"/>
          <w:sz w:val="28"/>
          <w:szCs w:val="28"/>
          <w:rtl/>
          <w:lang w:bidi="ar-EG"/>
        </w:rPr>
        <w:t>ما مناسبة ذكر ابن عمر هذا الكلام لواسع بعد ذكر الحديث؟ فقيل يحتمل أن يكون أراد بذلك إنَّ الذي خاطبه لا يعرف السُّنَّة، إذ لو كان عارفًا بها لعرف الفرق بين الفضاء وغيره، أو الفرق بين استقبال الكعبة وبيت المقدس</w:t>
      </w:r>
      <w:r w:rsidR="00045910">
        <w:rPr>
          <w:rFonts w:ascii="Simplified Arabic" w:eastAsiaTheme="minorHAnsi" w:hAnsi="Simplified Arabic" w:cs="Simplified Arabic" w:hint="cs"/>
          <w:sz w:val="28"/>
          <w:szCs w:val="28"/>
          <w:rtl/>
          <w:lang w:bidi="ar-EG"/>
        </w:rPr>
        <w:t>،</w:t>
      </w:r>
      <w:r w:rsidRPr="0080165E">
        <w:rPr>
          <w:rFonts w:ascii="Simplified Arabic" w:eastAsiaTheme="minorHAnsi" w:hAnsi="Simplified Arabic" w:cs="Simplified Arabic"/>
          <w:sz w:val="28"/>
          <w:szCs w:val="28"/>
          <w:rtl/>
          <w:lang w:bidi="ar-EG"/>
        </w:rPr>
        <w:t xml:space="preserve"> وإنَّما كنى عمن لا يعرف السُّنَّة بالذي يصلي على وركيه؛ لأنَّ من يفعل ذلك لا يكون إلا جاهلًا بالسُّنَّة</w:t>
      </w:r>
      <w:r w:rsidR="00045910">
        <w:rPr>
          <w:rFonts w:ascii="Simplified Arabic" w:eastAsiaTheme="minorHAnsi" w:hAnsi="Simplified Arabic" w:cs="Simplified Arabic" w:hint="cs"/>
          <w:sz w:val="28"/>
          <w:szCs w:val="28"/>
          <w:rtl/>
          <w:lang w:bidi="ar-EG"/>
        </w:rPr>
        <w:t>،</w:t>
      </w:r>
      <w:r w:rsidRPr="0080165E">
        <w:rPr>
          <w:rFonts w:ascii="Simplified Arabic" w:eastAsiaTheme="minorHAnsi" w:hAnsi="Simplified Arabic" w:cs="Simplified Arabic"/>
          <w:sz w:val="28"/>
          <w:szCs w:val="28"/>
          <w:rtl/>
          <w:lang w:bidi="ar-EG"/>
        </w:rPr>
        <w:t xml:space="preserve"> وهذا الجواب للكرماني، ولا يخفى ما فيه من التكلف</w:t>
      </w:r>
      <w:r w:rsidR="00045910">
        <w:rPr>
          <w:rFonts w:ascii="Simplified Arabic" w:eastAsiaTheme="minorHAnsi" w:hAnsi="Simplified Arabic" w:cs="Simplified Arabic" w:hint="cs"/>
          <w:sz w:val="28"/>
          <w:szCs w:val="28"/>
          <w:rtl/>
          <w:lang w:bidi="ar-EG"/>
        </w:rPr>
        <w:t>،</w:t>
      </w:r>
      <w:r w:rsidRPr="0080165E">
        <w:rPr>
          <w:rFonts w:ascii="Simplified Arabic" w:eastAsiaTheme="minorHAnsi" w:hAnsi="Simplified Arabic" w:cs="Simplified Arabic"/>
          <w:sz w:val="28"/>
          <w:szCs w:val="28"/>
          <w:rtl/>
          <w:lang w:bidi="ar-EG"/>
        </w:rPr>
        <w:t xml:space="preserve"> وليس في السياق أنَّ واسعًا سأل ابن عمر عن المسألة الأولى حتى ينسبه إلى عدم معرفتها. ثم الح</w:t>
      </w:r>
      <w:r w:rsidRPr="0080165E">
        <w:rPr>
          <w:rFonts w:ascii="Simplified Arabic" w:eastAsiaTheme="minorHAnsi" w:hAnsi="Simplified Arabic" w:cs="Simplified Arabic"/>
          <w:sz w:val="28"/>
          <w:szCs w:val="28"/>
          <w:rtl/>
        </w:rPr>
        <w:t>صر</w:t>
      </w:r>
      <w:r w:rsidRPr="0080165E">
        <w:rPr>
          <w:rFonts w:ascii="Simplified Arabic" w:eastAsiaTheme="minorHAnsi" w:hAnsi="Simplified Arabic" w:cs="Simplified Arabic"/>
          <w:sz w:val="28"/>
          <w:szCs w:val="28"/>
          <w:rtl/>
          <w:lang w:bidi="ar-EG"/>
        </w:rPr>
        <w:t xml:space="preserve"> الأخير مردود إنَّ الذي لا يعرف هذه المسألة يكون جاهل</w:t>
      </w:r>
      <w:r w:rsidR="00045910">
        <w:rPr>
          <w:rFonts w:ascii="Simplified Arabic" w:eastAsiaTheme="minorHAnsi" w:hAnsi="Simplified Arabic" w:cs="Simplified Arabic" w:hint="cs"/>
          <w:sz w:val="28"/>
          <w:szCs w:val="28"/>
          <w:rtl/>
          <w:lang w:bidi="ar-EG"/>
        </w:rPr>
        <w:t>ًا</w:t>
      </w:r>
      <w:r w:rsidRPr="0080165E">
        <w:rPr>
          <w:rFonts w:ascii="Simplified Arabic" w:eastAsiaTheme="minorHAnsi" w:hAnsi="Simplified Arabic" w:cs="Simplified Arabic"/>
          <w:sz w:val="28"/>
          <w:szCs w:val="28"/>
          <w:rtl/>
          <w:lang w:bidi="ar-EG"/>
        </w:rPr>
        <w:t xml:space="preserve"> بالسُّنَّة، الذي لا يعرف مسألة بعينها يكون جاهلًا بالسُّنَّة؟ إن كان المراد جاهل</w:t>
      </w:r>
      <w:r w:rsidR="00045910">
        <w:rPr>
          <w:rFonts w:ascii="Simplified Arabic" w:eastAsiaTheme="minorHAnsi" w:hAnsi="Simplified Arabic" w:cs="Simplified Arabic" w:hint="cs"/>
          <w:sz w:val="28"/>
          <w:szCs w:val="28"/>
          <w:rtl/>
          <w:lang w:bidi="ar-EG"/>
        </w:rPr>
        <w:t>ًا</w:t>
      </w:r>
      <w:r w:rsidRPr="0080165E">
        <w:rPr>
          <w:rFonts w:ascii="Simplified Arabic" w:eastAsiaTheme="minorHAnsi" w:hAnsi="Simplified Arabic" w:cs="Simplified Arabic"/>
          <w:sz w:val="28"/>
          <w:szCs w:val="28"/>
          <w:rtl/>
          <w:lang w:bidi="ar-EG"/>
        </w:rPr>
        <w:t xml:space="preserve"> بالسُّنَّة في هذه المسألة نعم؛ لأنَّ من</w:t>
      </w:r>
      <w:r>
        <w:rPr>
          <w:rFonts w:ascii="Simplified Arabic" w:eastAsiaTheme="minorHAnsi" w:hAnsi="Simplified Arabic" w:cs="Simplified Arabic"/>
          <w:color w:val="000000"/>
          <w:sz w:val="28"/>
          <w:szCs w:val="28"/>
          <w:rtl/>
          <w:lang w:bidi="ar-EG"/>
        </w:rPr>
        <w:t xml:space="preserve"> الناس من يحرص على معرفة السُّنَّة، ويكون عارفًا بها، لكن قد يكون جاهلًا بتطبيقها، فالجهل في هذه الأمور نسبي، </w:t>
      </w:r>
      <w:r w:rsidR="00045910">
        <w:rPr>
          <w:rFonts w:ascii="Simplified Arabic" w:eastAsiaTheme="minorHAnsi" w:hAnsi="Simplified Arabic" w:cs="Simplified Arabic" w:hint="cs"/>
          <w:color w:val="000000"/>
          <w:sz w:val="28"/>
          <w:szCs w:val="28"/>
          <w:rtl/>
          <w:lang w:bidi="ar-EG"/>
        </w:rPr>
        <w:lastRenderedPageBreak/>
        <w:t>و</w:t>
      </w:r>
      <w:r>
        <w:rPr>
          <w:rFonts w:ascii="Simplified Arabic" w:eastAsiaTheme="minorHAnsi" w:hAnsi="Simplified Arabic" w:cs="Simplified Arabic"/>
          <w:color w:val="000000"/>
          <w:sz w:val="28"/>
          <w:szCs w:val="28"/>
          <w:rtl/>
          <w:lang w:bidi="ar-EG"/>
        </w:rPr>
        <w:t>منه الجهل المطبق الذي لا يعرف من السُّنَّة شي</w:t>
      </w:r>
      <w:r w:rsidR="00045910">
        <w:rPr>
          <w:rFonts w:ascii="Simplified Arabic" w:eastAsiaTheme="minorHAnsi" w:hAnsi="Simplified Arabic" w:cs="Simplified Arabic" w:hint="cs"/>
          <w:color w:val="000000"/>
          <w:sz w:val="28"/>
          <w:szCs w:val="28"/>
          <w:rtl/>
          <w:lang w:bidi="ar-EG"/>
        </w:rPr>
        <w:t>ئًا</w:t>
      </w:r>
      <w:r>
        <w:rPr>
          <w:rFonts w:ascii="Simplified Arabic" w:eastAsiaTheme="minorHAnsi" w:hAnsi="Simplified Arabic" w:cs="Simplified Arabic"/>
          <w:color w:val="000000"/>
          <w:sz w:val="28"/>
          <w:szCs w:val="28"/>
          <w:rtl/>
          <w:lang w:bidi="ar-EG"/>
        </w:rPr>
        <w:t>، ومنه الذي يعرف من السُّنَّة ويجهل منها أشياء، ومنها من يعرف الحكم ويجهل كيفية التطبيق وهكذا. فالمعرفة والجهل نسبي.</w:t>
      </w:r>
    </w:p>
    <w:p w:rsidR="00FE2F2F" w:rsidRPr="0080165E" w:rsidRDefault="00E04296" w:rsidP="00E04296">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t>المُقَدِّم:</w:t>
      </w:r>
      <w:r w:rsidR="00FE2F2F" w:rsidRPr="0080165E">
        <w:rPr>
          <w:rFonts w:ascii="Simplified Arabic" w:eastAsiaTheme="minorHAnsi" w:hAnsi="Simplified Arabic" w:cs="Simplified Arabic"/>
          <w:b/>
          <w:bCs/>
          <w:color w:val="000000"/>
          <w:sz w:val="28"/>
          <w:szCs w:val="28"/>
          <w:rtl/>
          <w:lang w:bidi="ar-EG"/>
        </w:rPr>
        <w:t xml:space="preserve"> شيخنا نستكمل إن أذنتم ما تبقى بإذن الله في هذا الموضوع نجعله بداية انطلاق الحلقة القادمة بإذن الله تعالى.</w:t>
      </w:r>
    </w:p>
    <w:p w:rsidR="00FE2F2F" w:rsidRDefault="00371913" w:rsidP="00E04296">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hint="cs"/>
          <w:color w:val="000000"/>
          <w:sz w:val="28"/>
          <w:szCs w:val="28"/>
          <w:rtl/>
          <w:lang w:bidi="ar-EG"/>
        </w:rPr>
        <w:t>نعم</w:t>
      </w:r>
      <w:r w:rsidR="00FE2F2F">
        <w:rPr>
          <w:rFonts w:ascii="Simplified Arabic" w:eastAsiaTheme="minorHAnsi" w:hAnsi="Simplified Arabic" w:cs="Simplified Arabic"/>
          <w:color w:val="000000"/>
          <w:sz w:val="28"/>
          <w:szCs w:val="28"/>
          <w:rtl/>
          <w:lang w:bidi="ar-EG"/>
        </w:rPr>
        <w:t>.</w:t>
      </w:r>
    </w:p>
    <w:p w:rsidR="00755612" w:rsidRDefault="00E04296" w:rsidP="00755612">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80165E">
        <w:rPr>
          <w:rFonts w:ascii="Simplified Arabic" w:eastAsiaTheme="minorHAnsi" w:hAnsi="Simplified Arabic" w:cs="Simplified Arabic"/>
          <w:b/>
          <w:bCs/>
          <w:color w:val="000000"/>
          <w:sz w:val="28"/>
          <w:szCs w:val="28"/>
          <w:rtl/>
          <w:lang w:bidi="ar-EG"/>
        </w:rPr>
        <w:t>المُقَدِّم:</w:t>
      </w:r>
      <w:r w:rsidR="00FE2F2F" w:rsidRPr="0080165E">
        <w:rPr>
          <w:rFonts w:ascii="Simplified Arabic" w:eastAsiaTheme="minorHAnsi" w:hAnsi="Simplified Arabic" w:cs="Simplified Arabic"/>
          <w:b/>
          <w:bCs/>
          <w:color w:val="000000"/>
          <w:sz w:val="28"/>
          <w:szCs w:val="28"/>
          <w:rtl/>
          <w:lang w:bidi="ar-EG"/>
        </w:rPr>
        <w:t xml:space="preserve"> أيُّها الإخوة والأخوات</w:t>
      </w:r>
      <w:r w:rsidR="00755612">
        <w:rPr>
          <w:rFonts w:ascii="Simplified Arabic" w:eastAsiaTheme="minorHAnsi" w:hAnsi="Simplified Arabic" w:cs="Simplified Arabic" w:hint="cs"/>
          <w:b/>
          <w:bCs/>
          <w:color w:val="000000"/>
          <w:sz w:val="28"/>
          <w:szCs w:val="28"/>
          <w:rtl/>
          <w:lang w:bidi="ar-EG"/>
        </w:rPr>
        <w:t>،</w:t>
      </w:r>
      <w:r w:rsidR="00FE2F2F" w:rsidRPr="0080165E">
        <w:rPr>
          <w:rFonts w:ascii="Simplified Arabic" w:eastAsiaTheme="minorHAnsi" w:hAnsi="Simplified Arabic" w:cs="Simplified Arabic"/>
          <w:b/>
          <w:bCs/>
          <w:color w:val="000000"/>
          <w:sz w:val="28"/>
          <w:szCs w:val="28"/>
          <w:rtl/>
          <w:lang w:bidi="ar-EG"/>
        </w:rPr>
        <w:t xml:space="preserve"> بهذا نصل وإي</w:t>
      </w:r>
      <w:r w:rsidR="00A75E59">
        <w:rPr>
          <w:rFonts w:ascii="Simplified Arabic" w:eastAsiaTheme="minorHAnsi" w:hAnsi="Simplified Arabic" w:cs="Simplified Arabic"/>
          <w:b/>
          <w:bCs/>
          <w:color w:val="000000"/>
          <w:sz w:val="28"/>
          <w:szCs w:val="28"/>
          <w:rtl/>
          <w:lang w:bidi="ar-EG"/>
        </w:rPr>
        <w:t>اكم إلى ختام هذه الحلقة في شرح</w:t>
      </w:r>
      <w:r w:rsidR="00A75E59">
        <w:rPr>
          <w:rFonts w:ascii="Simplified Arabic" w:eastAsiaTheme="minorHAnsi" w:hAnsi="Simplified Arabic" w:cs="Simplified Arabic" w:hint="cs"/>
          <w:b/>
          <w:bCs/>
          <w:color w:val="000000"/>
          <w:sz w:val="28"/>
          <w:szCs w:val="28"/>
          <w:rtl/>
          <w:lang w:bidi="ar-EG"/>
        </w:rPr>
        <w:t xml:space="preserve"> </w:t>
      </w:r>
      <w:r w:rsidR="00A75E59">
        <w:rPr>
          <w:rFonts w:ascii="Simplified Arabic" w:eastAsiaTheme="minorHAnsi" w:hAnsi="Simplified Arabic" w:cs="Simplified Arabic"/>
          <w:b/>
          <w:bCs/>
          <w:color w:val="000000"/>
          <w:sz w:val="28"/>
          <w:szCs w:val="28"/>
          <w:rtl/>
          <w:lang w:bidi="ar-EG"/>
        </w:rPr>
        <w:t>"</w:t>
      </w:r>
      <w:r w:rsidR="00FE2F2F" w:rsidRPr="0080165E">
        <w:rPr>
          <w:rFonts w:ascii="Simplified Arabic" w:eastAsiaTheme="minorHAnsi" w:hAnsi="Simplified Arabic" w:cs="Simplified Arabic"/>
          <w:b/>
          <w:bCs/>
          <w:color w:val="000000"/>
          <w:sz w:val="28"/>
          <w:szCs w:val="28"/>
          <w:rtl/>
          <w:lang w:bidi="ar-EG"/>
        </w:rPr>
        <w:t>التجريد الصريح لأحاديث الجامع الصحيح"</w:t>
      </w:r>
      <w:r w:rsidR="00755612">
        <w:rPr>
          <w:rFonts w:ascii="Simplified Arabic" w:eastAsiaTheme="minorHAnsi" w:hAnsi="Simplified Arabic" w:cs="Simplified Arabic" w:hint="cs"/>
          <w:b/>
          <w:bCs/>
          <w:color w:val="000000"/>
          <w:sz w:val="28"/>
          <w:szCs w:val="28"/>
          <w:rtl/>
          <w:lang w:bidi="ar-EG"/>
        </w:rPr>
        <w:t>،</w:t>
      </w:r>
      <w:r w:rsidR="00FE2F2F" w:rsidRPr="0080165E">
        <w:rPr>
          <w:rFonts w:ascii="Simplified Arabic" w:eastAsiaTheme="minorHAnsi" w:hAnsi="Simplified Arabic" w:cs="Simplified Arabic"/>
          <w:b/>
          <w:bCs/>
          <w:color w:val="000000"/>
          <w:sz w:val="28"/>
          <w:szCs w:val="28"/>
          <w:rtl/>
          <w:lang w:bidi="ar-EG"/>
        </w:rPr>
        <w:t xml:space="preserve"> لنا بكم لقاء بإذن الله تعالى في حلقة قادمة</w:t>
      </w:r>
      <w:r w:rsidR="00755612">
        <w:rPr>
          <w:rFonts w:ascii="Simplified Arabic" w:eastAsiaTheme="minorHAnsi" w:hAnsi="Simplified Arabic" w:cs="Simplified Arabic" w:hint="cs"/>
          <w:b/>
          <w:bCs/>
          <w:color w:val="000000"/>
          <w:sz w:val="28"/>
          <w:szCs w:val="28"/>
          <w:rtl/>
          <w:lang w:bidi="ar-EG"/>
        </w:rPr>
        <w:t>،</w:t>
      </w:r>
      <w:r w:rsidR="00FE2F2F" w:rsidRPr="0080165E">
        <w:rPr>
          <w:rFonts w:ascii="Simplified Arabic" w:eastAsiaTheme="minorHAnsi" w:hAnsi="Simplified Arabic" w:cs="Simplified Arabic"/>
          <w:b/>
          <w:bCs/>
          <w:color w:val="000000"/>
          <w:sz w:val="28"/>
          <w:szCs w:val="28"/>
          <w:rtl/>
          <w:lang w:bidi="ar-EG"/>
        </w:rPr>
        <w:t xml:space="preserve"> وأنتم على خير، شكرًا لطيب متابعتكم</w:t>
      </w:r>
      <w:r w:rsidR="00755612">
        <w:rPr>
          <w:rFonts w:ascii="Simplified Arabic" w:eastAsiaTheme="minorHAnsi" w:hAnsi="Simplified Arabic" w:cs="Simplified Arabic" w:hint="cs"/>
          <w:b/>
          <w:bCs/>
          <w:color w:val="000000"/>
          <w:sz w:val="28"/>
          <w:szCs w:val="28"/>
          <w:rtl/>
          <w:lang w:bidi="ar-EG"/>
        </w:rPr>
        <w:t>.</w:t>
      </w:r>
    </w:p>
    <w:p w:rsidR="00E93D37" w:rsidRPr="00482B7C" w:rsidRDefault="00FE2F2F" w:rsidP="00482B7C">
      <w:pPr>
        <w:autoSpaceDE w:val="0"/>
        <w:autoSpaceDN w:val="0"/>
        <w:adjustRightInd w:val="0"/>
        <w:jc w:val="both"/>
        <w:rPr>
          <w:rFonts w:ascii="Simplified Arabic" w:eastAsiaTheme="minorHAnsi" w:hAnsi="Simplified Arabic" w:cs="Simplified Arabic"/>
          <w:color w:val="000000"/>
          <w:sz w:val="28"/>
          <w:szCs w:val="28"/>
          <w:rtl/>
          <w:lang w:bidi="ar-EG"/>
        </w:rPr>
      </w:pPr>
      <w:r w:rsidRPr="0080165E">
        <w:rPr>
          <w:rFonts w:ascii="Simplified Arabic" w:eastAsiaTheme="minorHAnsi" w:hAnsi="Simplified Arabic" w:cs="Simplified Arabic"/>
          <w:b/>
          <w:bCs/>
          <w:color w:val="000000"/>
          <w:sz w:val="28"/>
          <w:szCs w:val="28"/>
          <w:rtl/>
          <w:lang w:bidi="ar-EG"/>
        </w:rPr>
        <w:t xml:space="preserve"> والسلام عليكم ور</w:t>
      </w:r>
      <w:bookmarkStart w:id="0" w:name="_GoBack"/>
      <w:bookmarkEnd w:id="0"/>
      <w:r w:rsidRPr="0080165E">
        <w:rPr>
          <w:rFonts w:ascii="Simplified Arabic" w:eastAsiaTheme="minorHAnsi" w:hAnsi="Simplified Arabic" w:cs="Simplified Arabic"/>
          <w:b/>
          <w:bCs/>
          <w:color w:val="000000"/>
          <w:sz w:val="28"/>
          <w:szCs w:val="28"/>
          <w:rtl/>
          <w:lang w:bidi="ar-EG"/>
        </w:rPr>
        <w:t>حمة الله وبركاته.</w:t>
      </w:r>
    </w:p>
    <w:sectPr w:rsidR="00E93D37" w:rsidRPr="00482B7C" w:rsidSect="00196154">
      <w:headerReference w:type="even" r:id="rId7"/>
      <w:headerReference w:type="default" r:id="rId8"/>
      <w:pgSz w:w="11906" w:h="16838"/>
      <w:pgMar w:top="1134" w:right="1700" w:bottom="1560" w:left="1701"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0D6" w:rsidRDefault="004850D6" w:rsidP="008C0EC7">
      <w:r>
        <w:separator/>
      </w:r>
    </w:p>
  </w:endnote>
  <w:endnote w:type="continuationSeparator" w:id="0">
    <w:p w:rsidR="004850D6" w:rsidRDefault="004850D6"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F8AB8E5-9B7B-414A-8872-80F093A7947C}"/>
    <w:embedBold r:id="rId2" w:fontKey="{A4C6D29D-48E0-4635-B0F2-808A7A56C135}"/>
  </w:font>
  <w:font w:name="Arial">
    <w:panose1 w:val="020B0604020202020204"/>
    <w:charset w:val="00"/>
    <w:family w:val="swiss"/>
    <w:pitch w:val="variable"/>
    <w:sig w:usb0="E0002EFF" w:usb1="C0007843" w:usb2="00000009" w:usb3="00000000" w:csb0="000001FF" w:csb1="00000000"/>
    <w:embedRegular r:id="rId3" w:fontKey="{C67EFC69-F403-41A7-9FC0-1A56C86FC7F1}"/>
  </w:font>
  <w:font w:name="Times New Roman">
    <w:panose1 w:val="02020603050405020304"/>
    <w:charset w:val="00"/>
    <w:family w:val="roman"/>
    <w:pitch w:val="variable"/>
    <w:sig w:usb0="E0002EFF" w:usb1="C000785B" w:usb2="00000009" w:usb3="00000000" w:csb0="000001FF" w:csb1="00000000"/>
    <w:embedRegular r:id="rId4" w:fontKey="{799E7C8C-1C06-4A78-9F88-B12AF5AFAC36}"/>
    <w:embedBold r:id="rId5" w:fontKey="{767A978D-40E7-41A2-A01F-79C4583A7801}"/>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6" w:fontKey="{4987BC29-7273-4D0C-BAF7-293E8501C660}"/>
  </w:font>
  <w:font w:name="Cambria">
    <w:panose1 w:val="02040503050406030204"/>
    <w:charset w:val="00"/>
    <w:family w:val="roman"/>
    <w:pitch w:val="variable"/>
    <w:sig w:usb0="E00006FF" w:usb1="400004FF" w:usb2="00000000" w:usb3="00000000" w:csb0="0000019F" w:csb1="00000000"/>
    <w:embedRegular r:id="rId7" w:fontKey="{25FB55C3-D20C-46FE-A50F-0AE9C0FCD158}"/>
    <w:embedBold r:id="rId8" w:fontKey="{E1B77969-D73D-4151-AAA3-23F33053141F}"/>
  </w:font>
  <w:font w:name="Traditional Arabic">
    <w:panose1 w:val="02020603050405020304"/>
    <w:charset w:val="00"/>
    <w:family w:val="roman"/>
    <w:pitch w:val="variable"/>
    <w:sig w:usb0="00002003" w:usb1="80000000" w:usb2="00000008" w:usb3="00000000" w:csb0="00000041" w:csb1="00000000"/>
    <w:embedRegular r:id="rId9" w:fontKey="{017E12B8-ABB3-4469-A060-ED2D6AC4B783}"/>
    <w:embedBold r:id="rId10" w:fontKey="{9C914378-4FE4-4AB1-BE79-31A4F97BFF8A}"/>
  </w:font>
  <w:font w:name="Tahoma">
    <w:panose1 w:val="020B0604030504040204"/>
    <w:charset w:val="00"/>
    <w:family w:val="swiss"/>
    <w:pitch w:val="variable"/>
    <w:sig w:usb0="E1002EFF" w:usb1="C000605B" w:usb2="00000029" w:usb3="00000000" w:csb0="000101FF" w:csb1="00000000"/>
    <w:embedRegular r:id="rId11" w:fontKey="{E9BA9E0E-D7C0-41AE-9681-254F0B585280}"/>
    <w:embedBold r:id="rId12" w:fontKey="{BDFAC3B6-4E8E-4D13-B8C4-7A9A8EFA3B19}"/>
  </w:font>
  <w:font w:name="AGA Arabesque">
    <w:panose1 w:val="05010101010101010101"/>
    <w:charset w:val="02"/>
    <w:family w:val="auto"/>
    <w:pitch w:val="variable"/>
    <w:sig w:usb0="00000000" w:usb1="10000000" w:usb2="00000000" w:usb3="00000000" w:csb0="80000000" w:csb1="00000000"/>
    <w:embedRegular r:id="rId13" w:fontKey="{FC9B9175-2D1F-44B6-ACFA-26F65110375F}"/>
  </w:font>
  <w:font w:name="PT Bold Heading">
    <w:panose1 w:val="02010400000000000000"/>
    <w:charset w:val="B2"/>
    <w:family w:val="auto"/>
    <w:pitch w:val="variable"/>
    <w:sig w:usb0="00002001" w:usb1="80000000" w:usb2="00000008" w:usb3="00000000" w:csb0="00000040" w:csb1="00000000"/>
    <w:embedRegular r:id="rId14" w:fontKey="{1AD05064-63E8-4A72-B271-F26E832CFB8F}"/>
  </w:font>
  <w:font w:name="Andalus">
    <w:panose1 w:val="02020603050405020304"/>
    <w:charset w:val="00"/>
    <w:family w:val="roman"/>
    <w:pitch w:val="variable"/>
    <w:sig w:usb0="00002003" w:usb1="80000000" w:usb2="00000008" w:usb3="00000000" w:csb0="00000041" w:csb1="00000000"/>
    <w:embedRegular r:id="rId15" w:fontKey="{4B247A7B-C9C2-41F9-A86D-9E6E6FD64CFE}"/>
    <w:embedBold r:id="rId16" w:fontKey="{82001FF8-A987-4037-A307-B268CC4D8F3F}"/>
  </w:font>
  <w:font w:name="AL-Mohanad Bold">
    <w:panose1 w:val="00000000000000000000"/>
    <w:charset w:val="B2"/>
    <w:family w:val="auto"/>
    <w:pitch w:val="variable"/>
    <w:sig w:usb0="00002001" w:usb1="00000000" w:usb2="00000000" w:usb3="00000000" w:csb0="00000040" w:csb1="00000000"/>
    <w:embedRegular r:id="rId17" w:fontKey="{29892EF5-CB31-4B0D-A23B-4D0C87A02116}"/>
  </w:font>
  <w:font w:name="QCF_P039">
    <w:altName w:val="Times New Roman"/>
    <w:panose1 w:val="02000400000000000000"/>
    <w:charset w:val="00"/>
    <w:family w:val="auto"/>
    <w:pitch w:val="variable"/>
    <w:sig w:usb0="80002003" w:usb1="90000000" w:usb2="00000008" w:usb3="00000000" w:csb0="80000041" w:csb1="00000000"/>
    <w:embedBold r:id="rId18" w:fontKey="{29827CC5-7214-4DD8-9071-8723D0F801C0}"/>
  </w:font>
  <w:font w:name="AL-Mohanad">
    <w:altName w:val="Times New Roman"/>
    <w:panose1 w:val="00000000000000000000"/>
    <w:charset w:val="B2"/>
    <w:family w:val="auto"/>
    <w:pitch w:val="variable"/>
    <w:sig w:usb0="00002001" w:usb1="00000000" w:usb2="00000000" w:usb3="00000000" w:csb0="00000040" w:csb1="00000000"/>
    <w:embedBold r:id="rId19" w:fontKey="{0C182EE2-CB32-41D3-A329-46ACC3E19A20}"/>
  </w:font>
  <w:font w:name="Simplified Arabic">
    <w:panose1 w:val="02020603050405020304"/>
    <w:charset w:val="00"/>
    <w:family w:val="roman"/>
    <w:pitch w:val="variable"/>
    <w:sig w:usb0="00002003" w:usb1="80000000" w:usb2="00000008" w:usb3="00000000" w:csb0="00000041" w:csb1="00000000"/>
    <w:embedRegular r:id="rId20" w:fontKey="{51634341-BBA2-4D18-BBA3-559A87EFE787}"/>
    <w:embedBold r:id="rId21" w:fontKey="{06E4FC31-C5B6-4ACC-9709-37A04ABC3F5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0D6" w:rsidRDefault="004850D6" w:rsidP="008C0EC7">
      <w:r>
        <w:separator/>
      </w:r>
    </w:p>
  </w:footnote>
  <w:footnote w:type="continuationSeparator" w:id="0">
    <w:p w:rsidR="004850D6" w:rsidRDefault="004850D6"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4850D6"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3A4D87"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482B7C">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3A4D87"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482B7C">
                  <w:rPr>
                    <w:sz w:val="28"/>
                    <w:szCs w:val="28"/>
                    <w:rtl/>
                  </w:rPr>
                  <w:t>8</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4850D6" w:rsidP="00D063C6">
    <w:pPr>
      <w:pStyle w:val="Header"/>
      <w:tabs>
        <w:tab w:val="left" w:pos="8"/>
      </w:tabs>
      <w:ind w:left="8"/>
      <w:jc w:val="center"/>
    </w:pPr>
    <w:r>
      <w:rPr>
        <w:lang w:val="ar-SA" w:eastAsia="ar-SA"/>
      </w:rPr>
      <w:pict>
        <v:shape id="_x0000_s2050" type="#_x0000_t202" style="position:absolute;left:0;text-align:left;margin-left:34.8pt;margin-top:2.9pt;width:162pt;height:27pt;z-index:251661312" stroked="f">
          <v:textbox style="mso-next-textbox:#_x0000_s2050" inset="0,,1mm">
            <w:txbxContent>
              <w:p w:rsidR="00D063C6" w:rsidRPr="008C0EC7" w:rsidRDefault="00AA110F" w:rsidP="00E04296">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E04296">
                  <w:rPr>
                    <w:rFonts w:cs="AL-Mohanad Bold" w:hint="cs"/>
                    <w:sz w:val="22"/>
                    <w:szCs w:val="22"/>
                    <w:rtl/>
                  </w:rPr>
                  <w:t>مائتين وتسعون</w:t>
                </w:r>
              </w:p>
            </w:txbxContent>
          </v:textbox>
          <w10:wrap anchorx="page"/>
        </v:shape>
      </w:pict>
    </w:r>
  </w:p>
  <w:p w:rsidR="00D063C6" w:rsidRPr="007D1514" w:rsidRDefault="004850D6"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4850D6" w:rsidP="00D063C6">
    <w:pPr>
      <w:pStyle w:val="Header"/>
    </w:pPr>
  </w:p>
  <w:p w:rsidR="00D063C6" w:rsidRPr="00D063C6" w:rsidRDefault="004850D6"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4850D6"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4850D6"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3A4D87"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482B7C">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3A4D87"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482B7C">
                  <w:rPr>
                    <w:rStyle w:val="PageNumber"/>
                    <w:rFonts w:cs="Traditional Arabic"/>
                    <w:sz w:val="32"/>
                    <w:rtl/>
                  </w:rPr>
                  <w:t>9</w:t>
                </w:r>
                <w:r>
                  <w:rPr>
                    <w:rStyle w:val="PageNumber"/>
                    <w:rFonts w:cs="Traditional Arabic"/>
                    <w:sz w:val="32"/>
                  </w:rPr>
                  <w:fldChar w:fldCharType="end"/>
                </w:r>
              </w:p>
            </w:txbxContent>
          </v:textbox>
          <w10:wrap anchorx="page"/>
        </v:shape>
      </w:pict>
    </w:r>
  </w:p>
  <w:p w:rsidR="00D063C6" w:rsidRPr="00CD4C3A" w:rsidRDefault="004850D6" w:rsidP="00D063C6">
    <w:pPr>
      <w:pStyle w:val="Header"/>
    </w:pPr>
  </w:p>
  <w:p w:rsidR="00D063C6" w:rsidRPr="007D1514" w:rsidRDefault="004850D6"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4850D6" w:rsidP="00D063C6">
                <w:pPr>
                  <w:rPr>
                    <w:rtl/>
                  </w:rPr>
                </w:pPr>
              </w:p>
              <w:p w:rsidR="00D063C6" w:rsidRDefault="003A4D87"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482B7C">
                  <w:rPr>
                    <w:rStyle w:val="PageNumber"/>
                    <w:rFonts w:cs="Traditional Arabic"/>
                    <w:sz w:val="26"/>
                    <w:szCs w:val="26"/>
                    <w:rtl/>
                  </w:rPr>
                  <w:t>9</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4850D6" w:rsidP="00D063C6">
    <w:pPr>
      <w:pStyle w:val="Header"/>
    </w:pPr>
  </w:p>
  <w:p w:rsidR="00D063C6" w:rsidRPr="00D063C6" w:rsidRDefault="004850D6"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03CBC"/>
    <w:rsid w:val="0000646E"/>
    <w:rsid w:val="00045910"/>
    <w:rsid w:val="000874CA"/>
    <w:rsid w:val="000C6D32"/>
    <w:rsid w:val="000F020A"/>
    <w:rsid w:val="00146BC3"/>
    <w:rsid w:val="001546C9"/>
    <w:rsid w:val="001928B8"/>
    <w:rsid w:val="00196154"/>
    <w:rsid w:val="001D05E5"/>
    <w:rsid w:val="00210122"/>
    <w:rsid w:val="00220844"/>
    <w:rsid w:val="00371913"/>
    <w:rsid w:val="003A4D87"/>
    <w:rsid w:val="0045259F"/>
    <w:rsid w:val="00482B7C"/>
    <w:rsid w:val="004850D6"/>
    <w:rsid w:val="006C0C16"/>
    <w:rsid w:val="00736B92"/>
    <w:rsid w:val="00755612"/>
    <w:rsid w:val="00770A70"/>
    <w:rsid w:val="0080165E"/>
    <w:rsid w:val="008373A8"/>
    <w:rsid w:val="008C0EC7"/>
    <w:rsid w:val="0096710B"/>
    <w:rsid w:val="00992CBB"/>
    <w:rsid w:val="00A06AA9"/>
    <w:rsid w:val="00A75E59"/>
    <w:rsid w:val="00AA110F"/>
    <w:rsid w:val="00AB7722"/>
    <w:rsid w:val="00C20E2B"/>
    <w:rsid w:val="00CE1002"/>
    <w:rsid w:val="00DA1C91"/>
    <w:rsid w:val="00DC4C82"/>
    <w:rsid w:val="00E04296"/>
    <w:rsid w:val="00E26FE0"/>
    <w:rsid w:val="00E51236"/>
    <w:rsid w:val="00E659B2"/>
    <w:rsid w:val="00E93D37"/>
    <w:rsid w:val="00FD5CCE"/>
    <w:rsid w:val="00FE2F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8A7BEA1"/>
  <w15:docId w15:val="{C1A1B07E-CAE3-4E81-9FE3-345B4B8B9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71E8D-D3DE-4892-B302-EE2E59DAC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2226</Words>
  <Characters>12694</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EU-HOME</cp:lastModifiedBy>
  <cp:revision>14</cp:revision>
  <cp:lastPrinted>2017-11-20T12:37:00Z</cp:lastPrinted>
  <dcterms:created xsi:type="dcterms:W3CDTF">2015-12-02T14:15:00Z</dcterms:created>
  <dcterms:modified xsi:type="dcterms:W3CDTF">2017-11-20T12:37:00Z</dcterms:modified>
</cp:coreProperties>
</file>