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474" w:rsidRDefault="00251474" w:rsidP="008C0EC7">
      <w:pPr>
        <w:ind w:left="-1282" w:right="-709"/>
        <w:jc w:val="center"/>
        <w:rPr>
          <w:sz w:val="96"/>
          <w:szCs w:val="96"/>
          <w:rtl/>
        </w:rPr>
      </w:pPr>
    </w:p>
    <w:p w:rsidR="00251474" w:rsidRPr="002A0A1A" w:rsidRDefault="00251474" w:rsidP="008C0EC7">
      <w:pPr>
        <w:ind w:left="-1282" w:right="-709"/>
        <w:jc w:val="center"/>
        <w:rPr>
          <w:rFonts w:cs="Arial"/>
          <w:sz w:val="96"/>
          <w:szCs w:val="96"/>
        </w:rPr>
      </w:pPr>
      <w:r w:rsidRPr="002A0A1A">
        <w:rPr>
          <w:sz w:val="96"/>
          <w:szCs w:val="96"/>
        </w:rPr>
        <w:sym w:font="AGA Arabesque" w:char="F050"/>
      </w:r>
    </w:p>
    <w:p w:rsidR="00251474" w:rsidRPr="002A0A1A" w:rsidRDefault="00251474" w:rsidP="008C0EC7">
      <w:pPr>
        <w:ind w:left="-1282" w:right="-709"/>
        <w:jc w:val="center"/>
        <w:rPr>
          <w:rFonts w:cs="PT Bold Heading"/>
          <w:sz w:val="96"/>
          <w:szCs w:val="96"/>
          <w:rtl/>
        </w:rPr>
      </w:pPr>
    </w:p>
    <w:p w:rsidR="00251474" w:rsidRPr="002A0A1A" w:rsidRDefault="00251474" w:rsidP="008C0EC7">
      <w:pPr>
        <w:ind w:left="-1282" w:right="-709"/>
        <w:rPr>
          <w:rFonts w:cs="PT Bold Heading"/>
          <w:sz w:val="96"/>
          <w:szCs w:val="96"/>
          <w:rtl/>
        </w:rPr>
      </w:pPr>
    </w:p>
    <w:p w:rsidR="00251474" w:rsidRPr="002A0A1A" w:rsidRDefault="00251474" w:rsidP="008C0EC7">
      <w:pPr>
        <w:ind w:left="-1282" w:right="-709"/>
        <w:jc w:val="center"/>
        <w:rPr>
          <w:rFonts w:cs="PT Bold Heading"/>
          <w:sz w:val="96"/>
          <w:szCs w:val="96"/>
          <w:rtl/>
        </w:rPr>
      </w:pPr>
      <w:r w:rsidRPr="002A0A1A">
        <w:rPr>
          <w:rFonts w:cs="PT Bold Heading"/>
          <w:sz w:val="96"/>
          <w:szCs w:val="96"/>
          <w:rtl/>
        </w:rPr>
        <w:t xml:space="preserve"> شرح كتاب التجريد الصريح لأحاديث الجامع الصحيح</w:t>
      </w:r>
    </w:p>
    <w:p w:rsidR="00251474" w:rsidRPr="002A0A1A" w:rsidRDefault="00251474" w:rsidP="008C0EC7">
      <w:pPr>
        <w:ind w:left="-1282" w:right="-709"/>
        <w:jc w:val="center"/>
        <w:rPr>
          <w:rFonts w:cs="Arial"/>
          <w:sz w:val="96"/>
          <w:szCs w:val="96"/>
        </w:rPr>
      </w:pPr>
    </w:p>
    <w:p w:rsidR="00251474" w:rsidRPr="002A0A1A" w:rsidRDefault="00251474" w:rsidP="008C0EC7">
      <w:pPr>
        <w:ind w:left="-1282" w:right="-709"/>
        <w:jc w:val="center"/>
        <w:rPr>
          <w:rFonts w:cs="Arial"/>
          <w:sz w:val="96"/>
          <w:szCs w:val="96"/>
          <w:rtl/>
        </w:rPr>
      </w:pPr>
      <w:r w:rsidRPr="002A0A1A">
        <w:rPr>
          <w:rFonts w:ascii="Andalus" w:hAnsi="Andalus" w:cs="Andalus" w:hint="eastAsia"/>
          <w:b/>
          <w:sz w:val="48"/>
          <w:szCs w:val="48"/>
          <w:rtl/>
        </w:rPr>
        <w:t>فضيلة</w:t>
      </w:r>
      <w:r w:rsidRPr="002A0A1A">
        <w:rPr>
          <w:rFonts w:ascii="Andalus" w:hAnsi="Andalus" w:cs="Andalus"/>
          <w:b/>
          <w:sz w:val="48"/>
          <w:szCs w:val="48"/>
          <w:rtl/>
        </w:rPr>
        <w:t xml:space="preserve"> الشيخ الدكتور</w:t>
      </w:r>
    </w:p>
    <w:p w:rsidR="00251474" w:rsidRPr="002A0A1A" w:rsidRDefault="00251474" w:rsidP="008C0EC7">
      <w:pPr>
        <w:ind w:left="-1282" w:right="-709"/>
        <w:jc w:val="center"/>
        <w:rPr>
          <w:rFonts w:ascii="Andalus" w:hAnsi="Andalus" w:cs="AL-Mohanad Bold"/>
          <w:b/>
          <w:sz w:val="48"/>
          <w:szCs w:val="48"/>
          <w:rtl/>
        </w:rPr>
      </w:pPr>
      <w:r w:rsidRPr="002A0A1A">
        <w:rPr>
          <w:rFonts w:ascii="Andalus" w:hAnsi="Andalus" w:cs="AL-Mohanad Bold" w:hint="eastAsia"/>
          <w:b/>
          <w:sz w:val="48"/>
          <w:szCs w:val="48"/>
          <w:rtl/>
        </w:rPr>
        <w:t>عبد</w:t>
      </w:r>
      <w:r w:rsidRPr="002A0A1A">
        <w:rPr>
          <w:rFonts w:ascii="Andalus" w:hAnsi="Andalus" w:cs="AL-Mohanad Bold"/>
          <w:b/>
          <w:sz w:val="48"/>
          <w:szCs w:val="48"/>
          <w:rtl/>
        </w:rPr>
        <w:t xml:space="preserve"> الكريم بن عبد الله الخضير</w:t>
      </w:r>
    </w:p>
    <w:p w:rsidR="00251474" w:rsidRPr="002A0A1A" w:rsidRDefault="00251474" w:rsidP="008C0EC7">
      <w:pPr>
        <w:ind w:left="-1282" w:right="-709"/>
        <w:jc w:val="center"/>
        <w:rPr>
          <w:rFonts w:ascii="Andalus" w:hAnsi="Andalus" w:cs="Andalus"/>
          <w:b/>
          <w:sz w:val="48"/>
          <w:szCs w:val="48"/>
          <w:rtl/>
        </w:rPr>
      </w:pPr>
      <w:r w:rsidRPr="002A0A1A">
        <w:rPr>
          <w:rFonts w:ascii="Andalus" w:hAnsi="Andalus" w:cs="AL-Mohanad Bold" w:hint="eastAsia"/>
          <w:b/>
          <w:sz w:val="48"/>
          <w:szCs w:val="48"/>
          <w:rtl/>
        </w:rPr>
        <w:t>عضو</w:t>
      </w:r>
      <w:r w:rsidRPr="002A0A1A">
        <w:rPr>
          <w:rFonts w:ascii="Andalus" w:hAnsi="Andalus" w:cs="AL-Mohanad Bold"/>
          <w:b/>
          <w:sz w:val="48"/>
          <w:szCs w:val="48"/>
          <w:rtl/>
        </w:rPr>
        <w:t xml:space="preserve"> هيئة كبار العلماء وعضو اللجنة الدائمة للبحوث العلمية والإفتاء</w:t>
      </w:r>
    </w:p>
    <w:p w:rsidR="00251474" w:rsidRPr="002A0A1A" w:rsidRDefault="00251474" w:rsidP="008C0EC7">
      <w:pPr>
        <w:pStyle w:val="AL-MohanadBold16"/>
        <w:rPr>
          <w:noProof w:val="0"/>
          <w:rtl/>
        </w:rPr>
      </w:pPr>
    </w:p>
    <w:p w:rsidR="00251474" w:rsidRPr="002A0A1A" w:rsidRDefault="00251474" w:rsidP="009E2264">
      <w:pPr>
        <w:ind w:left="-1282" w:right="-709"/>
        <w:jc w:val="center"/>
        <w:rPr>
          <w:rFonts w:ascii="Tahoma" w:hAnsi="Tahoma" w:cs="Tahoma"/>
          <w:bCs/>
          <w:sz w:val="32"/>
          <w:szCs w:val="32"/>
          <w:rtl/>
        </w:rPr>
      </w:pPr>
      <w:r w:rsidRPr="002A0A1A">
        <w:rPr>
          <w:rFonts w:ascii="Tahoma" w:hAnsi="Tahoma" w:cs="Tahoma"/>
          <w:bCs/>
          <w:sz w:val="32"/>
          <w:szCs w:val="32"/>
          <w:rtl/>
        </w:rPr>
        <w:t>(كتاب الصوم 1425- 26)</w:t>
      </w:r>
    </w:p>
    <w:p w:rsidR="00251474" w:rsidRPr="002A0A1A" w:rsidRDefault="00251474" w:rsidP="00A15F52">
      <w:pPr>
        <w:pStyle w:val="BodyTextIndent"/>
        <w:tabs>
          <w:tab w:val="left" w:pos="3396"/>
        </w:tabs>
        <w:ind w:left="-1281" w:right="-709" w:firstLine="0"/>
        <w:jc w:val="center"/>
        <w:rPr>
          <w:noProof w:val="0"/>
          <w:rtl/>
        </w:rPr>
      </w:pPr>
      <w:r w:rsidRPr="002A0A1A">
        <w:rPr>
          <w:noProof w:val="0"/>
          <w:rtl/>
        </w:rPr>
        <w:t xml:space="preserve"> </w:t>
      </w:r>
    </w:p>
    <w:p w:rsidR="00251474" w:rsidRPr="002A0A1A" w:rsidRDefault="00251474" w:rsidP="00A15F52">
      <w:pPr>
        <w:pStyle w:val="BodyTextIndent"/>
        <w:tabs>
          <w:tab w:val="left" w:pos="3396"/>
        </w:tabs>
        <w:ind w:left="-1281" w:right="-709" w:firstLine="0"/>
        <w:jc w:val="center"/>
        <w:rPr>
          <w:rFonts w:ascii="QCF_P039" w:hAnsi="QCF_P039" w:cs="AL-Mohanad"/>
          <w:noProof w:val="0"/>
          <w:sz w:val="36"/>
          <w:szCs w:val="36"/>
          <w:rtl/>
        </w:rPr>
      </w:pPr>
      <w:r w:rsidRPr="002A0A1A">
        <w:rPr>
          <w:noProof w:val="0"/>
          <w:rtl/>
        </w:rPr>
        <w:t xml:space="preserve">  /   /   14</w:t>
      </w:r>
    </w:p>
    <w:p w:rsidR="00251474" w:rsidRPr="002A0A1A" w:rsidRDefault="00251474" w:rsidP="008C0EC7">
      <w:pPr>
        <w:pStyle w:val="BodyTextIndent"/>
        <w:ind w:left="-1282" w:right="-709" w:firstLine="562"/>
        <w:jc w:val="center"/>
        <w:rPr>
          <w:noProof w:val="0"/>
          <w:rtl/>
        </w:rPr>
      </w:pPr>
    </w:p>
    <w:p w:rsidR="00251474" w:rsidRPr="002A0A1A" w:rsidRDefault="00251474" w:rsidP="009E2264">
      <w:pPr>
        <w:jc w:val="both"/>
        <w:rPr>
          <w:rFonts w:cs="Simplified Arabic"/>
          <w:b/>
          <w:bCs/>
          <w:sz w:val="28"/>
          <w:szCs w:val="28"/>
          <w:rtl/>
        </w:rPr>
      </w:pPr>
      <w:r w:rsidRPr="002A0A1A">
        <w:rPr>
          <w:rFonts w:cs="Simplified Arabic"/>
          <w:b/>
          <w:bCs/>
          <w:sz w:val="28"/>
          <w:szCs w:val="28"/>
          <w:rtl/>
        </w:rPr>
        <w:lastRenderedPageBreak/>
        <w:t>المقدم: بسم الله الرحمن الرحيم</w:t>
      </w:r>
      <w:r w:rsidR="00F44BC8" w:rsidRPr="002A0A1A">
        <w:rPr>
          <w:rFonts w:cs="Simplified Arabic" w:hint="cs"/>
          <w:b/>
          <w:bCs/>
          <w:sz w:val="28"/>
          <w:szCs w:val="28"/>
          <w:rtl/>
        </w:rPr>
        <w:t>.</w:t>
      </w:r>
      <w:r w:rsidRPr="002A0A1A">
        <w:rPr>
          <w:rFonts w:cs="Simplified Arabic"/>
          <w:b/>
          <w:bCs/>
          <w:sz w:val="28"/>
          <w:szCs w:val="28"/>
          <w:rtl/>
        </w:rPr>
        <w:t xml:space="preserve"> </w:t>
      </w:r>
    </w:p>
    <w:p w:rsidR="00251474" w:rsidRPr="002A0A1A" w:rsidRDefault="00251474" w:rsidP="009E2264">
      <w:pPr>
        <w:jc w:val="both"/>
        <w:rPr>
          <w:rFonts w:cs="Simplified Arabic"/>
          <w:b/>
          <w:bCs/>
          <w:sz w:val="28"/>
          <w:szCs w:val="28"/>
          <w:rtl/>
        </w:rPr>
      </w:pPr>
      <w:r w:rsidRPr="002A0A1A">
        <w:rPr>
          <w:rFonts w:cs="Simplified Arabic"/>
          <w:b/>
          <w:bCs/>
          <w:sz w:val="28"/>
          <w:szCs w:val="28"/>
          <w:rtl/>
        </w:rPr>
        <w:t>الحمد لله رب العالمين، والصلاة والسلام على أشرف الأنبياء والمرسلين، نبينا محمد وعلى آله وصحبه أجمعين.</w:t>
      </w:r>
    </w:p>
    <w:p w:rsidR="00251474" w:rsidRPr="002A0A1A" w:rsidRDefault="00251474" w:rsidP="00AF18C4">
      <w:pPr>
        <w:jc w:val="both"/>
        <w:rPr>
          <w:rFonts w:cs="Simplified Arabic"/>
          <w:b/>
          <w:bCs/>
          <w:sz w:val="36"/>
          <w:szCs w:val="28"/>
          <w:rtl/>
        </w:rPr>
      </w:pPr>
      <w:r w:rsidRPr="002A0A1A">
        <w:rPr>
          <w:rFonts w:cs="Simplified Arabic"/>
          <w:b/>
          <w:bCs/>
          <w:sz w:val="36"/>
          <w:szCs w:val="28"/>
          <w:rtl/>
        </w:rPr>
        <w:t xml:space="preserve">إخوتنا وأخواتنا، السلام عليكم ورحمة الله وبركاته، طابت أوقاتكم جميعًا بكل خير، وأهلاً بكم إلى حلقةٍ جديدة في برنامجكم شرح كتاب التجريد الصريح لأحاديث الجامع الصحيح، وهو المشهور بمختصر صحيح البخاري، للإمام زين الدين أحمد بن أحمد بن عبد اللطيف الزبيدي، المتوفى سنة (893هـ) ثلاثٍ وتسعين وثمانمائة للهجرة </w:t>
      </w:r>
      <w:r w:rsidR="001B4C0A" w:rsidRPr="002A0A1A">
        <w:rPr>
          <w:rFonts w:cs="Simplified Arabic" w:hint="cs"/>
          <w:b/>
          <w:bCs/>
          <w:sz w:val="36"/>
          <w:szCs w:val="28"/>
          <w:rtl/>
        </w:rPr>
        <w:t>-</w:t>
      </w:r>
      <w:r w:rsidRPr="002A0A1A">
        <w:rPr>
          <w:rFonts w:cs="Simplified Arabic"/>
          <w:b/>
          <w:bCs/>
          <w:sz w:val="36"/>
          <w:szCs w:val="28"/>
          <w:rtl/>
        </w:rPr>
        <w:t>رحمه الله</w:t>
      </w:r>
      <w:r w:rsidR="001B4C0A" w:rsidRPr="002A0A1A">
        <w:rPr>
          <w:rFonts w:cs="Simplified Arabic" w:hint="cs"/>
          <w:b/>
          <w:bCs/>
          <w:sz w:val="36"/>
          <w:szCs w:val="28"/>
          <w:rtl/>
        </w:rPr>
        <w:t>-</w:t>
      </w:r>
      <w:r w:rsidRPr="002A0A1A">
        <w:rPr>
          <w:rFonts w:cs="Simplified Arabic"/>
          <w:b/>
          <w:bCs/>
          <w:sz w:val="36"/>
          <w:szCs w:val="28"/>
          <w:rtl/>
        </w:rPr>
        <w:t>.</w:t>
      </w:r>
    </w:p>
    <w:p w:rsidR="00251474" w:rsidRPr="002A0A1A" w:rsidRDefault="00251474" w:rsidP="002D6783">
      <w:pPr>
        <w:jc w:val="both"/>
        <w:rPr>
          <w:rFonts w:cs="Simplified Arabic"/>
          <w:b/>
          <w:bCs/>
          <w:sz w:val="28"/>
          <w:szCs w:val="28"/>
          <w:rtl/>
        </w:rPr>
      </w:pPr>
      <w:r w:rsidRPr="002A0A1A">
        <w:rPr>
          <w:rFonts w:cs="Simplified Arabic"/>
          <w:b/>
          <w:bCs/>
          <w:sz w:val="36"/>
          <w:szCs w:val="28"/>
          <w:rtl/>
        </w:rPr>
        <w:t xml:space="preserve"> يسرنا بدايةً أن نرحب </w:t>
      </w:r>
      <w:r w:rsidRPr="002A0A1A">
        <w:rPr>
          <w:rFonts w:cs="Simplified Arabic"/>
          <w:b/>
          <w:bCs/>
          <w:sz w:val="28"/>
          <w:szCs w:val="28"/>
          <w:rtl/>
        </w:rPr>
        <w:t>بصاحب الفضيلة الشيخ الدكتور عبد الكريم بن عبد الله الخضير، فأهلاً ومرحبًا بكم يا شيخ.</w:t>
      </w:r>
    </w:p>
    <w:p w:rsidR="00251474" w:rsidRPr="002A0A1A" w:rsidRDefault="001B4C0A" w:rsidP="00E422A4">
      <w:pPr>
        <w:jc w:val="both"/>
        <w:rPr>
          <w:rFonts w:cs="Simplified Arabic"/>
          <w:sz w:val="28"/>
          <w:szCs w:val="28"/>
          <w:rtl/>
        </w:rPr>
      </w:pPr>
      <w:r w:rsidRPr="002A0A1A">
        <w:rPr>
          <w:rFonts w:cs="Simplified Arabic"/>
          <w:sz w:val="28"/>
          <w:szCs w:val="28"/>
          <w:rtl/>
        </w:rPr>
        <w:t>حياكم الله</w:t>
      </w:r>
      <w:r w:rsidRPr="002A0A1A">
        <w:rPr>
          <w:rFonts w:cs="Simplified Arabic" w:hint="cs"/>
          <w:sz w:val="28"/>
          <w:szCs w:val="28"/>
          <w:rtl/>
        </w:rPr>
        <w:t>،</w:t>
      </w:r>
      <w:r w:rsidRPr="002A0A1A">
        <w:rPr>
          <w:rFonts w:cs="Simplified Arabic"/>
          <w:sz w:val="28"/>
          <w:szCs w:val="28"/>
          <w:rtl/>
        </w:rPr>
        <w:t xml:space="preserve"> وبارك فيكم وفي ال</w:t>
      </w:r>
      <w:r w:rsidRPr="002A0A1A">
        <w:rPr>
          <w:rFonts w:cs="Simplified Arabic" w:hint="cs"/>
          <w:sz w:val="28"/>
          <w:szCs w:val="28"/>
          <w:rtl/>
        </w:rPr>
        <w:t>إ</w:t>
      </w:r>
      <w:r w:rsidR="00251474" w:rsidRPr="002A0A1A">
        <w:rPr>
          <w:rFonts w:cs="Simplified Arabic"/>
          <w:sz w:val="28"/>
          <w:szCs w:val="28"/>
          <w:rtl/>
        </w:rPr>
        <w:t>خوة المستمعين.</w:t>
      </w:r>
    </w:p>
    <w:p w:rsidR="00251474" w:rsidRPr="002A0A1A" w:rsidRDefault="00251474" w:rsidP="001B4C0A">
      <w:pPr>
        <w:jc w:val="both"/>
        <w:rPr>
          <w:rFonts w:cs="Simplified Arabic"/>
          <w:b/>
          <w:bCs/>
          <w:sz w:val="36"/>
          <w:szCs w:val="28"/>
          <w:rtl/>
        </w:rPr>
      </w:pPr>
      <w:r w:rsidRPr="002A0A1A">
        <w:rPr>
          <w:rFonts w:cs="Simplified Arabic"/>
          <w:b/>
          <w:bCs/>
          <w:sz w:val="36"/>
          <w:szCs w:val="28"/>
          <w:rtl/>
        </w:rPr>
        <w:t>المقدم: فضيلة الدكتور في الحلقة الماضية أشرتم إلى كتابٍ للخطيب البغدادي، موضح إيهام الجمع والتفريق، أشرتم إلى ضرورة أن يقرأ طالب العلم مقدمة الكتاب</w:t>
      </w:r>
      <w:r w:rsidR="001B4C0A" w:rsidRPr="002A0A1A">
        <w:rPr>
          <w:rFonts w:cs="Simplified Arabic" w:hint="cs"/>
          <w:b/>
          <w:bCs/>
          <w:sz w:val="36"/>
          <w:szCs w:val="28"/>
          <w:rtl/>
        </w:rPr>
        <w:t>؛</w:t>
      </w:r>
      <w:r w:rsidRPr="002A0A1A">
        <w:rPr>
          <w:rFonts w:cs="Simplified Arabic"/>
          <w:b/>
          <w:bCs/>
          <w:sz w:val="36"/>
          <w:szCs w:val="28"/>
          <w:rtl/>
        </w:rPr>
        <w:t xml:space="preserve"> لما فيها من فائدة، يعني لماذا أشرتم إلى هذه الجزئية بالذات؟ وهل من شيء مهم نشير إليه في المقدمة؟</w:t>
      </w:r>
    </w:p>
    <w:p w:rsidR="00251474" w:rsidRPr="002A0A1A" w:rsidRDefault="00251474" w:rsidP="007A127F">
      <w:pPr>
        <w:jc w:val="both"/>
        <w:rPr>
          <w:rFonts w:cs="Simplified Arabic"/>
          <w:sz w:val="28"/>
          <w:szCs w:val="28"/>
          <w:rtl/>
        </w:rPr>
      </w:pPr>
      <w:r w:rsidRPr="002A0A1A">
        <w:rPr>
          <w:rFonts w:cs="Simplified Arabic"/>
          <w:sz w:val="28"/>
          <w:szCs w:val="28"/>
          <w:rtl/>
        </w:rPr>
        <w:t>الحمد لله رب العالمين، وصلى الله وسلم وبارك على عبده ورسوله، نبينا محمد وعلى آله وصحبه أجمعين.</w:t>
      </w:r>
    </w:p>
    <w:p w:rsidR="002A0A1A" w:rsidRDefault="00251474" w:rsidP="002A0A1A">
      <w:pPr>
        <w:jc w:val="both"/>
        <w:rPr>
          <w:rFonts w:cs="Simplified Arabic"/>
          <w:sz w:val="36"/>
          <w:szCs w:val="28"/>
          <w:rtl/>
        </w:rPr>
      </w:pPr>
      <w:r w:rsidRPr="002A0A1A">
        <w:rPr>
          <w:rFonts w:cs="Simplified Arabic"/>
          <w:sz w:val="36"/>
          <w:szCs w:val="28"/>
          <w:rtl/>
        </w:rPr>
        <w:t xml:space="preserve">الكتاب موضح أوهام الجمع والتفريق للخطيب موضوعه النظر في كتب المتقدمين، كتب الرجال، لاسيما كتاب البخاري </w:t>
      </w:r>
      <w:r w:rsidR="001B4C0A" w:rsidRPr="002A0A1A">
        <w:rPr>
          <w:rFonts w:cs="Simplified Arabic" w:hint="cs"/>
          <w:sz w:val="36"/>
          <w:szCs w:val="28"/>
          <w:rtl/>
        </w:rPr>
        <w:t>ال</w:t>
      </w:r>
      <w:r w:rsidRPr="002A0A1A">
        <w:rPr>
          <w:rFonts w:cs="Simplified Arabic"/>
          <w:sz w:val="36"/>
          <w:szCs w:val="28"/>
          <w:rtl/>
        </w:rPr>
        <w:t>تاريخ الكبير، والجرح والتعديل، وكأنه محاكمة بينهما؛ لأن البخاري فر</w:t>
      </w:r>
      <w:r w:rsidR="001B4C0A" w:rsidRPr="002A0A1A">
        <w:rPr>
          <w:rFonts w:cs="Simplified Arabic" w:hint="cs"/>
          <w:sz w:val="36"/>
          <w:szCs w:val="28"/>
          <w:rtl/>
        </w:rPr>
        <w:t>َّ</w:t>
      </w:r>
      <w:r w:rsidRPr="002A0A1A">
        <w:rPr>
          <w:rFonts w:cs="Simplified Arabic"/>
          <w:sz w:val="36"/>
          <w:szCs w:val="28"/>
          <w:rtl/>
        </w:rPr>
        <w:t xml:space="preserve">ق أحيانًا، فجعل الراوي اثنين أو العكس، تتبعه </w:t>
      </w:r>
      <w:r w:rsidR="001B4C0A" w:rsidRPr="002A0A1A">
        <w:rPr>
          <w:rFonts w:cs="Simplified Arabic" w:hint="cs"/>
          <w:sz w:val="36"/>
          <w:szCs w:val="28"/>
          <w:rtl/>
        </w:rPr>
        <w:t>ا</w:t>
      </w:r>
      <w:r w:rsidRPr="002A0A1A">
        <w:rPr>
          <w:rFonts w:cs="Simplified Arabic"/>
          <w:sz w:val="36"/>
          <w:szCs w:val="28"/>
          <w:rtl/>
        </w:rPr>
        <w:t xml:space="preserve">بن أبي حاتم نقلاً عن أبيه، وأبي زرعة، وألف كتابًا عنوانه يلاحظ على </w:t>
      </w:r>
      <w:r w:rsidR="001B4C0A" w:rsidRPr="002A0A1A">
        <w:rPr>
          <w:rFonts w:cs="Simplified Arabic" w:hint="cs"/>
          <w:sz w:val="36"/>
          <w:szCs w:val="28"/>
          <w:rtl/>
        </w:rPr>
        <w:t>ا</w:t>
      </w:r>
      <w:r w:rsidRPr="002A0A1A">
        <w:rPr>
          <w:rFonts w:cs="Simplified Arabic"/>
          <w:sz w:val="36"/>
          <w:szCs w:val="28"/>
          <w:rtl/>
        </w:rPr>
        <w:t xml:space="preserve">بن أبي حاتم بيان خطأ البخاري في تاريخه، لكن كبار مع كبار مثل هذا يقبل من مثلهم؛ لأنهم </w:t>
      </w:r>
      <w:r w:rsidR="001B4C0A" w:rsidRPr="002A0A1A">
        <w:rPr>
          <w:rFonts w:cs="Simplified Arabic"/>
          <w:sz w:val="36"/>
          <w:szCs w:val="28"/>
          <w:rtl/>
        </w:rPr>
        <w:t>كبار، لكن مثل الخطيب الذي بعدهم</w:t>
      </w:r>
      <w:r w:rsidR="001B4C0A" w:rsidRPr="002A0A1A">
        <w:rPr>
          <w:rFonts w:cs="Simplified Arabic" w:hint="cs"/>
          <w:sz w:val="36"/>
          <w:szCs w:val="28"/>
          <w:rtl/>
        </w:rPr>
        <w:t xml:space="preserve"> بمائتي</w:t>
      </w:r>
      <w:r w:rsidRPr="002A0A1A">
        <w:rPr>
          <w:rFonts w:cs="Simplified Arabic"/>
          <w:sz w:val="36"/>
          <w:szCs w:val="28"/>
          <w:rtl/>
        </w:rPr>
        <w:t xml:space="preserve"> سنة، بعدهم بقرنين، قد لا يقبل مثل هذه المحاكمة، لكن لا</w:t>
      </w:r>
      <w:r w:rsidR="002A0A1A">
        <w:rPr>
          <w:rFonts w:cs="Simplified Arabic" w:hint="cs"/>
          <w:sz w:val="36"/>
          <w:szCs w:val="28"/>
          <w:rtl/>
        </w:rPr>
        <w:t xml:space="preserve"> </w:t>
      </w:r>
      <w:r w:rsidRPr="002A0A1A">
        <w:rPr>
          <w:rFonts w:cs="Simplified Arabic"/>
          <w:sz w:val="36"/>
          <w:szCs w:val="28"/>
          <w:rtl/>
        </w:rPr>
        <w:t>بد أن يتولاها من تأخر، هل يتصور أن محاكمة بين الاثنين يتولاها شيوخهم، علي بن المدين</w:t>
      </w:r>
      <w:r w:rsidR="002A0A1A">
        <w:rPr>
          <w:rFonts w:cs="Simplified Arabic" w:hint="cs"/>
          <w:sz w:val="36"/>
          <w:szCs w:val="28"/>
          <w:rtl/>
        </w:rPr>
        <w:t>ي</w:t>
      </w:r>
      <w:r w:rsidRPr="002A0A1A">
        <w:rPr>
          <w:rFonts w:cs="Simplified Arabic"/>
          <w:sz w:val="36"/>
          <w:szCs w:val="28"/>
          <w:rtl/>
        </w:rPr>
        <w:t xml:space="preserve"> مثلاً؟ ما يمكن، </w:t>
      </w:r>
      <w:r w:rsidR="001B4C0A" w:rsidRPr="002A0A1A">
        <w:rPr>
          <w:rFonts w:cs="Simplified Arabic"/>
          <w:sz w:val="36"/>
          <w:szCs w:val="28"/>
          <w:rtl/>
        </w:rPr>
        <w:t>اللهم إلا لو في حضرته كل واحد</w:t>
      </w:r>
      <w:r w:rsidRPr="002A0A1A">
        <w:rPr>
          <w:rFonts w:cs="Simplified Arabic"/>
          <w:sz w:val="36"/>
          <w:szCs w:val="28"/>
          <w:rtl/>
        </w:rPr>
        <w:t xml:space="preserve"> أبدى رأيه، وعرض </w:t>
      </w:r>
      <w:r w:rsidR="001B4C0A" w:rsidRPr="002A0A1A">
        <w:rPr>
          <w:rFonts w:cs="Simplified Arabic"/>
          <w:sz w:val="36"/>
          <w:szCs w:val="28"/>
          <w:rtl/>
        </w:rPr>
        <w:t xml:space="preserve">عليه، لكن في الكتب، الخطيب خشي </w:t>
      </w:r>
      <w:r w:rsidR="001B4C0A" w:rsidRPr="002A0A1A">
        <w:rPr>
          <w:rFonts w:cs="Simplified Arabic" w:hint="cs"/>
          <w:sz w:val="36"/>
          <w:szCs w:val="28"/>
          <w:rtl/>
        </w:rPr>
        <w:t xml:space="preserve">من </w:t>
      </w:r>
      <w:r w:rsidRPr="002A0A1A">
        <w:rPr>
          <w:rFonts w:cs="Simplified Arabic"/>
          <w:sz w:val="36"/>
          <w:szCs w:val="28"/>
          <w:rtl/>
        </w:rPr>
        <w:t>أن يظن به ظن سوء، كيف يتطاول على البخاري، وعلى غير البخاري من الكبار، فيحكم بينهم؟</w:t>
      </w:r>
    </w:p>
    <w:p w:rsidR="002A0A1A" w:rsidRDefault="00251474" w:rsidP="002A0A1A">
      <w:pPr>
        <w:jc w:val="both"/>
        <w:rPr>
          <w:rFonts w:cs="Simplified Arabic"/>
          <w:sz w:val="36"/>
          <w:szCs w:val="28"/>
          <w:rtl/>
        </w:rPr>
      </w:pPr>
      <w:r w:rsidRPr="002A0A1A">
        <w:rPr>
          <w:rFonts w:cs="Simplified Arabic"/>
          <w:sz w:val="36"/>
          <w:szCs w:val="28"/>
          <w:rtl/>
        </w:rPr>
        <w:t xml:space="preserve"> قد</w:t>
      </w:r>
      <w:r w:rsidR="001B4C0A" w:rsidRPr="002A0A1A">
        <w:rPr>
          <w:rFonts w:cs="Simplified Arabic" w:hint="cs"/>
          <w:sz w:val="36"/>
          <w:szCs w:val="28"/>
          <w:rtl/>
        </w:rPr>
        <w:t>َّ</w:t>
      </w:r>
      <w:r w:rsidRPr="002A0A1A">
        <w:rPr>
          <w:rFonts w:cs="Simplified Arabic"/>
          <w:sz w:val="36"/>
          <w:szCs w:val="28"/>
          <w:rtl/>
        </w:rPr>
        <w:t>م بمقدمة حقيقةً يوص</w:t>
      </w:r>
      <w:r w:rsidR="001B4C0A" w:rsidRPr="002A0A1A">
        <w:rPr>
          <w:rFonts w:cs="Simplified Arabic" w:hint="cs"/>
          <w:sz w:val="36"/>
          <w:szCs w:val="28"/>
          <w:rtl/>
        </w:rPr>
        <w:t>َ</w:t>
      </w:r>
      <w:r w:rsidRPr="002A0A1A">
        <w:rPr>
          <w:rFonts w:cs="Simplified Arabic"/>
          <w:sz w:val="36"/>
          <w:szCs w:val="28"/>
          <w:rtl/>
        </w:rPr>
        <w:t>ى كل طالب علم بقراءتها في غاية الأدب يقول: ولعل بعض من ينظر فيما سطرناه، ويقف على ما لكتابنا هذا ضمناه، يلحق سي</w:t>
      </w:r>
      <w:r w:rsidR="001B4C0A" w:rsidRPr="002A0A1A">
        <w:rPr>
          <w:rFonts w:cs="Simplified Arabic" w:hint="cs"/>
          <w:sz w:val="36"/>
          <w:szCs w:val="28"/>
          <w:rtl/>
        </w:rPr>
        <w:t>ئ</w:t>
      </w:r>
      <w:r w:rsidRPr="002A0A1A">
        <w:rPr>
          <w:rFonts w:cs="Simplified Arabic"/>
          <w:sz w:val="36"/>
          <w:szCs w:val="28"/>
          <w:rtl/>
        </w:rPr>
        <w:t xml:space="preserve"> الظن بنا، ويرى أن</w:t>
      </w:r>
      <w:r w:rsidR="002A0A1A">
        <w:rPr>
          <w:rFonts w:cs="Simplified Arabic" w:hint="cs"/>
          <w:sz w:val="36"/>
          <w:szCs w:val="28"/>
          <w:rtl/>
        </w:rPr>
        <w:t>ا</w:t>
      </w:r>
      <w:r w:rsidRPr="002A0A1A">
        <w:rPr>
          <w:rFonts w:cs="Simplified Arabic"/>
          <w:sz w:val="36"/>
          <w:szCs w:val="28"/>
          <w:rtl/>
        </w:rPr>
        <w:t xml:space="preserve"> عمدنا للطعن على من تقدمنا، وإظهار العيب لكبراء شيوخنا</w:t>
      </w:r>
      <w:r w:rsidR="001B4C0A" w:rsidRPr="002A0A1A">
        <w:rPr>
          <w:rFonts w:cs="Simplified Arabic"/>
          <w:sz w:val="36"/>
          <w:szCs w:val="28"/>
          <w:rtl/>
        </w:rPr>
        <w:t>، وعلماء سلفنا، وأنى يكون ذلك -</w:t>
      </w:r>
      <w:r w:rsidRPr="002A0A1A">
        <w:rPr>
          <w:rFonts w:cs="Simplified Arabic"/>
          <w:sz w:val="36"/>
          <w:szCs w:val="28"/>
          <w:rtl/>
        </w:rPr>
        <w:t>استبعاد- وبهم ذ</w:t>
      </w:r>
      <w:r w:rsidR="001B4C0A" w:rsidRPr="002A0A1A">
        <w:rPr>
          <w:rFonts w:cs="Simplified Arabic" w:hint="cs"/>
          <w:sz w:val="36"/>
          <w:szCs w:val="28"/>
          <w:rtl/>
        </w:rPr>
        <w:t>ُ</w:t>
      </w:r>
      <w:r w:rsidRPr="002A0A1A">
        <w:rPr>
          <w:rFonts w:cs="Simplified Arabic"/>
          <w:sz w:val="36"/>
          <w:szCs w:val="28"/>
          <w:rtl/>
        </w:rPr>
        <w:t>ك</w:t>
      </w:r>
      <w:r w:rsidR="001B4C0A" w:rsidRPr="002A0A1A">
        <w:rPr>
          <w:rFonts w:cs="Simplified Arabic" w:hint="cs"/>
          <w:sz w:val="36"/>
          <w:szCs w:val="28"/>
          <w:rtl/>
        </w:rPr>
        <w:t>ِ</w:t>
      </w:r>
      <w:r w:rsidRPr="002A0A1A">
        <w:rPr>
          <w:rFonts w:cs="Simplified Arabic"/>
          <w:sz w:val="36"/>
          <w:szCs w:val="28"/>
          <w:rtl/>
        </w:rPr>
        <w:t>رنا، وبشعاع ضيائهم تبص</w:t>
      </w:r>
      <w:r w:rsidR="001B4C0A" w:rsidRPr="002A0A1A">
        <w:rPr>
          <w:rFonts w:cs="Simplified Arabic" w:hint="cs"/>
          <w:sz w:val="36"/>
          <w:szCs w:val="28"/>
          <w:rtl/>
        </w:rPr>
        <w:t>َّ</w:t>
      </w:r>
      <w:r w:rsidRPr="002A0A1A">
        <w:rPr>
          <w:rFonts w:cs="Simplified Arabic"/>
          <w:sz w:val="36"/>
          <w:szCs w:val="28"/>
          <w:rtl/>
        </w:rPr>
        <w:t>رنا، وباقتفاء نواضح رسومهم تمي</w:t>
      </w:r>
      <w:r w:rsidR="001B4C0A" w:rsidRPr="002A0A1A">
        <w:rPr>
          <w:rFonts w:cs="Simplified Arabic" w:hint="cs"/>
          <w:sz w:val="36"/>
          <w:szCs w:val="28"/>
          <w:rtl/>
        </w:rPr>
        <w:t>َّ</w:t>
      </w:r>
      <w:r w:rsidRPr="002A0A1A">
        <w:rPr>
          <w:rFonts w:cs="Simplified Arabic"/>
          <w:sz w:val="36"/>
          <w:szCs w:val="28"/>
          <w:rtl/>
        </w:rPr>
        <w:t>زنا، وبسلوك سبيلهم عن الهمج تحي</w:t>
      </w:r>
      <w:r w:rsidR="001B4C0A" w:rsidRPr="002A0A1A">
        <w:rPr>
          <w:rFonts w:cs="Simplified Arabic" w:hint="cs"/>
          <w:sz w:val="36"/>
          <w:szCs w:val="28"/>
          <w:rtl/>
        </w:rPr>
        <w:t>َّ</w:t>
      </w:r>
      <w:r w:rsidRPr="002A0A1A">
        <w:rPr>
          <w:rFonts w:cs="Simplified Arabic"/>
          <w:sz w:val="36"/>
          <w:szCs w:val="28"/>
          <w:rtl/>
        </w:rPr>
        <w:t>زنا، لا شك أن المتأخر مهما بلغ في علمه، إلا أنه عالة على من تقدمه، ثم من جاء بعد الخطيب، كما قال أبو بكر بن نقطة: كل من كتب في علوم الحديث، أو من أل</w:t>
      </w:r>
      <w:r w:rsidR="001B4C0A" w:rsidRPr="002A0A1A">
        <w:rPr>
          <w:rFonts w:cs="Simplified Arabic" w:hint="cs"/>
          <w:sz w:val="36"/>
          <w:szCs w:val="28"/>
          <w:rtl/>
        </w:rPr>
        <w:t>َّ</w:t>
      </w:r>
      <w:r w:rsidRPr="002A0A1A">
        <w:rPr>
          <w:rFonts w:cs="Simplified Arabic"/>
          <w:sz w:val="36"/>
          <w:szCs w:val="28"/>
          <w:rtl/>
        </w:rPr>
        <w:t xml:space="preserve">ف في علوم الحديث، فهو عالةٌ على كتب الخطيب، يقول: وبسلوك سبيلهم عن الهمج تحيزنا، يعني تفاوت الناس. أولاً: القدر </w:t>
      </w:r>
      <w:r w:rsidR="001B4C0A" w:rsidRPr="002A0A1A">
        <w:rPr>
          <w:rFonts w:cs="Simplified Arabic"/>
          <w:sz w:val="36"/>
          <w:szCs w:val="28"/>
          <w:rtl/>
        </w:rPr>
        <w:t>مشترك بين العلماء أنهم أخذوا ع</w:t>
      </w:r>
      <w:r w:rsidRPr="002A0A1A">
        <w:rPr>
          <w:rFonts w:cs="Simplified Arabic"/>
          <w:sz w:val="36"/>
          <w:szCs w:val="28"/>
          <w:rtl/>
        </w:rPr>
        <w:t xml:space="preserve">من تقدمهم، </w:t>
      </w:r>
      <w:r w:rsidR="001B4C0A" w:rsidRPr="002A0A1A">
        <w:rPr>
          <w:rFonts w:cs="Simplified Arabic"/>
          <w:sz w:val="36"/>
          <w:szCs w:val="28"/>
          <w:rtl/>
        </w:rPr>
        <w:t>لا</w:t>
      </w:r>
      <w:r w:rsidR="002A0A1A">
        <w:rPr>
          <w:rFonts w:cs="Simplified Arabic" w:hint="cs"/>
          <w:sz w:val="36"/>
          <w:szCs w:val="28"/>
          <w:rtl/>
        </w:rPr>
        <w:t xml:space="preserve"> </w:t>
      </w:r>
      <w:r w:rsidR="001B4C0A" w:rsidRPr="002A0A1A">
        <w:rPr>
          <w:rFonts w:cs="Simplified Arabic"/>
          <w:sz w:val="36"/>
          <w:szCs w:val="28"/>
          <w:rtl/>
        </w:rPr>
        <w:t>بد أن يكون أخذ ع</w:t>
      </w:r>
      <w:r w:rsidRPr="002A0A1A">
        <w:rPr>
          <w:rFonts w:cs="Simplified Arabic"/>
          <w:sz w:val="36"/>
          <w:szCs w:val="28"/>
          <w:rtl/>
        </w:rPr>
        <w:t xml:space="preserve">من تقدم، ويبقى أن يتميز بعضهم عن بعض في توجيه الأقوال، وفي تحرير المسائل، وكيفية إظهار المسائل، وترجيح الأقوال، وفهم النصوص على </w:t>
      </w:r>
      <w:r w:rsidRPr="002A0A1A">
        <w:rPr>
          <w:rFonts w:cs="Simplified Arabic"/>
          <w:sz w:val="36"/>
          <w:szCs w:val="28"/>
          <w:rtl/>
        </w:rPr>
        <w:lastRenderedPageBreak/>
        <w:t xml:space="preserve">مقتضى نظر السلف، </w:t>
      </w:r>
      <w:r w:rsidR="001B4C0A" w:rsidRPr="002A0A1A">
        <w:rPr>
          <w:rFonts w:cs="Simplified Arabic"/>
          <w:sz w:val="36"/>
          <w:szCs w:val="28"/>
          <w:rtl/>
        </w:rPr>
        <w:t>وسعة ال</w:t>
      </w:r>
      <w:r w:rsidR="001B4C0A" w:rsidRPr="002A0A1A">
        <w:rPr>
          <w:rFonts w:cs="Simplified Arabic" w:hint="cs"/>
          <w:sz w:val="36"/>
          <w:szCs w:val="28"/>
          <w:rtl/>
        </w:rPr>
        <w:t>ا</w:t>
      </w:r>
      <w:r w:rsidRPr="002A0A1A">
        <w:rPr>
          <w:rFonts w:cs="Simplified Arabic"/>
          <w:sz w:val="36"/>
          <w:szCs w:val="28"/>
          <w:rtl/>
        </w:rPr>
        <w:t>طلاع، وعد</w:t>
      </w:r>
      <w:r w:rsidR="001B4C0A" w:rsidRPr="002A0A1A">
        <w:rPr>
          <w:rFonts w:cs="Simplified Arabic"/>
          <w:sz w:val="36"/>
          <w:szCs w:val="28"/>
          <w:rtl/>
        </w:rPr>
        <w:t>م سعة ال</w:t>
      </w:r>
      <w:r w:rsidR="001B4C0A" w:rsidRPr="002A0A1A">
        <w:rPr>
          <w:rFonts w:cs="Simplified Arabic" w:hint="cs"/>
          <w:sz w:val="36"/>
          <w:szCs w:val="28"/>
          <w:rtl/>
        </w:rPr>
        <w:t>ا</w:t>
      </w:r>
      <w:r w:rsidRPr="002A0A1A">
        <w:rPr>
          <w:rFonts w:cs="Simplified Arabic"/>
          <w:sz w:val="36"/>
          <w:szCs w:val="28"/>
          <w:rtl/>
        </w:rPr>
        <w:t>طلاع</w:t>
      </w:r>
      <w:r w:rsidR="001B4C0A" w:rsidRPr="002A0A1A">
        <w:rPr>
          <w:rFonts w:cs="Simplified Arabic" w:hint="cs"/>
          <w:sz w:val="36"/>
          <w:szCs w:val="28"/>
          <w:rtl/>
        </w:rPr>
        <w:t>،</w:t>
      </w:r>
      <w:r w:rsidRPr="002A0A1A">
        <w:rPr>
          <w:rFonts w:cs="Simplified Arabic"/>
          <w:sz w:val="36"/>
          <w:szCs w:val="28"/>
          <w:rtl/>
        </w:rPr>
        <w:t xml:space="preserve"> يتفاوتون في هذا، وإلا </w:t>
      </w:r>
      <w:r w:rsidR="002A0A1A">
        <w:rPr>
          <w:rFonts w:cs="Simplified Arabic" w:hint="cs"/>
          <w:sz w:val="36"/>
          <w:szCs w:val="28"/>
          <w:rtl/>
        </w:rPr>
        <w:t>ف</w:t>
      </w:r>
      <w:r w:rsidRPr="002A0A1A">
        <w:rPr>
          <w:rFonts w:cs="Simplified Arabic"/>
          <w:sz w:val="36"/>
          <w:szCs w:val="28"/>
          <w:rtl/>
        </w:rPr>
        <w:t>كل من جاء متأخر</w:t>
      </w:r>
      <w:r w:rsidR="002A0A1A">
        <w:rPr>
          <w:rFonts w:cs="Simplified Arabic" w:hint="cs"/>
          <w:sz w:val="36"/>
          <w:szCs w:val="28"/>
          <w:rtl/>
        </w:rPr>
        <w:t>ًا</w:t>
      </w:r>
      <w:r w:rsidRPr="002A0A1A">
        <w:rPr>
          <w:rFonts w:cs="Simplified Arabic"/>
          <w:sz w:val="36"/>
          <w:szCs w:val="28"/>
          <w:rtl/>
        </w:rPr>
        <w:t xml:space="preserve"> فهو عالة على من تقدم، وسئل الشيخ محمد رشيد رضا عن شيخ الإسلام </w:t>
      </w:r>
      <w:r w:rsidR="001B4C0A" w:rsidRPr="002A0A1A">
        <w:rPr>
          <w:rFonts w:cs="Simplified Arabic" w:hint="cs"/>
          <w:sz w:val="36"/>
          <w:szCs w:val="28"/>
          <w:rtl/>
        </w:rPr>
        <w:t>ا</w:t>
      </w:r>
      <w:r w:rsidRPr="002A0A1A">
        <w:rPr>
          <w:rFonts w:cs="Simplified Arabic"/>
          <w:sz w:val="36"/>
          <w:szCs w:val="28"/>
          <w:rtl/>
        </w:rPr>
        <w:t>بن تيمية، عن علم شيخ الإسلام، وما كتبه شيء مذهل، يعني لو قال قائل: أنه ما جاء مثله أحد، من خلال ما يبهر من كلامه في مؤلفاته</w:t>
      </w:r>
      <w:r w:rsidR="002A0A1A">
        <w:rPr>
          <w:rFonts w:cs="Simplified Arabic" w:hint="cs"/>
          <w:sz w:val="36"/>
          <w:szCs w:val="28"/>
          <w:rtl/>
        </w:rPr>
        <w:t>.</w:t>
      </w:r>
    </w:p>
    <w:p w:rsidR="002A0A1A" w:rsidRDefault="00251474" w:rsidP="002A0A1A">
      <w:pPr>
        <w:jc w:val="both"/>
        <w:rPr>
          <w:rFonts w:cs="Simplified Arabic"/>
          <w:sz w:val="36"/>
          <w:szCs w:val="28"/>
          <w:rtl/>
        </w:rPr>
      </w:pPr>
      <w:r w:rsidRPr="002A0A1A">
        <w:rPr>
          <w:rFonts w:cs="Simplified Arabic"/>
          <w:sz w:val="36"/>
          <w:szCs w:val="28"/>
          <w:rtl/>
        </w:rPr>
        <w:t xml:space="preserve"> سئل رشيد رضا فقال السائل: شيخ الإسلام </w:t>
      </w:r>
      <w:r w:rsidR="001B4C0A" w:rsidRPr="002A0A1A">
        <w:rPr>
          <w:rFonts w:cs="Simplified Arabic" w:hint="cs"/>
          <w:sz w:val="36"/>
          <w:szCs w:val="28"/>
          <w:rtl/>
        </w:rPr>
        <w:t>ا</w:t>
      </w:r>
      <w:r w:rsidRPr="002A0A1A">
        <w:rPr>
          <w:rFonts w:cs="Simplified Arabic"/>
          <w:sz w:val="36"/>
          <w:szCs w:val="28"/>
          <w:rtl/>
        </w:rPr>
        <w:t>بن تيمية بعلمه وإحاطته وسعته</w:t>
      </w:r>
      <w:r w:rsidR="001B4C0A" w:rsidRPr="002A0A1A">
        <w:rPr>
          <w:rFonts w:cs="Simplified Arabic" w:hint="cs"/>
          <w:sz w:val="36"/>
          <w:szCs w:val="28"/>
          <w:rtl/>
        </w:rPr>
        <w:t>،</w:t>
      </w:r>
      <w:r w:rsidRPr="002A0A1A">
        <w:rPr>
          <w:rFonts w:cs="Simplified Arabic"/>
          <w:sz w:val="36"/>
          <w:szCs w:val="28"/>
          <w:rtl/>
        </w:rPr>
        <w:t xml:space="preserve"> هل هو أعلم من الأئمة الأربعة، أم هم أعلم منه؟ </w:t>
      </w:r>
      <w:r w:rsidR="001B4C0A" w:rsidRPr="002A0A1A">
        <w:rPr>
          <w:rFonts w:cs="Simplified Arabic"/>
          <w:sz w:val="36"/>
          <w:szCs w:val="28"/>
          <w:rtl/>
        </w:rPr>
        <w:t>فأجاب بجواب قال: شيخ الإسلام ب</w:t>
      </w:r>
      <w:r w:rsidR="001B4C0A" w:rsidRPr="002A0A1A">
        <w:rPr>
          <w:rFonts w:cs="Simplified Arabic" w:hint="cs"/>
          <w:sz w:val="36"/>
          <w:szCs w:val="28"/>
          <w:rtl/>
        </w:rPr>
        <w:t>ا</w:t>
      </w:r>
      <w:r w:rsidRPr="002A0A1A">
        <w:rPr>
          <w:rFonts w:cs="Simplified Arabic"/>
          <w:sz w:val="36"/>
          <w:szCs w:val="28"/>
          <w:rtl/>
        </w:rPr>
        <w:t>طلاعه وإحاطته على ما كتبه الأئمة الأربعة، وما كتبه أتباعهم، فهو أوسع منهم في العلم من هذه الحيثية؛ ولكونه تخرج على كتبهم، وكتب أتباعهم، فلهم الفضل عليه، ويبقى أنه لابد من الاحتفاظ لسلف هذه الأمة، وأئمتها بالقدر الذي يليق بهم من غير غلو، ومن غير تقديس أشخاص، ومن قرأ فضل علم السلف على الخلف لابن رجب عرف مقدار هذا الكلام، وأنه لا يمكن أن ي</w:t>
      </w:r>
      <w:r w:rsidR="001B4C0A" w:rsidRPr="002A0A1A">
        <w:rPr>
          <w:rFonts w:cs="Simplified Arabic" w:hint="cs"/>
          <w:sz w:val="36"/>
          <w:szCs w:val="28"/>
          <w:rtl/>
        </w:rPr>
        <w:t>ُ</w:t>
      </w:r>
      <w:r w:rsidRPr="002A0A1A">
        <w:rPr>
          <w:rFonts w:cs="Simplified Arabic"/>
          <w:sz w:val="36"/>
          <w:szCs w:val="28"/>
          <w:rtl/>
        </w:rPr>
        <w:t>قد</w:t>
      </w:r>
      <w:r w:rsidR="001B4C0A" w:rsidRPr="002A0A1A">
        <w:rPr>
          <w:rFonts w:cs="Simplified Arabic" w:hint="cs"/>
          <w:sz w:val="36"/>
          <w:szCs w:val="28"/>
          <w:rtl/>
        </w:rPr>
        <w:t>َّ</w:t>
      </w:r>
      <w:r w:rsidRPr="002A0A1A">
        <w:rPr>
          <w:rFonts w:cs="Simplified Arabic"/>
          <w:sz w:val="36"/>
          <w:szCs w:val="28"/>
          <w:rtl/>
        </w:rPr>
        <w:t>م شخص؛ لكثرة كلامه، على غيره من العلماء</w:t>
      </w:r>
      <w:r w:rsidR="002A0A1A">
        <w:rPr>
          <w:rFonts w:cs="Simplified Arabic"/>
          <w:sz w:val="36"/>
          <w:szCs w:val="28"/>
          <w:rtl/>
        </w:rPr>
        <w:t xml:space="preserve"> لقلة كلامهم؛ ولذا يقول ابن رجب</w:t>
      </w:r>
      <w:r w:rsidR="001B4C0A" w:rsidRPr="002A0A1A">
        <w:rPr>
          <w:rFonts w:cs="Simplified Arabic" w:hint="cs"/>
          <w:sz w:val="36"/>
          <w:szCs w:val="28"/>
          <w:rtl/>
        </w:rPr>
        <w:t>-</w:t>
      </w:r>
      <w:r w:rsidR="002A0A1A">
        <w:rPr>
          <w:rFonts w:cs="Simplified Arabic" w:hint="cs"/>
          <w:sz w:val="36"/>
          <w:szCs w:val="28"/>
          <w:rtl/>
        </w:rPr>
        <w:t xml:space="preserve"> </w:t>
      </w:r>
      <w:r w:rsidRPr="002A0A1A">
        <w:rPr>
          <w:rFonts w:cs="Simplified Arabic"/>
          <w:sz w:val="36"/>
          <w:szCs w:val="28"/>
          <w:rtl/>
        </w:rPr>
        <w:t>رحمه الله</w:t>
      </w:r>
      <w:r w:rsidR="001B4C0A" w:rsidRPr="002A0A1A">
        <w:rPr>
          <w:rFonts w:cs="Simplified Arabic" w:hint="cs"/>
          <w:sz w:val="36"/>
          <w:szCs w:val="28"/>
          <w:rtl/>
        </w:rPr>
        <w:t>-</w:t>
      </w:r>
      <w:r w:rsidRPr="002A0A1A">
        <w:rPr>
          <w:rFonts w:cs="Simplified Arabic"/>
          <w:sz w:val="36"/>
          <w:szCs w:val="28"/>
          <w:rtl/>
        </w:rPr>
        <w:t xml:space="preserve">: </w:t>
      </w:r>
      <w:r w:rsidR="001B4C0A" w:rsidRPr="002A0A1A">
        <w:rPr>
          <w:rFonts w:cs="Simplified Arabic" w:hint="cs"/>
          <w:sz w:val="36"/>
          <w:szCs w:val="28"/>
          <w:rtl/>
        </w:rPr>
        <w:t>إ</w:t>
      </w:r>
      <w:r w:rsidRPr="002A0A1A">
        <w:rPr>
          <w:rFonts w:cs="Simplified Arabic"/>
          <w:sz w:val="36"/>
          <w:szCs w:val="28"/>
          <w:rtl/>
        </w:rPr>
        <w:t>ن من فضل عالمًا على آخر بكثرة الكلام، فقد فضل الخلف على السلف؛ لأن كثرة الكلام وجد في الخلف، بينما السلف كلامه قليل، لكنه مبارك</w:t>
      </w:r>
      <w:r w:rsidR="001B4C0A" w:rsidRPr="002A0A1A">
        <w:rPr>
          <w:rFonts w:cs="Simplified Arabic" w:hint="cs"/>
          <w:sz w:val="36"/>
          <w:szCs w:val="28"/>
          <w:rtl/>
        </w:rPr>
        <w:t>.</w:t>
      </w:r>
      <w:r w:rsidRPr="002A0A1A">
        <w:rPr>
          <w:rFonts w:cs="Simplified Arabic"/>
          <w:sz w:val="36"/>
          <w:szCs w:val="28"/>
          <w:rtl/>
        </w:rPr>
        <w:t xml:space="preserve"> </w:t>
      </w:r>
    </w:p>
    <w:p w:rsidR="00251474" w:rsidRPr="002A0A1A" w:rsidRDefault="00251474" w:rsidP="003644A2">
      <w:pPr>
        <w:jc w:val="both"/>
        <w:rPr>
          <w:rFonts w:cs="Simplified Arabic"/>
          <w:sz w:val="36"/>
          <w:szCs w:val="28"/>
          <w:rtl/>
        </w:rPr>
      </w:pPr>
      <w:r w:rsidRPr="002A0A1A">
        <w:rPr>
          <w:rFonts w:cs="Simplified Arabic"/>
          <w:sz w:val="36"/>
          <w:szCs w:val="28"/>
          <w:rtl/>
        </w:rPr>
        <w:t>يقول الخطيب: وبسلوك سبيلهم عن الهمج تحيزنا، وما مثلهم ومثلنا إلا ما ذكر أبو عمرو بن علاء، فيما أخبرنا</w:t>
      </w:r>
      <w:r w:rsidR="002A0A1A">
        <w:rPr>
          <w:rFonts w:cs="Simplified Arabic" w:hint="cs"/>
          <w:sz w:val="36"/>
          <w:szCs w:val="28"/>
          <w:rtl/>
        </w:rPr>
        <w:t>،</w:t>
      </w:r>
      <w:r w:rsidRPr="002A0A1A">
        <w:rPr>
          <w:rFonts w:cs="Simplified Arabic"/>
          <w:sz w:val="36"/>
          <w:szCs w:val="28"/>
          <w:rtl/>
        </w:rPr>
        <w:t xml:space="preserve"> فذكر بسنده إلى أبي عمرو قال: ما نحن فيمن مضى إلا كبقلٍ في أصول نخلٍ طوال، ولما جعل الله تعالى في الخلق </w:t>
      </w:r>
      <w:r w:rsidR="001B4C0A" w:rsidRPr="002A0A1A">
        <w:rPr>
          <w:rFonts w:cs="Simplified Arabic" w:hint="cs"/>
          <w:sz w:val="36"/>
          <w:szCs w:val="28"/>
          <w:rtl/>
        </w:rPr>
        <w:t>أ</w:t>
      </w:r>
      <w:r w:rsidR="001B4C0A" w:rsidRPr="002A0A1A">
        <w:rPr>
          <w:rFonts w:cs="Simplified Arabic"/>
          <w:sz w:val="36"/>
          <w:szCs w:val="28"/>
          <w:rtl/>
        </w:rPr>
        <w:t>علامًا، ونصب لكل قوم</w:t>
      </w:r>
      <w:r w:rsidR="002A0A1A">
        <w:rPr>
          <w:rFonts w:cs="Simplified Arabic"/>
          <w:sz w:val="36"/>
          <w:szCs w:val="28"/>
          <w:rtl/>
        </w:rPr>
        <w:t xml:space="preserve"> إمامًا لزم المهتدين ب</w:t>
      </w:r>
      <w:r w:rsidRPr="002A0A1A">
        <w:rPr>
          <w:rFonts w:cs="Simplified Arabic"/>
          <w:sz w:val="36"/>
          <w:szCs w:val="28"/>
          <w:rtl/>
        </w:rPr>
        <w:t>مبين أنوارهم، والقائمين بالحق في اقتفاء آثارهم ممن رزق البحث والفهم، وإمعان النظر في العل</w:t>
      </w:r>
      <w:r w:rsidR="002A0A1A">
        <w:rPr>
          <w:rFonts w:cs="Simplified Arabic"/>
          <w:sz w:val="36"/>
          <w:szCs w:val="28"/>
          <w:rtl/>
        </w:rPr>
        <w:t>م، بيان ما أهملوا، وتسديد ما أغ</w:t>
      </w:r>
      <w:r w:rsidRPr="002A0A1A">
        <w:rPr>
          <w:rFonts w:cs="Simplified Arabic"/>
          <w:sz w:val="36"/>
          <w:szCs w:val="28"/>
          <w:rtl/>
        </w:rPr>
        <w:t>ف</w:t>
      </w:r>
      <w:r w:rsidR="002A0A1A">
        <w:rPr>
          <w:rFonts w:cs="Simplified Arabic" w:hint="cs"/>
          <w:sz w:val="36"/>
          <w:szCs w:val="28"/>
          <w:rtl/>
        </w:rPr>
        <w:t>ل</w:t>
      </w:r>
      <w:r w:rsidRPr="002A0A1A">
        <w:rPr>
          <w:rFonts w:cs="Simplified Arabic"/>
          <w:sz w:val="36"/>
          <w:szCs w:val="28"/>
          <w:rtl/>
        </w:rPr>
        <w:t>وا</w:t>
      </w:r>
      <w:r w:rsidR="00667EAF" w:rsidRPr="002A0A1A">
        <w:rPr>
          <w:rFonts w:cs="Simplified Arabic" w:hint="cs"/>
          <w:sz w:val="36"/>
          <w:szCs w:val="28"/>
          <w:rtl/>
        </w:rPr>
        <w:t>-</w:t>
      </w:r>
      <w:r w:rsidRPr="002A0A1A">
        <w:rPr>
          <w:rFonts w:cs="Simplified Arabic"/>
          <w:sz w:val="36"/>
          <w:szCs w:val="28"/>
          <w:rtl/>
        </w:rPr>
        <w:t xml:space="preserve"> هذه وظيفة المتأخر</w:t>
      </w:r>
      <w:r w:rsidR="00667EAF" w:rsidRPr="002A0A1A">
        <w:rPr>
          <w:rFonts w:cs="Simplified Arabic" w:hint="cs"/>
          <w:sz w:val="36"/>
          <w:szCs w:val="28"/>
          <w:rtl/>
        </w:rPr>
        <w:t>-</w:t>
      </w:r>
      <w:r w:rsidR="003644A2">
        <w:rPr>
          <w:rFonts w:cs="Simplified Arabic" w:hint="cs"/>
          <w:sz w:val="36"/>
          <w:szCs w:val="28"/>
          <w:rtl/>
        </w:rPr>
        <w:t>؛</w:t>
      </w:r>
      <w:r w:rsidRPr="002A0A1A">
        <w:rPr>
          <w:rFonts w:cs="Simplified Arabic"/>
          <w:sz w:val="36"/>
          <w:szCs w:val="28"/>
          <w:rtl/>
        </w:rPr>
        <w:t xml:space="preserve"> </w:t>
      </w:r>
      <w:r w:rsidR="00523EC3" w:rsidRPr="002A0A1A">
        <w:rPr>
          <w:rFonts w:cs="Simplified Arabic" w:hint="cs"/>
          <w:sz w:val="36"/>
          <w:szCs w:val="28"/>
          <w:rtl/>
        </w:rPr>
        <w:t>إذ</w:t>
      </w:r>
      <w:r w:rsidRPr="002A0A1A">
        <w:rPr>
          <w:rFonts w:cs="Simplified Arabic"/>
          <w:sz w:val="36"/>
          <w:szCs w:val="28"/>
          <w:rtl/>
        </w:rPr>
        <w:t xml:space="preserve"> لم يكونوا معصومين من الزلل</w:t>
      </w:r>
      <w:r w:rsidR="00523EC3" w:rsidRPr="002A0A1A">
        <w:rPr>
          <w:rFonts w:cs="Simplified Arabic" w:hint="cs"/>
          <w:sz w:val="36"/>
          <w:szCs w:val="28"/>
          <w:rtl/>
        </w:rPr>
        <w:t>،</w:t>
      </w:r>
      <w:r w:rsidRPr="002A0A1A">
        <w:rPr>
          <w:rFonts w:cs="Simplified Arabic"/>
          <w:sz w:val="36"/>
          <w:szCs w:val="28"/>
          <w:rtl/>
        </w:rPr>
        <w:t xml:space="preserve"> ولا آمني</w:t>
      </w:r>
      <w:r w:rsidR="00523EC3" w:rsidRPr="002A0A1A">
        <w:rPr>
          <w:rFonts w:cs="Simplified Arabic"/>
          <w:sz w:val="36"/>
          <w:szCs w:val="28"/>
          <w:rtl/>
        </w:rPr>
        <w:t>ن من مقارفة الخطأ والخطل، من يع</w:t>
      </w:r>
      <w:r w:rsidR="00523EC3" w:rsidRPr="002A0A1A">
        <w:rPr>
          <w:rFonts w:cs="Simplified Arabic" w:hint="cs"/>
          <w:sz w:val="36"/>
          <w:szCs w:val="28"/>
          <w:rtl/>
        </w:rPr>
        <w:t>ر</w:t>
      </w:r>
      <w:r w:rsidRPr="002A0A1A">
        <w:rPr>
          <w:rFonts w:cs="Simplified Arabic"/>
          <w:sz w:val="36"/>
          <w:szCs w:val="28"/>
          <w:rtl/>
        </w:rPr>
        <w:t>و من الخطأ، والنسيان، والغفلة؟ ما في</w:t>
      </w:r>
      <w:r w:rsidR="00523EC3" w:rsidRPr="002A0A1A">
        <w:rPr>
          <w:rFonts w:cs="Simplified Arabic" w:hint="cs"/>
          <w:sz w:val="36"/>
          <w:szCs w:val="28"/>
          <w:rtl/>
        </w:rPr>
        <w:t>ه</w:t>
      </w:r>
      <w:r w:rsidRPr="002A0A1A">
        <w:rPr>
          <w:rFonts w:cs="Simplified Arabic"/>
          <w:sz w:val="36"/>
          <w:szCs w:val="28"/>
          <w:rtl/>
        </w:rPr>
        <w:t xml:space="preserve"> أحد، وذلك حق العالم على المتعلم، وواجبٌ على التالي للمتقدم، وعسى أن يضح العذر لنا عند من وقف على كتابنا المصنف في تاريخ مدينة السلام، يعني تاريخ بغداد للخطيب، وأخبار محدثيها، فإن</w:t>
      </w:r>
      <w:r w:rsidR="003644A2">
        <w:rPr>
          <w:rFonts w:cs="Simplified Arabic" w:hint="cs"/>
          <w:sz w:val="36"/>
          <w:szCs w:val="28"/>
          <w:rtl/>
        </w:rPr>
        <w:t>ا</w:t>
      </w:r>
      <w:r w:rsidRPr="002A0A1A">
        <w:rPr>
          <w:rFonts w:cs="Simplified Arabic"/>
          <w:sz w:val="36"/>
          <w:szCs w:val="28"/>
          <w:rtl/>
        </w:rPr>
        <w:t xml:space="preserve"> قد أوردنا فيه من مناقب البخاري وفضا</w:t>
      </w:r>
      <w:r w:rsidR="003644A2">
        <w:rPr>
          <w:rFonts w:cs="Simplified Arabic"/>
          <w:sz w:val="36"/>
          <w:szCs w:val="28"/>
          <w:rtl/>
        </w:rPr>
        <w:t>ئله ما ينفي عن</w:t>
      </w:r>
      <w:r w:rsidR="003644A2">
        <w:rPr>
          <w:rFonts w:cs="Simplified Arabic" w:hint="cs"/>
          <w:sz w:val="36"/>
          <w:szCs w:val="28"/>
          <w:rtl/>
        </w:rPr>
        <w:t>ا</w:t>
      </w:r>
      <w:r w:rsidRPr="002A0A1A">
        <w:rPr>
          <w:rFonts w:cs="Simplified Arabic"/>
          <w:sz w:val="36"/>
          <w:szCs w:val="28"/>
          <w:rtl/>
        </w:rPr>
        <w:t xml:space="preserve"> الظن في بابه، الخطيب في ترجمة الإمام البخار</w:t>
      </w:r>
      <w:r w:rsidR="003644A2">
        <w:rPr>
          <w:rFonts w:cs="Simplified Arabic"/>
          <w:sz w:val="36"/>
          <w:szCs w:val="28"/>
          <w:rtl/>
        </w:rPr>
        <w:t>ي أطال فيها، وذكر من الأخبار شي</w:t>
      </w:r>
      <w:r w:rsidR="003644A2">
        <w:rPr>
          <w:rFonts w:cs="Simplified Arabic" w:hint="cs"/>
          <w:sz w:val="36"/>
          <w:szCs w:val="28"/>
          <w:rtl/>
        </w:rPr>
        <w:t>ئًا</w:t>
      </w:r>
      <w:r w:rsidRPr="002A0A1A">
        <w:rPr>
          <w:rFonts w:cs="Simplified Arabic"/>
          <w:sz w:val="36"/>
          <w:szCs w:val="28"/>
          <w:rtl/>
        </w:rPr>
        <w:t xml:space="preserve"> يليق بمنزلة الإمام، والتهمة في إصلاحنا بعض سقطات كتابه إن شاء الله تعالى، يقول: الكامل من عدت سقطاته</w:t>
      </w:r>
      <w:r w:rsidR="003644A2">
        <w:rPr>
          <w:rFonts w:cs="Simplified Arabic" w:hint="cs"/>
          <w:sz w:val="36"/>
          <w:szCs w:val="28"/>
          <w:rtl/>
        </w:rPr>
        <w:t>.</w:t>
      </w:r>
      <w:r w:rsidRPr="002A0A1A">
        <w:rPr>
          <w:rFonts w:cs="Simplified Arabic"/>
          <w:sz w:val="36"/>
          <w:szCs w:val="28"/>
          <w:rtl/>
        </w:rPr>
        <w:t xml:space="preserve"> ثم أورد أثار</w:t>
      </w:r>
      <w:r w:rsidR="003644A2">
        <w:rPr>
          <w:rFonts w:cs="Simplified Arabic" w:hint="cs"/>
          <w:sz w:val="36"/>
          <w:szCs w:val="28"/>
          <w:rtl/>
        </w:rPr>
        <w:t>ًا</w:t>
      </w:r>
      <w:r w:rsidRPr="002A0A1A">
        <w:rPr>
          <w:rFonts w:cs="Simplified Arabic"/>
          <w:sz w:val="36"/>
          <w:szCs w:val="28"/>
          <w:rtl/>
        </w:rPr>
        <w:t xml:space="preserve"> كلها تؤيد ما ذكره </w:t>
      </w:r>
      <w:r w:rsidR="00667EAF" w:rsidRPr="002A0A1A">
        <w:rPr>
          <w:rFonts w:cs="Simplified Arabic" w:hint="cs"/>
          <w:sz w:val="36"/>
          <w:szCs w:val="28"/>
          <w:rtl/>
        </w:rPr>
        <w:t>-</w:t>
      </w:r>
      <w:r w:rsidRPr="002A0A1A">
        <w:rPr>
          <w:rFonts w:cs="Simplified Arabic"/>
          <w:sz w:val="36"/>
          <w:szCs w:val="28"/>
          <w:rtl/>
        </w:rPr>
        <w:t>رحمه الله</w:t>
      </w:r>
      <w:r w:rsidR="00667EAF" w:rsidRPr="002A0A1A">
        <w:rPr>
          <w:rFonts w:cs="Simplified Arabic" w:hint="cs"/>
          <w:sz w:val="36"/>
          <w:szCs w:val="28"/>
          <w:rtl/>
        </w:rPr>
        <w:t>-</w:t>
      </w:r>
      <w:r w:rsidRPr="002A0A1A">
        <w:rPr>
          <w:rFonts w:cs="Simplified Arabic"/>
          <w:sz w:val="36"/>
          <w:szCs w:val="28"/>
          <w:rtl/>
        </w:rPr>
        <w:t xml:space="preserve">.  </w:t>
      </w:r>
    </w:p>
    <w:p w:rsidR="00251474" w:rsidRPr="002A0A1A" w:rsidRDefault="00251474" w:rsidP="00BE0E8C">
      <w:pPr>
        <w:jc w:val="both"/>
        <w:rPr>
          <w:rFonts w:cs="Simplified Arabic"/>
          <w:b/>
          <w:bCs/>
          <w:sz w:val="36"/>
          <w:szCs w:val="28"/>
          <w:rtl/>
        </w:rPr>
      </w:pPr>
      <w:r w:rsidRPr="002A0A1A">
        <w:rPr>
          <w:rFonts w:cs="Simplified Arabic"/>
          <w:b/>
          <w:bCs/>
          <w:sz w:val="36"/>
          <w:szCs w:val="28"/>
          <w:rtl/>
        </w:rPr>
        <w:t>المقدم: رحمهم الله جميعًا، الذي ساقنا إلى هذا الكلام -أحسن الله إليكم- أننا توقفنا في الحلقة الماضية عند مسمى قيس بن صرمة، أو صرمة بن قيس، وخلاف الأئمة فيه، وذكرنا أيضًا أن البخاري رواه هكذا قيس بن صرمة، قال بعضهم: الأولى صرمة بن قيس، ثم ق</w:t>
      </w:r>
      <w:r w:rsidR="00667EAF" w:rsidRPr="002A0A1A">
        <w:rPr>
          <w:rFonts w:cs="Simplified Arabic"/>
          <w:b/>
          <w:bCs/>
          <w:sz w:val="36"/>
          <w:szCs w:val="28"/>
          <w:rtl/>
        </w:rPr>
        <w:t>دمتم أن المحفوظ عن البخاري أول</w:t>
      </w:r>
      <w:r w:rsidR="00667EAF" w:rsidRPr="002A0A1A">
        <w:rPr>
          <w:rFonts w:cs="Simplified Arabic" w:hint="cs"/>
          <w:b/>
          <w:bCs/>
          <w:sz w:val="36"/>
          <w:szCs w:val="28"/>
          <w:rtl/>
        </w:rPr>
        <w:t>ى</w:t>
      </w:r>
      <w:r w:rsidRPr="002A0A1A">
        <w:rPr>
          <w:rFonts w:cs="Simplified Arabic"/>
          <w:b/>
          <w:bCs/>
          <w:sz w:val="36"/>
          <w:szCs w:val="28"/>
          <w:rtl/>
        </w:rPr>
        <w:t xml:space="preserve"> </w:t>
      </w:r>
      <w:r w:rsidR="00667EAF" w:rsidRPr="002A0A1A">
        <w:rPr>
          <w:rFonts w:cs="Simplified Arabic" w:hint="cs"/>
          <w:b/>
          <w:bCs/>
          <w:sz w:val="36"/>
          <w:szCs w:val="28"/>
          <w:rtl/>
        </w:rPr>
        <w:t>بال</w:t>
      </w:r>
      <w:r w:rsidRPr="002A0A1A">
        <w:rPr>
          <w:rFonts w:cs="Simplified Arabic"/>
          <w:b/>
          <w:bCs/>
          <w:sz w:val="36"/>
          <w:szCs w:val="28"/>
          <w:rtl/>
        </w:rPr>
        <w:t xml:space="preserve">تقديم. </w:t>
      </w:r>
    </w:p>
    <w:p w:rsidR="003644A2" w:rsidRDefault="00251474" w:rsidP="003644A2">
      <w:pPr>
        <w:jc w:val="both"/>
        <w:rPr>
          <w:rFonts w:cs="Simplified Arabic"/>
          <w:sz w:val="28"/>
          <w:szCs w:val="28"/>
          <w:rtl/>
        </w:rPr>
      </w:pPr>
      <w:r w:rsidRPr="002A0A1A">
        <w:rPr>
          <w:rFonts w:cs="Simplified Arabic"/>
          <w:sz w:val="28"/>
          <w:szCs w:val="28"/>
          <w:rtl/>
        </w:rPr>
        <w:t>لا شك لأن</w:t>
      </w:r>
      <w:r w:rsidR="00667EAF" w:rsidRPr="002A0A1A">
        <w:rPr>
          <w:rFonts w:cs="Simplified Arabic" w:hint="cs"/>
          <w:sz w:val="28"/>
          <w:szCs w:val="28"/>
          <w:rtl/>
        </w:rPr>
        <w:t>ه</w:t>
      </w:r>
      <w:r w:rsidRPr="002A0A1A">
        <w:rPr>
          <w:rFonts w:cs="Simplified Arabic"/>
          <w:sz w:val="28"/>
          <w:szCs w:val="28"/>
          <w:rtl/>
        </w:rPr>
        <w:t xml:space="preserve"> أحيانًا </w:t>
      </w:r>
      <w:r w:rsidR="003644A2" w:rsidRPr="002A0A1A">
        <w:rPr>
          <w:rFonts w:cs="Simplified Arabic"/>
          <w:sz w:val="28"/>
          <w:szCs w:val="28"/>
          <w:rtl/>
        </w:rPr>
        <w:t xml:space="preserve">من باب </w:t>
      </w:r>
      <w:r w:rsidRPr="002A0A1A">
        <w:rPr>
          <w:rFonts w:cs="Simplified Arabic"/>
          <w:sz w:val="28"/>
          <w:szCs w:val="28"/>
          <w:rtl/>
        </w:rPr>
        <w:t>ترجيح القول</w:t>
      </w:r>
      <w:r w:rsidR="00667EAF" w:rsidRPr="002A0A1A">
        <w:rPr>
          <w:rFonts w:cs="Simplified Arabic" w:hint="cs"/>
          <w:sz w:val="28"/>
          <w:szCs w:val="28"/>
          <w:rtl/>
        </w:rPr>
        <w:t xml:space="preserve"> </w:t>
      </w:r>
      <w:r w:rsidRPr="002A0A1A">
        <w:rPr>
          <w:rFonts w:cs="Simplified Arabic"/>
          <w:sz w:val="28"/>
          <w:szCs w:val="28"/>
          <w:rtl/>
        </w:rPr>
        <w:t xml:space="preserve">لذات القول ودليله، وإذا لم يمكن الترجيح، ترجيح القول من خلال حجته ودليله، فباعتبار القائل، أحيانًا يرجح باعتبار القائل، يعني إذا توقفنا في مسألة قال بها واحد من الكبار، وقال بخلاف قوله واحد </w:t>
      </w:r>
      <w:r w:rsidR="00667EAF" w:rsidRPr="002A0A1A">
        <w:rPr>
          <w:rFonts w:cs="Simplified Arabic" w:hint="cs"/>
          <w:sz w:val="28"/>
          <w:szCs w:val="28"/>
          <w:rtl/>
        </w:rPr>
        <w:t>م</w:t>
      </w:r>
      <w:r w:rsidRPr="002A0A1A">
        <w:rPr>
          <w:rFonts w:cs="Simplified Arabic"/>
          <w:sz w:val="28"/>
          <w:szCs w:val="28"/>
          <w:rtl/>
        </w:rPr>
        <w:t>من هو دونهم، ما وجدنا مرجح</w:t>
      </w:r>
      <w:r w:rsidR="003644A2">
        <w:rPr>
          <w:rFonts w:cs="Simplified Arabic" w:hint="cs"/>
          <w:sz w:val="28"/>
          <w:szCs w:val="28"/>
          <w:rtl/>
        </w:rPr>
        <w:t>ًا</w:t>
      </w:r>
      <w:r w:rsidRPr="002A0A1A">
        <w:rPr>
          <w:rFonts w:cs="Simplified Arabic"/>
          <w:sz w:val="28"/>
          <w:szCs w:val="28"/>
          <w:rtl/>
        </w:rPr>
        <w:t>، رجحنا باعتبار القائل</w:t>
      </w:r>
      <w:r w:rsidR="003644A2">
        <w:rPr>
          <w:rFonts w:cs="Simplified Arabic" w:hint="cs"/>
          <w:sz w:val="28"/>
          <w:szCs w:val="28"/>
          <w:rtl/>
        </w:rPr>
        <w:t>.</w:t>
      </w:r>
    </w:p>
    <w:p w:rsidR="00251474" w:rsidRPr="002A0A1A" w:rsidRDefault="00251474" w:rsidP="003644A2">
      <w:pPr>
        <w:jc w:val="both"/>
        <w:rPr>
          <w:rFonts w:cs="Simplified Arabic"/>
          <w:sz w:val="28"/>
          <w:szCs w:val="28"/>
          <w:rtl/>
        </w:rPr>
      </w:pPr>
      <w:r w:rsidRPr="002A0A1A">
        <w:rPr>
          <w:rFonts w:cs="Simplified Arabic"/>
          <w:sz w:val="28"/>
          <w:szCs w:val="28"/>
          <w:rtl/>
        </w:rPr>
        <w:t xml:space="preserve"> يقول بعد هذا لما ذكر كان صائمًا ذلك اليوم، كان صائمًا ذلك اليوم، فلما حضر الإفطار بمغيب الشمس (أتى امرأته) أي جاء إليها فقال لها: أعندك؟ بهمزة الاستفهام، وكسر الكاف خطابٌ للمؤنث- طعامٌ مبتدأ مؤخر، وخبره متعلق الظرف، قالت: لا</w:t>
      </w:r>
      <w:r w:rsidR="00667EAF" w:rsidRPr="002A0A1A">
        <w:rPr>
          <w:rFonts w:cs="Simplified Arabic" w:hint="cs"/>
          <w:sz w:val="28"/>
          <w:szCs w:val="28"/>
          <w:rtl/>
        </w:rPr>
        <w:t>،</w:t>
      </w:r>
      <w:r w:rsidRPr="002A0A1A">
        <w:rPr>
          <w:rFonts w:cs="Simplified Arabic"/>
          <w:sz w:val="28"/>
          <w:szCs w:val="28"/>
          <w:rtl/>
        </w:rPr>
        <w:t xml:space="preserve"> أي ليس عندي طعام، ولكن أنطلق، فأطلب لك، ظاهر هذا أنه لم يج</w:t>
      </w:r>
      <w:r w:rsidR="00667EAF" w:rsidRPr="002A0A1A">
        <w:rPr>
          <w:rFonts w:cs="Simplified Arabic" w:hint="cs"/>
          <w:sz w:val="28"/>
          <w:szCs w:val="28"/>
          <w:rtl/>
        </w:rPr>
        <w:t>ئ</w:t>
      </w:r>
      <w:r w:rsidRPr="002A0A1A">
        <w:rPr>
          <w:rFonts w:cs="Simplified Arabic"/>
          <w:sz w:val="28"/>
          <w:szCs w:val="28"/>
          <w:rtl/>
        </w:rPr>
        <w:t xml:space="preserve"> معه </w:t>
      </w:r>
      <w:r w:rsidRPr="002A0A1A">
        <w:rPr>
          <w:rFonts w:cs="Simplified Arabic"/>
          <w:sz w:val="28"/>
          <w:szCs w:val="28"/>
          <w:rtl/>
        </w:rPr>
        <w:lastRenderedPageBreak/>
        <w:t xml:space="preserve">بشيء، نهاره كله يعمل، </w:t>
      </w:r>
      <w:r w:rsidR="00667EAF" w:rsidRPr="002A0A1A">
        <w:rPr>
          <w:rFonts w:cs="Simplified Arabic"/>
          <w:sz w:val="28"/>
          <w:szCs w:val="28"/>
          <w:rtl/>
        </w:rPr>
        <w:t xml:space="preserve">لكن في مرسل السدي أنه </w:t>
      </w:r>
      <w:r w:rsidR="00667EAF" w:rsidRPr="002A0A1A">
        <w:rPr>
          <w:rFonts w:cs="Simplified Arabic" w:hint="cs"/>
          <w:sz w:val="28"/>
          <w:szCs w:val="28"/>
          <w:rtl/>
        </w:rPr>
        <w:t>أ</w:t>
      </w:r>
      <w:r w:rsidRPr="002A0A1A">
        <w:rPr>
          <w:rFonts w:cs="Simplified Arabic"/>
          <w:sz w:val="28"/>
          <w:szCs w:val="28"/>
          <w:rtl/>
        </w:rPr>
        <w:t>تاها بتمرٍ فقال: استبدلي به طحينًا، واجعليه ثخينًا فإن التمر أحرق جوفي، وفيه</w:t>
      </w:r>
      <w:r w:rsidR="00667EAF" w:rsidRPr="002A0A1A">
        <w:rPr>
          <w:rFonts w:cs="Simplified Arabic" w:hint="cs"/>
          <w:sz w:val="28"/>
          <w:szCs w:val="28"/>
          <w:rtl/>
        </w:rPr>
        <w:t>:</w:t>
      </w:r>
      <w:r w:rsidRPr="002A0A1A">
        <w:rPr>
          <w:rFonts w:cs="Simplified Arabic"/>
          <w:sz w:val="28"/>
          <w:szCs w:val="28"/>
          <w:rtl/>
        </w:rPr>
        <w:t xml:space="preserve"> لعلي </w:t>
      </w:r>
      <w:r w:rsidR="003644A2">
        <w:rPr>
          <w:rFonts w:cs="Simplified Arabic" w:hint="cs"/>
          <w:sz w:val="28"/>
          <w:szCs w:val="28"/>
          <w:rtl/>
        </w:rPr>
        <w:t>آ</w:t>
      </w:r>
      <w:r w:rsidRPr="002A0A1A">
        <w:rPr>
          <w:rFonts w:cs="Simplified Arabic"/>
          <w:sz w:val="28"/>
          <w:szCs w:val="28"/>
          <w:rtl/>
        </w:rPr>
        <w:t>كله سخنًا، وأنها استبدلته له، وصنعته، هذا يبين حال ذلك الجيل من شظف العيش والتقشف والتقلل من الدنيا، ولذا انفتاح الدنيا لي</w:t>
      </w:r>
      <w:r w:rsidR="00667EAF" w:rsidRPr="002A0A1A">
        <w:rPr>
          <w:rFonts w:cs="Simplified Arabic"/>
          <w:sz w:val="28"/>
          <w:szCs w:val="28"/>
          <w:rtl/>
        </w:rPr>
        <w:t>س على إطلاقه دليل خير، والنبي –</w:t>
      </w:r>
      <w:r w:rsidRPr="002A0A1A">
        <w:rPr>
          <w:rFonts w:cs="Simplified Arabic"/>
          <w:sz w:val="28"/>
          <w:szCs w:val="28"/>
          <w:rtl/>
        </w:rPr>
        <w:t>عليه الصلاة والسلام– إمام الجميع، وقدوة الجميع، يُرى الهلال ثلاث مرات في شهرين، ما أوقد في بيته نار، ما عندهم شيء يشترون به الطحين فقال: استبدلي بهذا التمر، والتمر إذا أكثر من استعماله لا شك أن له أثر</w:t>
      </w:r>
      <w:r w:rsidR="003644A2">
        <w:rPr>
          <w:rFonts w:cs="Simplified Arabic" w:hint="cs"/>
          <w:sz w:val="28"/>
          <w:szCs w:val="28"/>
          <w:rtl/>
        </w:rPr>
        <w:t>ًا</w:t>
      </w:r>
      <w:r w:rsidRPr="002A0A1A">
        <w:rPr>
          <w:rFonts w:cs="Simplified Arabic"/>
          <w:sz w:val="28"/>
          <w:szCs w:val="28"/>
          <w:rtl/>
        </w:rPr>
        <w:t xml:space="preserve"> على المعدة، فإن التمر أحرق جوفي، وفي تفسير الطبري من مرسل السدي</w:t>
      </w:r>
      <w:r w:rsidR="00667EAF" w:rsidRPr="002A0A1A">
        <w:rPr>
          <w:rFonts w:cs="Simplified Arabic" w:hint="cs"/>
          <w:sz w:val="28"/>
          <w:szCs w:val="28"/>
          <w:rtl/>
        </w:rPr>
        <w:t>:</w:t>
      </w:r>
      <w:r w:rsidRPr="002A0A1A">
        <w:rPr>
          <w:rFonts w:cs="Simplified Arabic"/>
          <w:sz w:val="28"/>
          <w:szCs w:val="28"/>
          <w:rtl/>
        </w:rPr>
        <w:t xml:space="preserve"> فانطلقت، فاستبدلت له، ثم صنعت، فأبطأت عليه، فنام، فأيقظته، فكره أن يعصي الله ورسوله، وأبى أن يأكل وأصبح صائمًا، فرآه رسول الله– صلى الل</w:t>
      </w:r>
      <w:r w:rsidR="00667EAF" w:rsidRPr="002A0A1A">
        <w:rPr>
          <w:rFonts w:cs="Simplified Arabic"/>
          <w:sz w:val="28"/>
          <w:szCs w:val="28"/>
          <w:rtl/>
        </w:rPr>
        <w:t>ه عليه وسلم-</w:t>
      </w:r>
      <w:r w:rsidRPr="002A0A1A">
        <w:rPr>
          <w:rFonts w:cs="Simplified Arabic"/>
          <w:sz w:val="28"/>
          <w:szCs w:val="28"/>
          <w:rtl/>
        </w:rPr>
        <w:t xml:space="preserve"> بالعشي فقال: </w:t>
      </w:r>
      <w:r w:rsidRPr="002A0A1A">
        <w:rPr>
          <w:rFonts w:cs="Simplified Arabic"/>
          <w:color w:val="0000FF"/>
          <w:sz w:val="28"/>
          <w:szCs w:val="28"/>
          <w:rtl/>
        </w:rPr>
        <w:t>«مالك يا أبا قيس؟ أمسيت طليحًا»</w:t>
      </w:r>
      <w:r w:rsidRPr="002A0A1A">
        <w:rPr>
          <w:rFonts w:cs="Simplified Arabic"/>
          <w:sz w:val="28"/>
          <w:szCs w:val="28"/>
          <w:rtl/>
        </w:rPr>
        <w:t xml:space="preserve"> فقص عليه القصة</w:t>
      </w:r>
      <w:r w:rsidR="00667EAF" w:rsidRPr="002A0A1A">
        <w:rPr>
          <w:rFonts w:cs="Simplified Arabic" w:hint="cs"/>
          <w:sz w:val="28"/>
          <w:szCs w:val="28"/>
          <w:rtl/>
        </w:rPr>
        <w:t>،</w:t>
      </w:r>
      <w:r w:rsidRPr="002A0A1A">
        <w:rPr>
          <w:rFonts w:cs="Simplified Arabic"/>
          <w:sz w:val="28"/>
          <w:szCs w:val="28"/>
          <w:rtl/>
        </w:rPr>
        <w:t xml:space="preserve"> (والطليح) الساقط من الإعياء والهزال، و</w:t>
      </w:r>
      <w:r w:rsidR="003644A2">
        <w:rPr>
          <w:rFonts w:cs="Simplified Arabic"/>
          <w:sz w:val="28"/>
          <w:szCs w:val="28"/>
          <w:rtl/>
        </w:rPr>
        <w:t>هذا في تفسير الطبري وكان يومه –</w:t>
      </w:r>
      <w:r w:rsidRPr="002A0A1A">
        <w:rPr>
          <w:rFonts w:cs="Simplified Arabic"/>
          <w:sz w:val="28"/>
          <w:szCs w:val="28"/>
          <w:rtl/>
        </w:rPr>
        <w:t>بالنصب- يعمل في أرضه، يعني عنده مزرعة يعمل فيها، كما في رواية أبي داود، وفي مرسل السدي</w:t>
      </w:r>
      <w:r w:rsidR="00667EAF" w:rsidRPr="002A0A1A">
        <w:rPr>
          <w:rFonts w:cs="Simplified Arabic" w:hint="cs"/>
          <w:sz w:val="28"/>
          <w:szCs w:val="28"/>
          <w:rtl/>
        </w:rPr>
        <w:t>:</w:t>
      </w:r>
      <w:r w:rsidRPr="002A0A1A">
        <w:rPr>
          <w:rFonts w:cs="Simplified Arabic"/>
          <w:sz w:val="28"/>
          <w:szCs w:val="28"/>
          <w:rtl/>
        </w:rPr>
        <w:t xml:space="preserve"> كان يعمل في حيطان المدينة بالأجرة، فعلى هذا فقوله: في أرضه إضافة اختصاص؛ لأن هناك إضافة ملك، وإضافة اختصاص، الآن تقول: هذا مسجدنا، اختصاص.            </w:t>
      </w:r>
    </w:p>
    <w:p w:rsidR="00251474" w:rsidRPr="002A0A1A" w:rsidRDefault="00251474" w:rsidP="000E29C3">
      <w:pPr>
        <w:jc w:val="both"/>
        <w:rPr>
          <w:rFonts w:cs="Simplified Arabic"/>
          <w:b/>
          <w:bCs/>
          <w:sz w:val="28"/>
          <w:szCs w:val="28"/>
          <w:rtl/>
        </w:rPr>
      </w:pPr>
      <w:r w:rsidRPr="002A0A1A">
        <w:rPr>
          <w:rFonts w:cs="Simplified Arabic"/>
          <w:b/>
          <w:bCs/>
          <w:sz w:val="28"/>
          <w:szCs w:val="28"/>
          <w:rtl/>
        </w:rPr>
        <w:t>المقدم: هذا بيتي مثلاً، إضافة ملك.</w:t>
      </w:r>
    </w:p>
    <w:p w:rsidR="00251474" w:rsidRPr="002A0A1A" w:rsidRDefault="00251474" w:rsidP="008C0EC7">
      <w:pPr>
        <w:jc w:val="both"/>
        <w:rPr>
          <w:rFonts w:cs="Simplified Arabic"/>
          <w:sz w:val="28"/>
          <w:szCs w:val="28"/>
          <w:rtl/>
        </w:rPr>
      </w:pPr>
      <w:r w:rsidRPr="002A0A1A">
        <w:rPr>
          <w:rFonts w:cs="Simplified Arabic"/>
          <w:sz w:val="28"/>
          <w:szCs w:val="28"/>
          <w:rtl/>
        </w:rPr>
        <w:t xml:space="preserve">نعم، هذا بيتك الذي تملكه، إضافة ملك، لكن لو كان أجرة. </w:t>
      </w:r>
    </w:p>
    <w:p w:rsidR="00251474" w:rsidRPr="002A0A1A" w:rsidRDefault="00251474" w:rsidP="004F0BAA">
      <w:pPr>
        <w:jc w:val="both"/>
        <w:rPr>
          <w:rFonts w:cs="Simplified Arabic"/>
          <w:b/>
          <w:bCs/>
          <w:sz w:val="28"/>
          <w:szCs w:val="28"/>
          <w:rtl/>
        </w:rPr>
      </w:pPr>
      <w:r w:rsidRPr="002A0A1A">
        <w:rPr>
          <w:rFonts w:cs="Simplified Arabic"/>
          <w:b/>
          <w:bCs/>
          <w:sz w:val="28"/>
          <w:szCs w:val="28"/>
          <w:rtl/>
        </w:rPr>
        <w:t>المقدم: اختصاص.</w:t>
      </w:r>
    </w:p>
    <w:p w:rsidR="00251474" w:rsidRPr="002A0A1A" w:rsidRDefault="00251474" w:rsidP="00F47179">
      <w:pPr>
        <w:jc w:val="both"/>
        <w:rPr>
          <w:rFonts w:cs="Simplified Arabic"/>
          <w:sz w:val="28"/>
          <w:szCs w:val="28"/>
          <w:rtl/>
        </w:rPr>
      </w:pPr>
      <w:r w:rsidRPr="002A0A1A">
        <w:rPr>
          <w:rFonts w:cs="Simplified Arabic"/>
          <w:sz w:val="28"/>
          <w:szCs w:val="28"/>
          <w:rtl/>
        </w:rPr>
        <w:t>نعم، (فغلبته عيناه) أي نام، ول</w:t>
      </w:r>
      <w:r w:rsidR="00667EAF" w:rsidRPr="002A0A1A">
        <w:rPr>
          <w:rFonts w:cs="Simplified Arabic" w:hint="cs"/>
          <w:sz w:val="28"/>
          <w:szCs w:val="28"/>
          <w:rtl/>
        </w:rPr>
        <w:t>ل</w:t>
      </w:r>
      <w:r w:rsidRPr="002A0A1A">
        <w:rPr>
          <w:rFonts w:cs="Simplified Arabic"/>
          <w:sz w:val="28"/>
          <w:szCs w:val="28"/>
          <w:rtl/>
        </w:rPr>
        <w:t>كشم</w:t>
      </w:r>
      <w:r w:rsidR="00667EAF" w:rsidRPr="002A0A1A">
        <w:rPr>
          <w:rFonts w:cs="Simplified Arabic" w:hint="cs"/>
          <w:sz w:val="28"/>
          <w:szCs w:val="28"/>
          <w:rtl/>
        </w:rPr>
        <w:t>ي</w:t>
      </w:r>
      <w:r w:rsidRPr="002A0A1A">
        <w:rPr>
          <w:rFonts w:cs="Simplified Arabic"/>
          <w:sz w:val="28"/>
          <w:szCs w:val="28"/>
          <w:rtl/>
        </w:rPr>
        <w:t>ه</w:t>
      </w:r>
      <w:r w:rsidR="00667EAF" w:rsidRPr="002A0A1A">
        <w:rPr>
          <w:rFonts w:cs="Simplified Arabic" w:hint="cs"/>
          <w:sz w:val="28"/>
          <w:szCs w:val="28"/>
          <w:rtl/>
        </w:rPr>
        <w:t>ني</w:t>
      </w:r>
      <w:r w:rsidRPr="002A0A1A">
        <w:rPr>
          <w:rFonts w:cs="Simplified Arabic"/>
          <w:sz w:val="28"/>
          <w:szCs w:val="28"/>
          <w:rtl/>
        </w:rPr>
        <w:t xml:space="preserve"> يعني عينه بالإفراد.</w:t>
      </w:r>
    </w:p>
    <w:p w:rsidR="00251474" w:rsidRPr="002A0A1A" w:rsidRDefault="00251474" w:rsidP="00667EAF">
      <w:pPr>
        <w:jc w:val="both"/>
        <w:rPr>
          <w:rFonts w:cs="Simplified Arabic"/>
          <w:sz w:val="28"/>
          <w:szCs w:val="28"/>
          <w:rtl/>
        </w:rPr>
      </w:pPr>
      <w:r w:rsidRPr="002A0A1A">
        <w:rPr>
          <w:rFonts w:cs="Simplified Arabic"/>
          <w:sz w:val="28"/>
          <w:szCs w:val="28"/>
          <w:rtl/>
        </w:rPr>
        <w:t>قال الكرماني: غلبة العينين عبارةٌ عن النوم، فجاءته امرأته في رواية الكشم</w:t>
      </w:r>
      <w:r w:rsidR="00667EAF" w:rsidRPr="002A0A1A">
        <w:rPr>
          <w:rFonts w:cs="Simplified Arabic" w:hint="cs"/>
          <w:sz w:val="28"/>
          <w:szCs w:val="28"/>
          <w:rtl/>
        </w:rPr>
        <w:t>يهني:</w:t>
      </w:r>
      <w:r w:rsidRPr="002A0A1A">
        <w:rPr>
          <w:rFonts w:cs="Simplified Arabic"/>
          <w:sz w:val="28"/>
          <w:szCs w:val="28"/>
          <w:rtl/>
        </w:rPr>
        <w:t xml:space="preserve"> فجاءته أي بالطعام، فلما رأته قالت: خيبةً لك.       </w:t>
      </w:r>
    </w:p>
    <w:p w:rsidR="00251474" w:rsidRPr="002A0A1A" w:rsidRDefault="00251474" w:rsidP="003644A2">
      <w:pPr>
        <w:jc w:val="both"/>
        <w:rPr>
          <w:rFonts w:cs="Simplified Arabic"/>
          <w:sz w:val="28"/>
          <w:szCs w:val="28"/>
          <w:rtl/>
        </w:rPr>
      </w:pPr>
      <w:r w:rsidRPr="002A0A1A">
        <w:rPr>
          <w:rFonts w:cs="Simplified Arabic"/>
          <w:sz w:val="28"/>
          <w:szCs w:val="28"/>
          <w:rtl/>
        </w:rPr>
        <w:t>قال الكرماني: خيبةً مفعول مطلق يجب حذف عامله، وقال بعض النحاة: إن كان بدون اللام يجب نصبه، وإذا كان مع اللام جاز نصبه، و(الخيبة) الحرمان، يقال: خاب الرجل إذا لم ينل ما طلب، فلما انتصف النهار، وفي رواية أبي داود</w:t>
      </w:r>
      <w:r w:rsidR="00F6046D" w:rsidRPr="002A0A1A">
        <w:rPr>
          <w:rFonts w:cs="Simplified Arabic" w:hint="cs"/>
          <w:sz w:val="28"/>
          <w:szCs w:val="28"/>
          <w:rtl/>
        </w:rPr>
        <w:t>:</w:t>
      </w:r>
      <w:r w:rsidRPr="002A0A1A">
        <w:rPr>
          <w:rFonts w:cs="Simplified Arabic"/>
          <w:sz w:val="28"/>
          <w:szCs w:val="28"/>
          <w:rtl/>
        </w:rPr>
        <w:t xml:space="preserve"> فلم ينتصف النهار، حتى غشي عليه، </w:t>
      </w:r>
      <w:r w:rsidR="00F6046D" w:rsidRPr="002A0A1A">
        <w:rPr>
          <w:rFonts w:cs="Simplified Arabic" w:hint="cs"/>
          <w:sz w:val="28"/>
          <w:szCs w:val="28"/>
          <w:rtl/>
        </w:rPr>
        <w:t>ب</w:t>
      </w:r>
      <w:r w:rsidRPr="002A0A1A">
        <w:rPr>
          <w:rFonts w:cs="Simplified Arabic"/>
          <w:sz w:val="28"/>
          <w:szCs w:val="28"/>
          <w:rtl/>
        </w:rPr>
        <w:t>حديث الباب</w:t>
      </w:r>
      <w:r w:rsidR="00F6046D" w:rsidRPr="002A0A1A">
        <w:rPr>
          <w:rFonts w:cs="Simplified Arabic" w:hint="cs"/>
          <w:sz w:val="28"/>
          <w:szCs w:val="28"/>
          <w:rtl/>
        </w:rPr>
        <w:t>:</w:t>
      </w:r>
      <w:r w:rsidRPr="002A0A1A">
        <w:rPr>
          <w:rFonts w:cs="Simplified Arabic"/>
          <w:sz w:val="28"/>
          <w:szCs w:val="28"/>
          <w:rtl/>
        </w:rPr>
        <w:t xml:space="preserve"> فلما انتصف، في رواية</w:t>
      </w:r>
      <w:r w:rsidR="00F6046D" w:rsidRPr="002A0A1A">
        <w:rPr>
          <w:rFonts w:cs="Simplified Arabic" w:hint="cs"/>
          <w:sz w:val="28"/>
          <w:szCs w:val="28"/>
          <w:rtl/>
        </w:rPr>
        <w:t>:</w:t>
      </w:r>
      <w:r w:rsidRPr="002A0A1A">
        <w:rPr>
          <w:rFonts w:cs="Simplified Arabic"/>
          <w:sz w:val="28"/>
          <w:szCs w:val="28"/>
          <w:rtl/>
        </w:rPr>
        <w:t xml:space="preserve"> فلم ينتصف، يعني رواية الباب تدل على أنه انتهى النصف، وفي رواية أبي داود</w:t>
      </w:r>
      <w:r w:rsidR="00F6046D" w:rsidRPr="002A0A1A">
        <w:rPr>
          <w:rFonts w:cs="Simplified Arabic" w:hint="cs"/>
          <w:sz w:val="28"/>
          <w:szCs w:val="28"/>
          <w:rtl/>
        </w:rPr>
        <w:t>:</w:t>
      </w:r>
      <w:r w:rsidRPr="002A0A1A">
        <w:rPr>
          <w:rFonts w:cs="Simplified Arabic"/>
          <w:sz w:val="28"/>
          <w:szCs w:val="28"/>
          <w:rtl/>
        </w:rPr>
        <w:t xml:space="preserve"> لم ينتصف، قبل النصف غشي عليه، فيحمل الأول على أن الغشي وقع في آخر النصف الأول من النهار، قاله الحافظ، أقول</w:t>
      </w:r>
      <w:r w:rsidR="00F6046D" w:rsidRPr="002A0A1A">
        <w:rPr>
          <w:rFonts w:cs="Simplified Arabic" w:hint="cs"/>
          <w:sz w:val="28"/>
          <w:szCs w:val="28"/>
          <w:rtl/>
        </w:rPr>
        <w:t>:</w:t>
      </w:r>
      <w:r w:rsidRPr="002A0A1A">
        <w:rPr>
          <w:rFonts w:cs="Simplified Arabic"/>
          <w:sz w:val="28"/>
          <w:szCs w:val="28"/>
          <w:rtl/>
        </w:rPr>
        <w:t xml:space="preserve"> يحتمل أن يكون ابتدأ قبل منتصف النهار بدأت </w:t>
      </w:r>
      <w:r w:rsidR="00F6046D" w:rsidRPr="002A0A1A">
        <w:rPr>
          <w:rFonts w:cs="Simplified Arabic" w:hint="cs"/>
          <w:sz w:val="28"/>
          <w:szCs w:val="28"/>
          <w:rtl/>
        </w:rPr>
        <w:t>آ</w:t>
      </w:r>
      <w:r w:rsidRPr="002A0A1A">
        <w:rPr>
          <w:rFonts w:cs="Simplified Arabic"/>
          <w:sz w:val="28"/>
          <w:szCs w:val="28"/>
          <w:rtl/>
        </w:rPr>
        <w:t>ثاره وعلاماته، واشتد في منتصفه، فغشي عليه، فمن نظر إلى مقدمات</w:t>
      </w:r>
      <w:r w:rsidR="003644A2">
        <w:rPr>
          <w:rFonts w:cs="Simplified Arabic" w:hint="cs"/>
          <w:sz w:val="28"/>
          <w:szCs w:val="28"/>
          <w:rtl/>
        </w:rPr>
        <w:t>ه</w:t>
      </w:r>
      <w:r w:rsidRPr="002A0A1A">
        <w:rPr>
          <w:rFonts w:cs="Simplified Arabic"/>
          <w:sz w:val="28"/>
          <w:szCs w:val="28"/>
          <w:rtl/>
        </w:rPr>
        <w:t xml:space="preserve"> حكم أنه لم ينتصف النهار حتى غشي عليه، ومن نظر إلى النهاية واشتداده قال: ما غشي عليه، حتى انتصف النهار، والغشي</w:t>
      </w:r>
      <w:r w:rsidR="003644A2">
        <w:rPr>
          <w:rFonts w:cs="Simplified Arabic" w:hint="cs"/>
          <w:sz w:val="28"/>
          <w:szCs w:val="28"/>
          <w:rtl/>
        </w:rPr>
        <w:t>-</w:t>
      </w:r>
      <w:r w:rsidRPr="002A0A1A">
        <w:rPr>
          <w:rFonts w:cs="Simplified Arabic"/>
          <w:sz w:val="28"/>
          <w:szCs w:val="28"/>
          <w:rtl/>
        </w:rPr>
        <w:t xml:space="preserve"> وقد تقدم في حديث أسماء، في باب من أجاب الفتيا بإشارة اليد والرأس، من كتاب العلم</w:t>
      </w:r>
      <w:r w:rsidR="003644A2">
        <w:rPr>
          <w:rFonts w:cs="Simplified Arabic" w:hint="cs"/>
          <w:sz w:val="28"/>
          <w:szCs w:val="28"/>
          <w:rtl/>
        </w:rPr>
        <w:t>-</w:t>
      </w:r>
      <w:r w:rsidRPr="002A0A1A">
        <w:rPr>
          <w:rFonts w:cs="Simplified Arabic"/>
          <w:sz w:val="28"/>
          <w:szCs w:val="28"/>
          <w:rtl/>
        </w:rPr>
        <w:t xml:space="preserve"> بفتح الغين، وإسكان الشين المعجمتين، وتخفيف الياء، وبكسر الشين، وتشديد الياء، الغشي، والغشيّ، أيضًا هو طرفٌ من الإغماء، نوعٌ من الإغماء، فذكر ذلك للنبي –صلى الله عليه وسلم- فنزلت هذه الآية، تقدم في بيان أسباب نزول هذه الآية أنها في قصة قيس بن صرمة، وفي قصة عمر </w:t>
      </w:r>
      <w:r w:rsidR="00F6046D" w:rsidRPr="002A0A1A">
        <w:rPr>
          <w:rFonts w:cs="Simplified Arabic" w:hint="cs"/>
          <w:sz w:val="28"/>
          <w:szCs w:val="28"/>
          <w:rtl/>
        </w:rPr>
        <w:t>-</w:t>
      </w:r>
      <w:r w:rsidRPr="002A0A1A">
        <w:rPr>
          <w:rFonts w:cs="Simplified Arabic"/>
          <w:sz w:val="28"/>
          <w:szCs w:val="28"/>
          <w:rtl/>
        </w:rPr>
        <w:t>رضي الله تعالى عنه</w:t>
      </w:r>
      <w:r w:rsidR="00F6046D" w:rsidRPr="002A0A1A">
        <w:rPr>
          <w:rFonts w:cs="Simplified Arabic" w:hint="cs"/>
          <w:sz w:val="28"/>
          <w:szCs w:val="28"/>
          <w:rtl/>
        </w:rPr>
        <w:t>-</w:t>
      </w:r>
      <w:r w:rsidRPr="002A0A1A">
        <w:rPr>
          <w:rFonts w:cs="Simplified Arabic"/>
          <w:sz w:val="28"/>
          <w:szCs w:val="28"/>
          <w:rtl/>
        </w:rPr>
        <w:t xml:space="preserve">، قصة قيس في حديث الباب في الأكل، وقصة عمر </w:t>
      </w:r>
      <w:r w:rsidR="00F6046D" w:rsidRPr="002A0A1A">
        <w:rPr>
          <w:rFonts w:cs="Simplified Arabic" w:hint="cs"/>
          <w:sz w:val="28"/>
          <w:szCs w:val="28"/>
          <w:rtl/>
        </w:rPr>
        <w:t>-</w:t>
      </w:r>
      <w:r w:rsidRPr="002A0A1A">
        <w:rPr>
          <w:rFonts w:cs="Simplified Arabic"/>
          <w:sz w:val="28"/>
          <w:szCs w:val="28"/>
          <w:rtl/>
        </w:rPr>
        <w:t>رضي الله تعالى عنهم</w:t>
      </w:r>
      <w:r w:rsidR="00F6046D" w:rsidRPr="002A0A1A">
        <w:rPr>
          <w:rFonts w:cs="Simplified Arabic" w:hint="cs"/>
          <w:sz w:val="28"/>
          <w:szCs w:val="28"/>
          <w:rtl/>
        </w:rPr>
        <w:t>-</w:t>
      </w:r>
      <w:r w:rsidRPr="002A0A1A">
        <w:rPr>
          <w:rFonts w:cs="Simplified Arabic"/>
          <w:sz w:val="28"/>
          <w:szCs w:val="28"/>
          <w:rtl/>
        </w:rPr>
        <w:t xml:space="preserve"> في إتيان المرأة.            </w:t>
      </w:r>
    </w:p>
    <w:p w:rsidR="00251474" w:rsidRPr="002A0A1A" w:rsidRDefault="00251474" w:rsidP="00F6046D">
      <w:pPr>
        <w:jc w:val="both"/>
        <w:rPr>
          <w:rFonts w:cs="Simplified Arabic"/>
          <w:sz w:val="28"/>
          <w:szCs w:val="28"/>
          <w:rtl/>
        </w:rPr>
      </w:pPr>
      <w:r w:rsidRPr="002A0A1A">
        <w:rPr>
          <w:rFonts w:cs="Simplified Arabic"/>
          <w:sz w:val="28"/>
          <w:szCs w:val="28"/>
          <w:rtl/>
        </w:rPr>
        <w:lastRenderedPageBreak/>
        <w:t>قال الكرماني: فإن قلت</w:t>
      </w:r>
      <w:r w:rsidR="00F6046D" w:rsidRPr="002A0A1A">
        <w:rPr>
          <w:rFonts w:cs="Simplified Arabic" w:hint="cs"/>
          <w:sz w:val="28"/>
          <w:szCs w:val="28"/>
          <w:rtl/>
        </w:rPr>
        <w:t>:</w:t>
      </w:r>
      <w:r w:rsidRPr="002A0A1A">
        <w:rPr>
          <w:rFonts w:cs="Simplified Arabic"/>
          <w:sz w:val="28"/>
          <w:szCs w:val="28"/>
          <w:rtl/>
        </w:rPr>
        <w:t xml:space="preserve"> ما وجه المناسبة بينها وبين حكاية قيس؟ </w:t>
      </w:r>
      <w:r w:rsidRPr="002A0A1A">
        <w:rPr>
          <w:rFonts w:cs="Simplified Arabic"/>
          <w:b/>
          <w:bCs/>
          <w:color w:val="FF0000"/>
          <w:sz w:val="28"/>
          <w:szCs w:val="28"/>
          <w:rtl/>
        </w:rPr>
        <w:t>{</w:t>
      </w:r>
      <w:r w:rsidRPr="002A0A1A">
        <w:rPr>
          <w:rStyle w:val="ayatext"/>
          <w:rFonts w:cs="Simplified Arabic"/>
          <w:b/>
          <w:bCs/>
          <w:color w:val="FF0000"/>
          <w:sz w:val="28"/>
          <w:szCs w:val="28"/>
          <w:rtl/>
        </w:rPr>
        <w:t>أُحِلَّ لَكُمْ لَيْلَةَ الصِّيَامِ الرَّفَثُ إِلَىٰ نِسَائِكُمْ}</w:t>
      </w:r>
      <w:r w:rsidRPr="002A0A1A">
        <w:rPr>
          <w:rStyle w:val="apple-converted-space"/>
          <w:rFonts w:cs="Simplified Arabic"/>
          <w:color w:val="FF0000"/>
          <w:sz w:val="28"/>
          <w:szCs w:val="28"/>
        </w:rPr>
        <w:t xml:space="preserve"> </w:t>
      </w:r>
      <w:r w:rsidRPr="002A0A1A">
        <w:rPr>
          <w:rStyle w:val="apple-converted-space"/>
          <w:rFonts w:cs="Simplified Arabic"/>
          <w:sz w:val="28"/>
          <w:szCs w:val="28"/>
          <w:rtl/>
          <w:lang w:bidi="ar-EG"/>
        </w:rPr>
        <w:t>[سورة البقرة 187]</w:t>
      </w:r>
      <w:r w:rsidR="00F6046D" w:rsidRPr="002A0A1A">
        <w:rPr>
          <w:rStyle w:val="apple-converted-space"/>
          <w:rFonts w:cs="Simplified Arabic" w:hint="cs"/>
          <w:sz w:val="28"/>
          <w:szCs w:val="28"/>
          <w:rtl/>
          <w:lang w:bidi="ar-EG"/>
        </w:rPr>
        <w:t>.</w:t>
      </w:r>
      <w:r w:rsidRPr="002A0A1A">
        <w:rPr>
          <w:rStyle w:val="apple-converted-space"/>
          <w:rFonts w:cs="Simplified Arabic"/>
          <w:b/>
          <w:bCs/>
          <w:sz w:val="28"/>
          <w:szCs w:val="28"/>
          <w:rtl/>
          <w:lang w:bidi="ar-EG"/>
        </w:rPr>
        <w:t xml:space="preserve"> </w:t>
      </w:r>
    </w:p>
    <w:p w:rsidR="00251474" w:rsidRPr="002A0A1A" w:rsidRDefault="00251474" w:rsidP="008C0EC7">
      <w:pPr>
        <w:jc w:val="both"/>
        <w:rPr>
          <w:rFonts w:cs="Simplified Arabic"/>
          <w:b/>
          <w:bCs/>
          <w:sz w:val="28"/>
          <w:szCs w:val="28"/>
          <w:rtl/>
          <w:lang w:bidi="ar-EG"/>
        </w:rPr>
      </w:pPr>
      <w:r w:rsidRPr="002A0A1A">
        <w:rPr>
          <w:rFonts w:cs="Simplified Arabic"/>
          <w:b/>
          <w:bCs/>
          <w:sz w:val="28"/>
          <w:szCs w:val="28"/>
          <w:rtl/>
        </w:rPr>
        <w:t>المقدم:</w:t>
      </w:r>
      <w:r w:rsidR="003644A2">
        <w:rPr>
          <w:rFonts w:cs="Simplified Arabic" w:hint="cs"/>
          <w:b/>
          <w:bCs/>
          <w:color w:val="FF0000"/>
          <w:sz w:val="28"/>
          <w:szCs w:val="28"/>
          <w:rtl/>
        </w:rPr>
        <w:t xml:space="preserve"> </w:t>
      </w:r>
      <w:r w:rsidRPr="002A0A1A">
        <w:rPr>
          <w:rFonts w:cs="Simplified Arabic"/>
          <w:b/>
          <w:bCs/>
          <w:color w:val="FF0000"/>
          <w:sz w:val="28"/>
          <w:szCs w:val="28"/>
          <w:rtl/>
        </w:rPr>
        <w:t>{</w:t>
      </w:r>
      <w:r w:rsidRPr="002A0A1A">
        <w:rPr>
          <w:rStyle w:val="ayatext"/>
          <w:rFonts w:cs="Simplified Arabic"/>
          <w:b/>
          <w:bCs/>
          <w:color w:val="FF0000"/>
          <w:sz w:val="28"/>
          <w:szCs w:val="28"/>
          <w:rtl/>
        </w:rPr>
        <w:t>لَيْلَةَ الصِّيَامِ الرَّفَثُ إِلَىٰ نِسَائِكُمْ}</w:t>
      </w:r>
      <w:r w:rsidRPr="002A0A1A">
        <w:rPr>
          <w:rStyle w:val="apple-converted-space"/>
          <w:rFonts w:cs="Simplified Arabic"/>
          <w:color w:val="FF0000"/>
          <w:sz w:val="28"/>
          <w:szCs w:val="28"/>
        </w:rPr>
        <w:t xml:space="preserve"> </w:t>
      </w:r>
      <w:r w:rsidRPr="002A0A1A">
        <w:rPr>
          <w:rStyle w:val="apple-converted-space"/>
          <w:rFonts w:cs="Simplified Arabic"/>
          <w:sz w:val="28"/>
          <w:szCs w:val="28"/>
          <w:rtl/>
          <w:lang w:bidi="ar-EG"/>
        </w:rPr>
        <w:t>[سورة البقرة 187]</w:t>
      </w:r>
      <w:r w:rsidR="00F6046D" w:rsidRPr="002A0A1A">
        <w:rPr>
          <w:rFonts w:cs="Simplified Arabic" w:hint="cs"/>
          <w:b/>
          <w:bCs/>
          <w:sz w:val="28"/>
          <w:szCs w:val="28"/>
          <w:rtl/>
          <w:lang w:bidi="ar-EG"/>
        </w:rPr>
        <w:t>.</w:t>
      </w:r>
      <w:r w:rsidRPr="002A0A1A">
        <w:rPr>
          <w:rFonts w:cs="Simplified Arabic"/>
          <w:b/>
          <w:bCs/>
          <w:sz w:val="28"/>
          <w:szCs w:val="28"/>
          <w:rtl/>
          <w:lang w:bidi="ar-EG"/>
        </w:rPr>
        <w:t xml:space="preserve"> </w:t>
      </w:r>
    </w:p>
    <w:p w:rsidR="00251474" w:rsidRPr="002A0A1A" w:rsidRDefault="00251474" w:rsidP="00F6046D">
      <w:pPr>
        <w:jc w:val="both"/>
        <w:rPr>
          <w:rFonts w:cs="Simplified Arabic"/>
          <w:sz w:val="28"/>
          <w:szCs w:val="28"/>
          <w:rtl/>
        </w:rPr>
      </w:pPr>
      <w:r w:rsidRPr="002A0A1A">
        <w:rPr>
          <w:rFonts w:cs="Simplified Arabic"/>
          <w:sz w:val="28"/>
          <w:szCs w:val="28"/>
          <w:rtl/>
        </w:rPr>
        <w:t>لكن فيها أحل لكم الأكل؟</w:t>
      </w:r>
    </w:p>
    <w:p w:rsidR="00251474" w:rsidRPr="002A0A1A" w:rsidRDefault="003644A2" w:rsidP="0073390A">
      <w:pPr>
        <w:jc w:val="both"/>
        <w:rPr>
          <w:rFonts w:cs="Simplified Arabic"/>
          <w:b/>
          <w:bCs/>
          <w:sz w:val="28"/>
          <w:szCs w:val="28"/>
          <w:rtl/>
        </w:rPr>
      </w:pPr>
      <w:r>
        <w:rPr>
          <w:rFonts w:cs="Simplified Arabic"/>
          <w:b/>
          <w:bCs/>
          <w:sz w:val="28"/>
          <w:szCs w:val="28"/>
          <w:rtl/>
        </w:rPr>
        <w:t>المقدم: كان هذا موضع السؤال ال</w:t>
      </w:r>
      <w:r>
        <w:rPr>
          <w:rFonts w:cs="Simplified Arabic" w:hint="cs"/>
          <w:b/>
          <w:bCs/>
          <w:sz w:val="28"/>
          <w:szCs w:val="28"/>
          <w:rtl/>
        </w:rPr>
        <w:t>ذ</w:t>
      </w:r>
      <w:r w:rsidR="00251474" w:rsidRPr="002A0A1A">
        <w:rPr>
          <w:rFonts w:cs="Simplified Arabic"/>
          <w:b/>
          <w:bCs/>
          <w:sz w:val="28"/>
          <w:szCs w:val="28"/>
          <w:rtl/>
        </w:rPr>
        <w:t>ي سألت عليه، يعني كان موضع سؤال؛ لأن</w:t>
      </w:r>
      <w:r>
        <w:rPr>
          <w:rFonts w:cs="Simplified Arabic" w:hint="cs"/>
          <w:b/>
          <w:bCs/>
          <w:sz w:val="28"/>
          <w:szCs w:val="28"/>
          <w:rtl/>
        </w:rPr>
        <w:t>ه</w:t>
      </w:r>
      <w:r w:rsidR="00251474" w:rsidRPr="002A0A1A">
        <w:rPr>
          <w:rFonts w:cs="Simplified Arabic"/>
          <w:b/>
          <w:bCs/>
          <w:sz w:val="28"/>
          <w:szCs w:val="28"/>
          <w:rtl/>
        </w:rPr>
        <w:t xml:space="preserve"> فيما يظهر للمتأمل أن الأولى أن تكون الآية في قصة. </w:t>
      </w:r>
    </w:p>
    <w:p w:rsidR="00251474" w:rsidRPr="002A0A1A" w:rsidRDefault="00251474" w:rsidP="008C0EC7">
      <w:pPr>
        <w:jc w:val="both"/>
        <w:rPr>
          <w:rFonts w:cs="Simplified Arabic"/>
          <w:sz w:val="28"/>
          <w:szCs w:val="28"/>
          <w:rtl/>
        </w:rPr>
      </w:pPr>
      <w:r w:rsidRPr="002A0A1A">
        <w:rPr>
          <w:rFonts w:cs="Simplified Arabic"/>
          <w:sz w:val="28"/>
          <w:szCs w:val="28"/>
          <w:rtl/>
        </w:rPr>
        <w:t>عمر.</w:t>
      </w:r>
    </w:p>
    <w:p w:rsidR="00251474" w:rsidRPr="002A0A1A" w:rsidRDefault="00251474" w:rsidP="00F6046D">
      <w:pPr>
        <w:jc w:val="both"/>
        <w:rPr>
          <w:rFonts w:cs="Simplified Arabic"/>
          <w:b/>
          <w:bCs/>
          <w:sz w:val="28"/>
          <w:szCs w:val="28"/>
          <w:rtl/>
        </w:rPr>
      </w:pPr>
      <w:r w:rsidRPr="002A0A1A">
        <w:rPr>
          <w:rFonts w:cs="Simplified Arabic"/>
          <w:b/>
          <w:bCs/>
          <w:sz w:val="28"/>
          <w:szCs w:val="28"/>
          <w:rtl/>
        </w:rPr>
        <w:t>المقدم: نعم.</w:t>
      </w:r>
    </w:p>
    <w:p w:rsidR="00251474" w:rsidRPr="002A0A1A" w:rsidRDefault="00251474" w:rsidP="00F6046D">
      <w:pPr>
        <w:jc w:val="both"/>
        <w:rPr>
          <w:rFonts w:cs="Simplified Arabic"/>
          <w:sz w:val="28"/>
          <w:szCs w:val="28"/>
          <w:rtl/>
        </w:rPr>
      </w:pPr>
      <w:r w:rsidRPr="002A0A1A">
        <w:rPr>
          <w:rFonts w:cs="Simplified Arabic"/>
          <w:sz w:val="28"/>
          <w:szCs w:val="28"/>
          <w:rtl/>
        </w:rPr>
        <w:t>الكرماني يقول: فإن قلت</w:t>
      </w:r>
      <w:r w:rsidR="00F6046D" w:rsidRPr="002A0A1A">
        <w:rPr>
          <w:rFonts w:cs="Simplified Arabic" w:hint="cs"/>
          <w:sz w:val="28"/>
          <w:szCs w:val="28"/>
          <w:rtl/>
        </w:rPr>
        <w:t>:</w:t>
      </w:r>
      <w:r w:rsidRPr="002A0A1A">
        <w:rPr>
          <w:rFonts w:cs="Simplified Arabic"/>
          <w:sz w:val="28"/>
          <w:szCs w:val="28"/>
          <w:rtl/>
        </w:rPr>
        <w:t xml:space="preserve"> ما وجه المناسبة بينها وبين حكاية قيس؟ قلت: لما صار الرفث حلالاً، فالأكل والشرب بطريق الأولى؛ لأن الجماع أعظم المفطرات. </w:t>
      </w:r>
    </w:p>
    <w:p w:rsidR="00251474" w:rsidRPr="002A0A1A" w:rsidRDefault="00251474" w:rsidP="008C0EC7">
      <w:pPr>
        <w:jc w:val="both"/>
        <w:rPr>
          <w:rFonts w:cs="Simplified Arabic"/>
          <w:b/>
          <w:bCs/>
          <w:sz w:val="28"/>
          <w:szCs w:val="28"/>
          <w:rtl/>
        </w:rPr>
      </w:pPr>
      <w:r w:rsidRPr="002A0A1A">
        <w:rPr>
          <w:rFonts w:cs="Simplified Arabic"/>
          <w:b/>
          <w:bCs/>
          <w:sz w:val="28"/>
          <w:szCs w:val="28"/>
          <w:rtl/>
        </w:rPr>
        <w:t>المقدم: صح.</w:t>
      </w:r>
    </w:p>
    <w:p w:rsidR="00251474" w:rsidRPr="002A0A1A" w:rsidRDefault="00251474" w:rsidP="00F6046D">
      <w:pPr>
        <w:jc w:val="both"/>
        <w:rPr>
          <w:rFonts w:cs="Simplified Arabic"/>
          <w:sz w:val="28"/>
          <w:szCs w:val="28"/>
          <w:rtl/>
        </w:rPr>
      </w:pPr>
      <w:r w:rsidRPr="002A0A1A">
        <w:rPr>
          <w:rFonts w:cs="Simplified Arabic"/>
          <w:sz w:val="28"/>
          <w:szCs w:val="28"/>
          <w:rtl/>
        </w:rPr>
        <w:t xml:space="preserve">والأكل والشرب دونه، وحيث كان حلهما بالمفهوم من خلال هذه الآية بالمفهوم، لا بالمنطوق حل الأكل والشرب نزلت بعده </w:t>
      </w:r>
      <w:r w:rsidRPr="002A0A1A">
        <w:rPr>
          <w:rFonts w:cs="Simplified Arabic"/>
          <w:b/>
          <w:bCs/>
          <w:color w:val="FF0000"/>
          <w:sz w:val="28"/>
          <w:szCs w:val="28"/>
          <w:rtl/>
        </w:rPr>
        <w:t>{</w:t>
      </w:r>
      <w:r w:rsidRPr="002A0A1A">
        <w:rPr>
          <w:rStyle w:val="ayatext"/>
          <w:rFonts w:cs="Simplified Arabic"/>
          <w:b/>
          <w:bCs/>
          <w:color w:val="FF0000"/>
          <w:sz w:val="28"/>
          <w:szCs w:val="28"/>
          <w:rtl/>
        </w:rPr>
        <w:t xml:space="preserve">وَكُلُوا وَاشْرَبُوا} </w:t>
      </w:r>
      <w:r w:rsidRPr="002A0A1A">
        <w:rPr>
          <w:rStyle w:val="apple-converted-space"/>
          <w:rFonts w:cs="Simplified Arabic"/>
          <w:sz w:val="28"/>
          <w:szCs w:val="28"/>
          <w:rtl/>
          <w:lang w:bidi="ar-EG"/>
        </w:rPr>
        <w:t>[سورة البقرة 187]</w:t>
      </w:r>
      <w:r w:rsidRPr="002A0A1A">
        <w:rPr>
          <w:rFonts w:cs="Simplified Arabic"/>
          <w:sz w:val="28"/>
          <w:szCs w:val="28"/>
          <w:rtl/>
        </w:rPr>
        <w:t xml:space="preserve"> تأكيد لهذا المفهوم</w:t>
      </w:r>
      <w:r w:rsidR="00F6046D" w:rsidRPr="002A0A1A">
        <w:rPr>
          <w:rFonts w:cs="Simplified Arabic" w:hint="cs"/>
          <w:sz w:val="28"/>
          <w:szCs w:val="28"/>
          <w:rtl/>
        </w:rPr>
        <w:t>؛</w:t>
      </w:r>
      <w:r w:rsidRPr="002A0A1A">
        <w:rPr>
          <w:rFonts w:cs="Simplified Arabic"/>
          <w:sz w:val="28"/>
          <w:szCs w:val="28"/>
          <w:rtl/>
        </w:rPr>
        <w:t xml:space="preserve"> ليعلم بالمنطوق تصريحًا بتسهيل الأمر عليهم، ودفعًا لجنس الضرر الذي وقع لقيس ونحوه، أو المراد من الآية هي بتمامها إلى آخرها بما فيها </w:t>
      </w:r>
      <w:r w:rsidRPr="002A0A1A">
        <w:rPr>
          <w:rFonts w:cs="Simplified Arabic"/>
          <w:b/>
          <w:bCs/>
          <w:color w:val="FF0000"/>
          <w:sz w:val="28"/>
          <w:szCs w:val="28"/>
          <w:rtl/>
        </w:rPr>
        <w:t>{</w:t>
      </w:r>
      <w:r w:rsidRPr="002A0A1A">
        <w:rPr>
          <w:rStyle w:val="ayatext"/>
          <w:rFonts w:cs="Simplified Arabic"/>
          <w:b/>
          <w:bCs/>
          <w:color w:val="FF0000"/>
          <w:sz w:val="28"/>
          <w:szCs w:val="28"/>
          <w:rtl/>
        </w:rPr>
        <w:t xml:space="preserve">وَكُلُوا وَاشْرَبُوا} </w:t>
      </w:r>
      <w:r w:rsidRPr="002A0A1A">
        <w:rPr>
          <w:rStyle w:val="apple-converted-space"/>
          <w:rFonts w:cs="Simplified Arabic"/>
          <w:sz w:val="28"/>
          <w:szCs w:val="28"/>
          <w:rtl/>
          <w:lang w:bidi="ar-EG"/>
        </w:rPr>
        <w:t>[سورة البقرة 187]</w:t>
      </w:r>
      <w:r w:rsidRPr="002A0A1A">
        <w:rPr>
          <w:rFonts w:cs="Simplified Arabic"/>
          <w:sz w:val="28"/>
          <w:szCs w:val="28"/>
          <w:rtl/>
        </w:rPr>
        <w:t xml:space="preserve"> حتى يتناول </w:t>
      </w:r>
      <w:r w:rsidRPr="002A0A1A">
        <w:rPr>
          <w:rFonts w:cs="Simplified Arabic"/>
          <w:b/>
          <w:bCs/>
          <w:color w:val="FF0000"/>
          <w:sz w:val="28"/>
          <w:szCs w:val="28"/>
          <w:rtl/>
        </w:rPr>
        <w:t>{</w:t>
      </w:r>
      <w:r w:rsidRPr="002A0A1A">
        <w:rPr>
          <w:rStyle w:val="ayatext"/>
          <w:rFonts w:cs="Simplified Arabic"/>
          <w:b/>
          <w:bCs/>
          <w:color w:val="FF0000"/>
          <w:sz w:val="28"/>
          <w:szCs w:val="28"/>
          <w:rtl/>
        </w:rPr>
        <w:t xml:space="preserve">وَكُلُوا وَاشْرَبُوا} </w:t>
      </w:r>
      <w:r w:rsidRPr="002A0A1A">
        <w:rPr>
          <w:rStyle w:val="apple-converted-space"/>
          <w:rFonts w:cs="Simplified Arabic"/>
          <w:sz w:val="28"/>
          <w:szCs w:val="28"/>
          <w:rtl/>
          <w:lang w:bidi="ar-EG"/>
        </w:rPr>
        <w:t>[سورة البقرة 187]</w:t>
      </w:r>
      <w:r w:rsidRPr="002A0A1A">
        <w:rPr>
          <w:rFonts w:cs="Simplified Arabic"/>
          <w:sz w:val="28"/>
          <w:szCs w:val="28"/>
          <w:rtl/>
        </w:rPr>
        <w:t xml:space="preserve"> فالغرض من ذكر</w:t>
      </w:r>
      <w:r w:rsidR="00F6046D" w:rsidRPr="002A0A1A">
        <w:rPr>
          <w:rFonts w:cs="Simplified Arabic" w:hint="cs"/>
          <w:sz w:val="28"/>
          <w:szCs w:val="28"/>
          <w:rtl/>
        </w:rPr>
        <w:t>:</w:t>
      </w:r>
      <w:r w:rsidRPr="002A0A1A">
        <w:rPr>
          <w:rFonts w:cs="Simplified Arabic"/>
          <w:sz w:val="28"/>
          <w:szCs w:val="28"/>
          <w:rtl/>
        </w:rPr>
        <w:t xml:space="preserve"> ونزلت ثانيًا هو بيان نزول اللفظ </w:t>
      </w:r>
      <w:r w:rsidRPr="002A0A1A">
        <w:rPr>
          <w:rFonts w:cs="Simplified Arabic"/>
          <w:b/>
          <w:bCs/>
          <w:color w:val="FF0000"/>
          <w:sz w:val="28"/>
          <w:szCs w:val="28"/>
          <w:rtl/>
        </w:rPr>
        <w:t xml:space="preserve">{مِنَ الْفَجْرِ} </w:t>
      </w:r>
      <w:r w:rsidRPr="002A0A1A">
        <w:rPr>
          <w:rStyle w:val="apple-converted-space"/>
          <w:rFonts w:cs="Simplified Arabic"/>
          <w:sz w:val="28"/>
          <w:szCs w:val="28"/>
          <w:rtl/>
          <w:lang w:bidi="ar-EG"/>
        </w:rPr>
        <w:t>[سورة البقرة 187]</w:t>
      </w:r>
      <w:r w:rsidRPr="002A0A1A">
        <w:rPr>
          <w:rFonts w:cs="Simplified Arabic"/>
          <w:sz w:val="28"/>
          <w:szCs w:val="28"/>
          <w:rtl/>
        </w:rPr>
        <w:t xml:space="preserve"> على ما سيأتي، على ما سيأتي في حديث عدي. </w:t>
      </w:r>
    </w:p>
    <w:p w:rsidR="00251474" w:rsidRPr="002A0A1A" w:rsidRDefault="00251474" w:rsidP="004E42AD">
      <w:pPr>
        <w:jc w:val="both"/>
        <w:rPr>
          <w:rFonts w:cs="Simplified Arabic"/>
          <w:sz w:val="28"/>
          <w:szCs w:val="28"/>
          <w:rtl/>
          <w:lang w:bidi="ar-EG"/>
        </w:rPr>
      </w:pPr>
      <w:r w:rsidRPr="002A0A1A">
        <w:rPr>
          <w:rFonts w:cs="Simplified Arabic"/>
          <w:sz w:val="28"/>
          <w:szCs w:val="28"/>
          <w:rtl/>
        </w:rPr>
        <w:t>قال ابن حجر: وهذا</w:t>
      </w:r>
      <w:r w:rsidR="004E42AD">
        <w:rPr>
          <w:rFonts w:cs="Simplified Arabic" w:hint="cs"/>
          <w:sz w:val="28"/>
          <w:szCs w:val="28"/>
          <w:rtl/>
        </w:rPr>
        <w:t>-</w:t>
      </w:r>
      <w:r w:rsidRPr="002A0A1A">
        <w:rPr>
          <w:rFonts w:cs="Simplified Arabic"/>
          <w:sz w:val="28"/>
          <w:szCs w:val="28"/>
          <w:rtl/>
        </w:rPr>
        <w:t xml:space="preserve"> يعني كلام الكرماني الأخير</w:t>
      </w:r>
      <w:r w:rsidR="004E42AD">
        <w:rPr>
          <w:rFonts w:cs="Simplified Arabic" w:hint="cs"/>
          <w:sz w:val="28"/>
          <w:szCs w:val="28"/>
          <w:rtl/>
        </w:rPr>
        <w:t>-</w:t>
      </w:r>
      <w:r w:rsidRPr="002A0A1A">
        <w:rPr>
          <w:rFonts w:cs="Simplified Arabic"/>
          <w:sz w:val="28"/>
          <w:szCs w:val="28"/>
          <w:rtl/>
        </w:rPr>
        <w:t xml:space="preserve"> هو المعتمد يعني دلت الآية من خلال قوله </w:t>
      </w:r>
      <w:r w:rsidR="00F6046D" w:rsidRPr="002A0A1A">
        <w:rPr>
          <w:rFonts w:cs="Simplified Arabic" w:hint="cs"/>
          <w:sz w:val="28"/>
          <w:szCs w:val="28"/>
          <w:rtl/>
        </w:rPr>
        <w:t>-</w:t>
      </w:r>
      <w:r w:rsidRPr="002A0A1A">
        <w:rPr>
          <w:rFonts w:cs="Simplified Arabic"/>
          <w:sz w:val="28"/>
          <w:szCs w:val="28"/>
          <w:rtl/>
        </w:rPr>
        <w:t>جل وعلا</w:t>
      </w:r>
      <w:r w:rsidR="00F6046D" w:rsidRPr="002A0A1A">
        <w:rPr>
          <w:rFonts w:cs="Simplified Arabic" w:hint="cs"/>
          <w:sz w:val="28"/>
          <w:szCs w:val="28"/>
          <w:rtl/>
        </w:rPr>
        <w:t>-</w:t>
      </w:r>
      <w:r w:rsidRPr="002A0A1A">
        <w:rPr>
          <w:rFonts w:cs="Simplified Arabic"/>
          <w:sz w:val="28"/>
          <w:szCs w:val="28"/>
          <w:rtl/>
        </w:rPr>
        <w:t xml:space="preserve">: </w:t>
      </w:r>
      <w:r w:rsidRPr="002A0A1A">
        <w:rPr>
          <w:rFonts w:cs="Simplified Arabic"/>
          <w:b/>
          <w:bCs/>
          <w:color w:val="FF0000"/>
          <w:sz w:val="28"/>
          <w:szCs w:val="28"/>
          <w:rtl/>
        </w:rPr>
        <w:t>{</w:t>
      </w:r>
      <w:r w:rsidRPr="002A0A1A">
        <w:rPr>
          <w:rStyle w:val="ayatext"/>
          <w:rFonts w:cs="Simplified Arabic"/>
          <w:b/>
          <w:bCs/>
          <w:color w:val="FF0000"/>
          <w:sz w:val="28"/>
          <w:szCs w:val="28"/>
          <w:rtl/>
        </w:rPr>
        <w:t xml:space="preserve">وَكُلُوا وَاشْرَبُوا} </w:t>
      </w:r>
      <w:r w:rsidRPr="002A0A1A">
        <w:rPr>
          <w:rStyle w:val="apple-converted-space"/>
          <w:rFonts w:cs="Simplified Arabic"/>
          <w:sz w:val="28"/>
          <w:szCs w:val="28"/>
          <w:rtl/>
          <w:lang w:bidi="ar-EG"/>
        </w:rPr>
        <w:t>[سورة البقرة 187]</w:t>
      </w:r>
      <w:r w:rsidRPr="002A0A1A">
        <w:rPr>
          <w:rFonts w:cs="Simplified Arabic"/>
          <w:sz w:val="28"/>
          <w:szCs w:val="28"/>
          <w:rtl/>
          <w:lang w:bidi="ar-EG"/>
        </w:rPr>
        <w:t xml:space="preserve"> على قصة قيس، ولسنا بحاجة إلى أن نستنبط من حل الجما</w:t>
      </w:r>
      <w:r w:rsidR="00F6046D" w:rsidRPr="002A0A1A">
        <w:rPr>
          <w:rFonts w:cs="Simplified Arabic"/>
          <w:sz w:val="28"/>
          <w:szCs w:val="28"/>
          <w:rtl/>
          <w:lang w:bidi="ar-EG"/>
        </w:rPr>
        <w:t xml:space="preserve">ع والرفث حل الأكل والشرب، لكن </w:t>
      </w:r>
      <w:r w:rsidR="004E42AD">
        <w:rPr>
          <w:rFonts w:cs="Simplified Arabic" w:hint="cs"/>
          <w:sz w:val="28"/>
          <w:szCs w:val="28"/>
          <w:rtl/>
          <w:lang w:bidi="ar-EG"/>
        </w:rPr>
        <w:t>ما</w:t>
      </w:r>
      <w:r w:rsidRPr="002A0A1A">
        <w:rPr>
          <w:rFonts w:cs="Simplified Arabic"/>
          <w:sz w:val="28"/>
          <w:szCs w:val="28"/>
          <w:rtl/>
          <w:lang w:bidi="ar-EG"/>
        </w:rPr>
        <w:t xml:space="preserve"> المانع أن يكون هذا دلالة مفهوم، وهذا دلالة منطوق؟ تتضافر دلالة المفهوم مع دلالة المنطوق، وهذا كلام الكرماني الأخير هو المعتمد</w:t>
      </w:r>
      <w:r w:rsidR="00F6046D" w:rsidRPr="002A0A1A">
        <w:rPr>
          <w:rFonts w:cs="Simplified Arabic"/>
          <w:sz w:val="28"/>
          <w:szCs w:val="28"/>
          <w:rtl/>
          <w:lang w:bidi="ar-EG"/>
        </w:rPr>
        <w:t>،</w:t>
      </w:r>
      <w:r w:rsidRPr="002A0A1A">
        <w:rPr>
          <w:rFonts w:cs="Simplified Arabic"/>
          <w:sz w:val="28"/>
          <w:szCs w:val="28"/>
          <w:rtl/>
          <w:lang w:bidi="ar-EG"/>
        </w:rPr>
        <w:t xml:space="preserve"> </w:t>
      </w:r>
      <w:r w:rsidR="00F6046D" w:rsidRPr="002A0A1A">
        <w:rPr>
          <w:rFonts w:cs="Simplified Arabic" w:hint="cs"/>
          <w:sz w:val="28"/>
          <w:szCs w:val="28"/>
          <w:rtl/>
          <w:lang w:bidi="ar-EG"/>
        </w:rPr>
        <w:t>و</w:t>
      </w:r>
      <w:r w:rsidRPr="002A0A1A">
        <w:rPr>
          <w:rFonts w:cs="Simplified Arabic"/>
          <w:sz w:val="28"/>
          <w:szCs w:val="28"/>
          <w:rtl/>
          <w:lang w:bidi="ar-EG"/>
        </w:rPr>
        <w:t xml:space="preserve">به جزم السهيلي وقال: إن الآية بتمامها نزلت في الأمرين معًا، وقدم ما يتعلق بعمر؛ لفضله، وأحيانًا قد يكون الداعي إليه </w:t>
      </w:r>
      <w:r w:rsidRPr="002A0A1A">
        <w:rPr>
          <w:rFonts w:cs="Simplified Arabic"/>
          <w:b/>
          <w:bCs/>
          <w:color w:val="FF0000"/>
          <w:sz w:val="28"/>
          <w:szCs w:val="28"/>
          <w:rtl/>
        </w:rPr>
        <w:t>{</w:t>
      </w:r>
      <w:r w:rsidRPr="002A0A1A">
        <w:rPr>
          <w:rStyle w:val="ayatext"/>
          <w:rFonts w:cs="Simplified Arabic"/>
          <w:b/>
          <w:bCs/>
          <w:color w:val="FF0000"/>
          <w:sz w:val="28"/>
          <w:szCs w:val="28"/>
          <w:rtl/>
        </w:rPr>
        <w:t>أُحِلَّ لَكُمْ لَيْلَةَ الصِّيَامِ الرَّفَثُ}</w:t>
      </w:r>
      <w:r w:rsidRPr="002A0A1A">
        <w:rPr>
          <w:rStyle w:val="apple-converted-space"/>
          <w:rFonts w:cs="Simplified Arabic"/>
          <w:color w:val="FF0000"/>
          <w:sz w:val="28"/>
          <w:szCs w:val="28"/>
        </w:rPr>
        <w:t xml:space="preserve"> </w:t>
      </w:r>
      <w:r w:rsidRPr="002A0A1A">
        <w:rPr>
          <w:rStyle w:val="apple-converted-space"/>
          <w:rFonts w:cs="Simplified Arabic"/>
          <w:sz w:val="28"/>
          <w:szCs w:val="28"/>
          <w:rtl/>
          <w:lang w:bidi="ar-EG"/>
        </w:rPr>
        <w:t>[سورة البقرة 187]</w:t>
      </w:r>
      <w:r w:rsidRPr="002A0A1A">
        <w:rPr>
          <w:rStyle w:val="apple-converted-space"/>
          <w:rFonts w:cs="Simplified Arabic"/>
          <w:b/>
          <w:bCs/>
          <w:sz w:val="28"/>
          <w:szCs w:val="28"/>
          <w:rtl/>
          <w:lang w:bidi="ar-EG"/>
        </w:rPr>
        <w:t xml:space="preserve"> </w:t>
      </w:r>
      <w:r w:rsidRPr="002A0A1A">
        <w:rPr>
          <w:rStyle w:val="apple-converted-space"/>
          <w:rFonts w:cs="Simplified Arabic"/>
          <w:sz w:val="28"/>
          <w:szCs w:val="28"/>
          <w:rtl/>
          <w:lang w:bidi="ar-EG"/>
        </w:rPr>
        <w:t>قد يكون الداعي إليه عند بعض الناس أشد، ولا شك أن عمر أفضل، فقدم ما يتعلق بقصته</w:t>
      </w:r>
      <w:r w:rsidR="00F6046D" w:rsidRPr="002A0A1A">
        <w:rPr>
          <w:rStyle w:val="apple-converted-space"/>
          <w:rFonts w:cs="Simplified Arabic" w:hint="cs"/>
          <w:sz w:val="28"/>
          <w:szCs w:val="28"/>
          <w:rtl/>
          <w:lang w:bidi="ar-EG"/>
        </w:rPr>
        <w:t>.</w:t>
      </w:r>
      <w:r w:rsidRPr="002A0A1A">
        <w:rPr>
          <w:rStyle w:val="apple-converted-space"/>
          <w:rFonts w:cs="Simplified Arabic"/>
          <w:sz w:val="28"/>
          <w:szCs w:val="28"/>
          <w:rtl/>
          <w:lang w:bidi="ar-EG"/>
        </w:rPr>
        <w:t xml:space="preserve"> وقال ابن حجر: أيضًا وقد وقع في رواية أبي داود، فنزلت</w:t>
      </w:r>
      <w:r w:rsidRPr="002A0A1A">
        <w:rPr>
          <w:rStyle w:val="apple-converted-space"/>
          <w:rFonts w:cs="Simplified Arabic"/>
          <w:b/>
          <w:bCs/>
          <w:sz w:val="28"/>
          <w:szCs w:val="28"/>
          <w:rtl/>
          <w:lang w:bidi="ar-EG"/>
        </w:rPr>
        <w:t xml:space="preserve"> </w:t>
      </w:r>
      <w:r w:rsidRPr="002A0A1A">
        <w:rPr>
          <w:rFonts w:cs="Simplified Arabic"/>
          <w:b/>
          <w:bCs/>
          <w:color w:val="FF0000"/>
          <w:sz w:val="28"/>
          <w:szCs w:val="28"/>
          <w:rtl/>
        </w:rPr>
        <w:t>{</w:t>
      </w:r>
      <w:r w:rsidRPr="002A0A1A">
        <w:rPr>
          <w:rStyle w:val="ayatext"/>
          <w:rFonts w:cs="Simplified Arabic"/>
          <w:b/>
          <w:bCs/>
          <w:color w:val="FF0000"/>
          <w:sz w:val="28"/>
          <w:szCs w:val="28"/>
          <w:rtl/>
        </w:rPr>
        <w:t xml:space="preserve">أُحِلَّ لَكُمْ لَيْلَةَ الصِّيَامِ} </w:t>
      </w:r>
      <w:r w:rsidRPr="002A0A1A">
        <w:rPr>
          <w:rStyle w:val="ayatext"/>
          <w:rFonts w:cs="Simplified Arabic"/>
          <w:sz w:val="28"/>
          <w:szCs w:val="28"/>
          <w:rtl/>
        </w:rPr>
        <w:t>إلى قوله:</w:t>
      </w:r>
      <w:r w:rsidR="00F6046D" w:rsidRPr="002A0A1A">
        <w:rPr>
          <w:rStyle w:val="ayatext"/>
          <w:rFonts w:cs="Simplified Arabic" w:hint="cs"/>
          <w:sz w:val="28"/>
          <w:szCs w:val="28"/>
          <w:rtl/>
        </w:rPr>
        <w:t xml:space="preserve"> </w:t>
      </w:r>
      <w:r w:rsidRPr="002A0A1A">
        <w:rPr>
          <w:rFonts w:cs="Simplified Arabic"/>
          <w:b/>
          <w:bCs/>
          <w:color w:val="FF0000"/>
          <w:sz w:val="28"/>
          <w:szCs w:val="28"/>
          <w:rtl/>
        </w:rPr>
        <w:t xml:space="preserve">{مِنَ الْفَجْرِ} </w:t>
      </w:r>
      <w:r w:rsidRPr="002A0A1A">
        <w:rPr>
          <w:rStyle w:val="apple-converted-space"/>
          <w:rFonts w:cs="Simplified Arabic"/>
          <w:sz w:val="28"/>
          <w:szCs w:val="28"/>
          <w:rtl/>
          <w:lang w:bidi="ar-EG"/>
        </w:rPr>
        <w:t xml:space="preserve">[سورة البقرة 187] فهذا يبين أن محل قوله: ففرحوا بها بعد قوله: </w:t>
      </w:r>
      <w:r w:rsidRPr="002A0A1A">
        <w:rPr>
          <w:rStyle w:val="apple-converted-space"/>
          <w:rFonts w:cs="Simplified Arabic"/>
          <w:b/>
          <w:bCs/>
          <w:color w:val="FF0000"/>
          <w:sz w:val="28"/>
          <w:szCs w:val="28"/>
          <w:rtl/>
          <w:lang w:bidi="ar-EG"/>
        </w:rPr>
        <w:t>{</w:t>
      </w:r>
      <w:r w:rsidRPr="002A0A1A">
        <w:rPr>
          <w:rFonts w:cs="Simplified Arabic"/>
          <w:b/>
          <w:bCs/>
          <w:color w:val="FF0000"/>
          <w:sz w:val="28"/>
          <w:szCs w:val="28"/>
          <w:rtl/>
        </w:rPr>
        <w:t xml:space="preserve">الْخَيْطِ الْأَسْوَدِ} </w:t>
      </w:r>
      <w:r w:rsidRPr="002A0A1A">
        <w:rPr>
          <w:rStyle w:val="apple-converted-space"/>
          <w:rFonts w:cs="Simplified Arabic"/>
          <w:sz w:val="28"/>
          <w:szCs w:val="28"/>
          <w:rtl/>
          <w:lang w:bidi="ar-EG"/>
        </w:rPr>
        <w:t>[سورة البقرة 187]</w:t>
      </w:r>
      <w:r w:rsidR="00F6046D" w:rsidRPr="002A0A1A">
        <w:rPr>
          <w:rFonts w:cs="Simplified Arabic" w:hint="cs"/>
          <w:b/>
          <w:bCs/>
          <w:color w:val="FF0000"/>
          <w:sz w:val="28"/>
          <w:szCs w:val="28"/>
          <w:rtl/>
          <w:lang w:bidi="ar-EG"/>
        </w:rPr>
        <w:t>،</w:t>
      </w:r>
      <w:r w:rsidRPr="002A0A1A">
        <w:rPr>
          <w:rFonts w:cs="Simplified Arabic"/>
          <w:b/>
          <w:bCs/>
          <w:color w:val="FF0000"/>
          <w:sz w:val="28"/>
          <w:szCs w:val="28"/>
          <w:rtl/>
          <w:lang w:bidi="ar-EG"/>
        </w:rPr>
        <w:t xml:space="preserve"> </w:t>
      </w:r>
      <w:r w:rsidRPr="002A0A1A">
        <w:rPr>
          <w:rFonts w:cs="Simplified Arabic"/>
          <w:sz w:val="28"/>
          <w:szCs w:val="28"/>
          <w:rtl/>
          <w:lang w:bidi="ar-EG"/>
        </w:rPr>
        <w:t>ووقع ذلك صريحًا في رواية زكريا بن أبي زائدة ولفظه</w:t>
      </w:r>
      <w:r w:rsidR="00F6046D" w:rsidRPr="002A0A1A">
        <w:rPr>
          <w:rFonts w:cs="Simplified Arabic" w:hint="cs"/>
          <w:sz w:val="28"/>
          <w:szCs w:val="28"/>
          <w:rtl/>
          <w:lang w:bidi="ar-EG"/>
        </w:rPr>
        <w:t>:</w:t>
      </w:r>
      <w:r w:rsidRPr="002A0A1A">
        <w:rPr>
          <w:rFonts w:cs="Simplified Arabic"/>
          <w:sz w:val="28"/>
          <w:szCs w:val="28"/>
          <w:rtl/>
          <w:lang w:bidi="ar-EG"/>
        </w:rPr>
        <w:t xml:space="preserve"> فنزلت </w:t>
      </w:r>
      <w:r w:rsidRPr="002A0A1A">
        <w:rPr>
          <w:rFonts w:cs="Simplified Arabic"/>
          <w:b/>
          <w:bCs/>
          <w:color w:val="FF0000"/>
          <w:sz w:val="28"/>
          <w:szCs w:val="28"/>
          <w:rtl/>
        </w:rPr>
        <w:t>{</w:t>
      </w:r>
      <w:r w:rsidRPr="002A0A1A">
        <w:rPr>
          <w:rStyle w:val="ayatext"/>
          <w:rFonts w:cs="Simplified Arabic"/>
          <w:b/>
          <w:bCs/>
          <w:color w:val="FF0000"/>
          <w:sz w:val="28"/>
          <w:szCs w:val="28"/>
          <w:rtl/>
        </w:rPr>
        <w:t xml:space="preserve">أُحِلَّ لَكُمْ لَيْلَةَ الصِّيَامِ} </w:t>
      </w:r>
      <w:r w:rsidRPr="002A0A1A">
        <w:rPr>
          <w:rStyle w:val="ayatext"/>
          <w:rFonts w:cs="Simplified Arabic"/>
          <w:sz w:val="28"/>
          <w:szCs w:val="28"/>
          <w:rtl/>
        </w:rPr>
        <w:t>إلى قوله:</w:t>
      </w:r>
      <w:r w:rsidR="00F6046D" w:rsidRPr="002A0A1A">
        <w:rPr>
          <w:rStyle w:val="ayatext"/>
          <w:rFonts w:cs="Simplified Arabic" w:hint="cs"/>
          <w:sz w:val="28"/>
          <w:szCs w:val="28"/>
          <w:rtl/>
        </w:rPr>
        <w:t xml:space="preserve"> </w:t>
      </w:r>
      <w:r w:rsidRPr="002A0A1A">
        <w:rPr>
          <w:rFonts w:cs="Simplified Arabic"/>
          <w:b/>
          <w:bCs/>
          <w:color w:val="FF0000"/>
          <w:sz w:val="28"/>
          <w:szCs w:val="28"/>
          <w:rtl/>
        </w:rPr>
        <w:t xml:space="preserve">{مِنَ الْفَجْرِ} </w:t>
      </w:r>
      <w:r w:rsidRPr="002A0A1A">
        <w:rPr>
          <w:rStyle w:val="apple-converted-space"/>
          <w:rFonts w:cs="Simplified Arabic"/>
          <w:sz w:val="28"/>
          <w:szCs w:val="28"/>
          <w:rtl/>
          <w:lang w:bidi="ar-EG"/>
        </w:rPr>
        <w:t xml:space="preserve">[سورة البقرة 187] يعني سيأتي البحث هل قوله: </w:t>
      </w:r>
      <w:r w:rsidRPr="002A0A1A">
        <w:rPr>
          <w:rFonts w:cs="Simplified Arabic"/>
          <w:b/>
          <w:bCs/>
          <w:color w:val="FF0000"/>
          <w:sz w:val="28"/>
          <w:szCs w:val="28"/>
          <w:rtl/>
        </w:rPr>
        <w:t xml:space="preserve">{مِنَ الْفَجْرِ} </w:t>
      </w:r>
      <w:r w:rsidRPr="002A0A1A">
        <w:rPr>
          <w:rStyle w:val="apple-converted-space"/>
          <w:rFonts w:cs="Simplified Arabic"/>
          <w:sz w:val="28"/>
          <w:szCs w:val="28"/>
          <w:rtl/>
          <w:lang w:bidi="ar-EG"/>
        </w:rPr>
        <w:t>[سورة البقرة 187]</w:t>
      </w:r>
      <w:r w:rsidRPr="002A0A1A">
        <w:rPr>
          <w:rFonts w:cs="Simplified Arabic"/>
          <w:sz w:val="28"/>
          <w:szCs w:val="28"/>
          <w:rtl/>
          <w:lang w:bidi="ar-EG"/>
        </w:rPr>
        <w:t xml:space="preserve"> نزل</w:t>
      </w:r>
      <w:r w:rsidR="00F6046D" w:rsidRPr="002A0A1A">
        <w:rPr>
          <w:rFonts w:cs="Simplified Arabic"/>
          <w:sz w:val="28"/>
          <w:szCs w:val="28"/>
          <w:rtl/>
          <w:lang w:bidi="ar-EG"/>
        </w:rPr>
        <w:t xml:space="preserve"> بعد حديث عدي، كما في حديث سهل،</w:t>
      </w:r>
      <w:r w:rsidRPr="002A0A1A">
        <w:rPr>
          <w:rFonts w:cs="Simplified Arabic"/>
          <w:sz w:val="28"/>
          <w:szCs w:val="28"/>
          <w:rtl/>
          <w:lang w:bidi="ar-EG"/>
        </w:rPr>
        <w:t xml:space="preserve"> أو معه نزلت دفعة واحدة؟ ففرح المسلمون بذلك ف</w:t>
      </w:r>
      <w:r w:rsidR="00F6046D" w:rsidRPr="002A0A1A">
        <w:rPr>
          <w:rFonts w:cs="Simplified Arabic"/>
          <w:sz w:val="28"/>
          <w:szCs w:val="28"/>
          <w:rtl/>
          <w:lang w:bidi="ar-EG"/>
        </w:rPr>
        <w:t>رحًا شديدًا؛ لأن فيه تخفيف</w:t>
      </w:r>
      <w:r w:rsidR="004E42AD">
        <w:rPr>
          <w:rFonts w:cs="Simplified Arabic" w:hint="cs"/>
          <w:sz w:val="28"/>
          <w:szCs w:val="28"/>
          <w:rtl/>
          <w:lang w:bidi="ar-EG"/>
        </w:rPr>
        <w:t>ًا</w:t>
      </w:r>
      <w:r w:rsidR="00F6046D" w:rsidRPr="002A0A1A">
        <w:rPr>
          <w:rFonts w:cs="Simplified Arabic"/>
          <w:sz w:val="28"/>
          <w:szCs w:val="28"/>
          <w:rtl/>
          <w:lang w:bidi="ar-EG"/>
        </w:rPr>
        <w:t>، وحط</w:t>
      </w:r>
      <w:r w:rsidRPr="002A0A1A">
        <w:rPr>
          <w:rFonts w:cs="Simplified Arabic"/>
          <w:sz w:val="28"/>
          <w:szCs w:val="28"/>
          <w:rtl/>
          <w:lang w:bidi="ar-EG"/>
        </w:rPr>
        <w:t xml:space="preserve"> للمشقة عنهم، وعدم تعريضهم لما يخ</w:t>
      </w:r>
      <w:r w:rsidR="00F6046D" w:rsidRPr="002A0A1A">
        <w:rPr>
          <w:rFonts w:cs="Simplified Arabic" w:hint="cs"/>
          <w:sz w:val="28"/>
          <w:szCs w:val="28"/>
          <w:rtl/>
          <w:lang w:bidi="ar-EG"/>
        </w:rPr>
        <w:t>ِ</w:t>
      </w:r>
      <w:r w:rsidRPr="002A0A1A">
        <w:rPr>
          <w:rFonts w:cs="Simplified Arabic"/>
          <w:sz w:val="28"/>
          <w:szCs w:val="28"/>
          <w:rtl/>
          <w:lang w:bidi="ar-EG"/>
        </w:rPr>
        <w:t>ل</w:t>
      </w:r>
      <w:r w:rsidR="00F6046D" w:rsidRPr="002A0A1A">
        <w:rPr>
          <w:rFonts w:cs="Simplified Arabic" w:hint="cs"/>
          <w:sz w:val="28"/>
          <w:szCs w:val="28"/>
          <w:rtl/>
          <w:lang w:bidi="ar-EG"/>
        </w:rPr>
        <w:t>ُّ</w:t>
      </w:r>
      <w:r w:rsidRPr="002A0A1A">
        <w:rPr>
          <w:rFonts w:cs="Simplified Arabic"/>
          <w:sz w:val="28"/>
          <w:szCs w:val="28"/>
          <w:rtl/>
          <w:lang w:bidi="ar-EG"/>
        </w:rPr>
        <w:t xml:space="preserve"> بدينهم؛ لأن الإنسان قد يصل إلى </w:t>
      </w:r>
      <w:r w:rsidR="00F6046D" w:rsidRPr="002A0A1A">
        <w:rPr>
          <w:rFonts w:cs="Simplified Arabic"/>
          <w:sz w:val="28"/>
          <w:szCs w:val="28"/>
          <w:rtl/>
          <w:lang w:bidi="ar-EG"/>
        </w:rPr>
        <w:t>حد لا يستطيع إلا أن يختان نفسه</w:t>
      </w:r>
      <w:r w:rsidRPr="002A0A1A">
        <w:rPr>
          <w:rFonts w:cs="Simplified Arabic"/>
          <w:sz w:val="28"/>
          <w:szCs w:val="28"/>
          <w:rtl/>
          <w:lang w:bidi="ar-EG"/>
        </w:rPr>
        <w:t>، فيفرحون بمثل هذا التخفيف</w:t>
      </w:r>
      <w:r w:rsidR="00F6046D" w:rsidRPr="002A0A1A">
        <w:rPr>
          <w:rFonts w:cs="Simplified Arabic" w:hint="cs"/>
          <w:sz w:val="28"/>
          <w:szCs w:val="28"/>
          <w:rtl/>
          <w:lang w:bidi="ar-EG"/>
        </w:rPr>
        <w:t>.</w:t>
      </w:r>
      <w:r w:rsidRPr="002A0A1A">
        <w:rPr>
          <w:rFonts w:cs="Simplified Arabic"/>
          <w:sz w:val="28"/>
          <w:szCs w:val="28"/>
          <w:rtl/>
          <w:lang w:bidi="ar-EG"/>
        </w:rPr>
        <w:t xml:space="preserve"> أحل لكم، أبيح لكم ما كان ممنوعًا. قال الطبري: أطلق لكم وأبيح ليلة الصيام التي تصبحون فيها صائ</w:t>
      </w:r>
      <w:r w:rsidR="00F6046D" w:rsidRPr="002A0A1A">
        <w:rPr>
          <w:rFonts w:cs="Simplified Arabic"/>
          <w:sz w:val="28"/>
          <w:szCs w:val="28"/>
          <w:rtl/>
          <w:lang w:bidi="ar-EG"/>
        </w:rPr>
        <w:t>مين</w:t>
      </w:r>
      <w:r w:rsidR="00F6046D" w:rsidRPr="002A0A1A">
        <w:rPr>
          <w:rFonts w:cs="Simplified Arabic" w:hint="cs"/>
          <w:sz w:val="28"/>
          <w:szCs w:val="28"/>
          <w:rtl/>
          <w:lang w:bidi="ar-EG"/>
        </w:rPr>
        <w:t>.</w:t>
      </w:r>
      <w:r w:rsidR="00F6046D" w:rsidRPr="002A0A1A">
        <w:rPr>
          <w:rFonts w:cs="Simplified Arabic"/>
          <w:sz w:val="28"/>
          <w:szCs w:val="28"/>
          <w:rtl/>
          <w:lang w:bidi="ar-EG"/>
        </w:rPr>
        <w:t xml:space="preserve"> الرفث إلى نسائكم تقدم بيانه</w:t>
      </w:r>
      <w:r w:rsidRPr="002A0A1A">
        <w:rPr>
          <w:rFonts w:cs="Simplified Arabic"/>
          <w:sz w:val="28"/>
          <w:szCs w:val="28"/>
          <w:rtl/>
          <w:lang w:bidi="ar-EG"/>
        </w:rPr>
        <w:t xml:space="preserve"> في أوائل كتاب الصيام. قال الطبري: </w:t>
      </w:r>
      <w:r w:rsidR="00F6046D" w:rsidRPr="002A0A1A">
        <w:rPr>
          <w:rFonts w:cs="Simplified Arabic" w:hint="cs"/>
          <w:sz w:val="28"/>
          <w:szCs w:val="28"/>
          <w:rtl/>
          <w:lang w:bidi="ar-EG"/>
        </w:rPr>
        <w:t>ه</w:t>
      </w:r>
      <w:r w:rsidRPr="002A0A1A">
        <w:rPr>
          <w:rFonts w:cs="Simplified Arabic"/>
          <w:sz w:val="28"/>
          <w:szCs w:val="28"/>
          <w:rtl/>
          <w:lang w:bidi="ar-EG"/>
        </w:rPr>
        <w:t>و</w:t>
      </w:r>
      <w:r w:rsidR="00F6046D" w:rsidRPr="002A0A1A">
        <w:rPr>
          <w:rFonts w:cs="Simplified Arabic" w:hint="cs"/>
          <w:sz w:val="28"/>
          <w:szCs w:val="28"/>
          <w:rtl/>
          <w:lang w:bidi="ar-EG"/>
        </w:rPr>
        <w:t xml:space="preserve"> </w:t>
      </w:r>
      <w:r w:rsidRPr="002A0A1A">
        <w:rPr>
          <w:rFonts w:cs="Simplified Arabic"/>
          <w:sz w:val="28"/>
          <w:szCs w:val="28"/>
          <w:rtl/>
          <w:lang w:bidi="ar-EG"/>
        </w:rPr>
        <w:t>كنايةٌ عن الجماع في هذا الموضع</w:t>
      </w:r>
      <w:r w:rsidR="00F6046D" w:rsidRPr="002A0A1A">
        <w:rPr>
          <w:rFonts w:cs="Simplified Arabic" w:hint="cs"/>
          <w:sz w:val="28"/>
          <w:szCs w:val="28"/>
          <w:rtl/>
          <w:lang w:bidi="ar-EG"/>
        </w:rPr>
        <w:t>،</w:t>
      </w:r>
      <w:r w:rsidRPr="002A0A1A">
        <w:rPr>
          <w:rFonts w:cs="Simplified Arabic"/>
          <w:sz w:val="28"/>
          <w:szCs w:val="28"/>
          <w:rtl/>
          <w:lang w:bidi="ar-EG"/>
        </w:rPr>
        <w:t xml:space="preserve"> يعني </w:t>
      </w:r>
      <w:r w:rsidRPr="002A0A1A">
        <w:rPr>
          <w:rFonts w:cs="Simplified Arabic"/>
          <w:b/>
          <w:bCs/>
          <w:color w:val="FF0000"/>
          <w:sz w:val="28"/>
          <w:szCs w:val="28"/>
          <w:rtl/>
        </w:rPr>
        <w:t>{</w:t>
      </w:r>
      <w:r w:rsidRPr="002A0A1A">
        <w:rPr>
          <w:rStyle w:val="ayatext"/>
          <w:rFonts w:cs="Simplified Arabic"/>
          <w:b/>
          <w:bCs/>
          <w:color w:val="FF0000"/>
          <w:sz w:val="28"/>
          <w:szCs w:val="28"/>
          <w:rtl/>
        </w:rPr>
        <w:t xml:space="preserve">أُحِلَّ لَكُمْ </w:t>
      </w:r>
      <w:r w:rsidRPr="002A0A1A">
        <w:rPr>
          <w:rStyle w:val="ayatext"/>
          <w:rFonts w:cs="Simplified Arabic"/>
          <w:b/>
          <w:bCs/>
          <w:color w:val="FF0000"/>
          <w:sz w:val="28"/>
          <w:szCs w:val="28"/>
          <w:rtl/>
        </w:rPr>
        <w:lastRenderedPageBreak/>
        <w:t>لَيْلَةَ الصِّيَامِ الرَّفَثُ}</w:t>
      </w:r>
      <w:r w:rsidRPr="002A0A1A">
        <w:rPr>
          <w:rStyle w:val="apple-converted-space"/>
          <w:rFonts w:cs="Simplified Arabic"/>
          <w:color w:val="FF0000"/>
          <w:sz w:val="28"/>
          <w:szCs w:val="28"/>
        </w:rPr>
        <w:t xml:space="preserve"> </w:t>
      </w:r>
      <w:r w:rsidRPr="002A0A1A">
        <w:rPr>
          <w:rStyle w:val="apple-converted-space"/>
          <w:rFonts w:cs="Simplified Arabic"/>
          <w:sz w:val="28"/>
          <w:szCs w:val="28"/>
          <w:rtl/>
          <w:lang w:bidi="ar-EG"/>
        </w:rPr>
        <w:t>[سورة البقرة 187] قال الطبري: هو كناية عن الجماع في هذا الموضع، وتقدم لنا أن الرفث يشمل الجماع، والحديث فيه، لاسيما إذا كان في مواجهة النساء، ففرحوا بها فرحًا شديدًا؛ لما لحقهم من المشقة، وكلوا واشربوا جميع الليل، حتى يتبين لكم الخيط الأبيض بياض الصبح، من الخيط الأسود من سواد ال</w:t>
      </w:r>
      <w:r w:rsidR="00F6046D" w:rsidRPr="002A0A1A">
        <w:rPr>
          <w:rStyle w:val="apple-converted-space"/>
          <w:rFonts w:cs="Simplified Arabic"/>
          <w:sz w:val="28"/>
          <w:szCs w:val="28"/>
          <w:rtl/>
          <w:lang w:bidi="ar-EG"/>
        </w:rPr>
        <w:t>ليل، وسيأتي شرحهما في الحديث ال</w:t>
      </w:r>
      <w:r w:rsidR="00F6046D" w:rsidRPr="002A0A1A">
        <w:rPr>
          <w:rStyle w:val="apple-converted-space"/>
          <w:rFonts w:cs="Simplified Arabic" w:hint="cs"/>
          <w:sz w:val="28"/>
          <w:szCs w:val="28"/>
          <w:rtl/>
          <w:lang w:bidi="ar-EG"/>
        </w:rPr>
        <w:t>آ</w:t>
      </w:r>
      <w:r w:rsidRPr="002A0A1A">
        <w:rPr>
          <w:rStyle w:val="apple-converted-space"/>
          <w:rFonts w:cs="Simplified Arabic"/>
          <w:sz w:val="28"/>
          <w:szCs w:val="28"/>
          <w:rtl/>
          <w:lang w:bidi="ar-EG"/>
        </w:rPr>
        <w:t>تي إن شاء الله تعالى</w:t>
      </w:r>
      <w:r w:rsidR="00F6046D" w:rsidRPr="002A0A1A">
        <w:rPr>
          <w:rStyle w:val="apple-converted-space"/>
          <w:rFonts w:cs="Simplified Arabic" w:hint="cs"/>
          <w:sz w:val="28"/>
          <w:szCs w:val="28"/>
          <w:rtl/>
          <w:lang w:bidi="ar-EG"/>
        </w:rPr>
        <w:t>.</w:t>
      </w:r>
      <w:r w:rsidRPr="002A0A1A">
        <w:rPr>
          <w:rStyle w:val="apple-converted-space"/>
          <w:rFonts w:cs="Simplified Arabic"/>
          <w:sz w:val="28"/>
          <w:szCs w:val="28"/>
          <w:rtl/>
          <w:lang w:bidi="ar-EG"/>
        </w:rPr>
        <w:t xml:space="preserve">  </w:t>
      </w:r>
    </w:p>
    <w:p w:rsidR="00251474" w:rsidRPr="002A0A1A" w:rsidRDefault="00251474" w:rsidP="008C0EC7">
      <w:pPr>
        <w:jc w:val="both"/>
        <w:rPr>
          <w:rFonts w:cs="Simplified Arabic"/>
          <w:b/>
          <w:bCs/>
          <w:sz w:val="28"/>
          <w:szCs w:val="28"/>
          <w:rtl/>
        </w:rPr>
      </w:pPr>
      <w:r w:rsidRPr="002A0A1A">
        <w:rPr>
          <w:rFonts w:cs="Simplified Arabic"/>
          <w:b/>
          <w:bCs/>
          <w:sz w:val="28"/>
          <w:szCs w:val="28"/>
          <w:rtl/>
        </w:rPr>
        <w:t>المقدم: كان فيه أطراف أيضًا</w:t>
      </w:r>
      <w:r w:rsidR="00F6046D" w:rsidRPr="002A0A1A">
        <w:rPr>
          <w:rFonts w:cs="Simplified Arabic" w:hint="cs"/>
          <w:b/>
          <w:bCs/>
          <w:sz w:val="28"/>
          <w:szCs w:val="28"/>
          <w:rtl/>
        </w:rPr>
        <w:t xml:space="preserve"> في هذا الحديث</w:t>
      </w:r>
      <w:r w:rsidRPr="002A0A1A">
        <w:rPr>
          <w:rFonts w:cs="Simplified Arabic"/>
          <w:b/>
          <w:bCs/>
          <w:sz w:val="28"/>
          <w:szCs w:val="28"/>
          <w:rtl/>
        </w:rPr>
        <w:t>.</w:t>
      </w:r>
    </w:p>
    <w:p w:rsidR="00251474" w:rsidRPr="002A0A1A" w:rsidRDefault="00251474" w:rsidP="006429CC">
      <w:pPr>
        <w:jc w:val="both"/>
        <w:rPr>
          <w:rFonts w:cs="Simplified Arabic"/>
          <w:sz w:val="28"/>
          <w:szCs w:val="28"/>
          <w:rtl/>
          <w:lang w:bidi="ar-EG"/>
        </w:rPr>
      </w:pPr>
      <w:r w:rsidRPr="002A0A1A">
        <w:rPr>
          <w:rFonts w:cs="Simplified Arabic"/>
          <w:sz w:val="28"/>
          <w:szCs w:val="28"/>
          <w:rtl/>
        </w:rPr>
        <w:t xml:space="preserve">نعم فيه، وهذا الحديث خرجه الإمام البخاري </w:t>
      </w:r>
      <w:r w:rsidR="004E42AD">
        <w:rPr>
          <w:rFonts w:cs="Simplified Arabic" w:hint="cs"/>
          <w:sz w:val="28"/>
          <w:szCs w:val="28"/>
          <w:rtl/>
        </w:rPr>
        <w:t>-</w:t>
      </w:r>
      <w:r w:rsidRPr="002A0A1A">
        <w:rPr>
          <w:rFonts w:cs="Simplified Arabic"/>
          <w:sz w:val="28"/>
          <w:szCs w:val="28"/>
          <w:rtl/>
        </w:rPr>
        <w:t>رحمه الله تعالى</w:t>
      </w:r>
      <w:r w:rsidR="004E42AD">
        <w:rPr>
          <w:rFonts w:cs="Simplified Arabic" w:hint="cs"/>
          <w:sz w:val="28"/>
          <w:szCs w:val="28"/>
          <w:rtl/>
        </w:rPr>
        <w:t>-</w:t>
      </w:r>
      <w:r w:rsidRPr="002A0A1A">
        <w:rPr>
          <w:rFonts w:cs="Simplified Arabic"/>
          <w:sz w:val="28"/>
          <w:szCs w:val="28"/>
          <w:rtl/>
        </w:rPr>
        <w:t xml:space="preserve"> في موضعين: الأول هنا في كتاب الصوم باب قول الله </w:t>
      </w:r>
      <w:r w:rsidR="006429CC" w:rsidRPr="002A0A1A">
        <w:rPr>
          <w:rFonts w:cs="Simplified Arabic" w:hint="cs"/>
          <w:sz w:val="28"/>
          <w:szCs w:val="28"/>
          <w:rtl/>
        </w:rPr>
        <w:t>-</w:t>
      </w:r>
      <w:r w:rsidRPr="002A0A1A">
        <w:rPr>
          <w:rFonts w:cs="Simplified Arabic"/>
          <w:sz w:val="28"/>
          <w:szCs w:val="28"/>
          <w:rtl/>
        </w:rPr>
        <w:t>جل ذكره</w:t>
      </w:r>
      <w:r w:rsidR="006429CC" w:rsidRPr="002A0A1A">
        <w:rPr>
          <w:rFonts w:cs="Simplified Arabic" w:hint="cs"/>
          <w:sz w:val="28"/>
          <w:szCs w:val="28"/>
          <w:rtl/>
        </w:rPr>
        <w:t>-</w:t>
      </w:r>
      <w:r w:rsidRPr="002A0A1A">
        <w:rPr>
          <w:rFonts w:cs="Simplified Arabic"/>
          <w:sz w:val="28"/>
          <w:szCs w:val="28"/>
          <w:rtl/>
        </w:rPr>
        <w:t xml:space="preserve">: </w:t>
      </w:r>
      <w:r w:rsidRPr="002A0A1A">
        <w:rPr>
          <w:rFonts w:cs="Simplified Arabic"/>
          <w:b/>
          <w:bCs/>
          <w:color w:val="FF0000"/>
          <w:sz w:val="28"/>
          <w:szCs w:val="28"/>
          <w:rtl/>
        </w:rPr>
        <w:t>{</w:t>
      </w:r>
      <w:r w:rsidRPr="002A0A1A">
        <w:rPr>
          <w:rStyle w:val="ayatext"/>
          <w:rFonts w:cs="Simplified Arabic"/>
          <w:b/>
          <w:bCs/>
          <w:color w:val="FF0000"/>
          <w:sz w:val="28"/>
          <w:szCs w:val="28"/>
          <w:rtl/>
        </w:rPr>
        <w:t>أُحِلَّ لَكُمْ لَيْلَةَ الصِّيَامِ الرَّفَثُ إِلَىٰ نِسَائِكُمْ}</w:t>
      </w:r>
      <w:r w:rsidRPr="002A0A1A">
        <w:rPr>
          <w:rStyle w:val="apple-converted-space"/>
          <w:rFonts w:cs="Simplified Arabic"/>
          <w:color w:val="FF0000"/>
          <w:sz w:val="28"/>
          <w:szCs w:val="28"/>
        </w:rPr>
        <w:t xml:space="preserve"> </w:t>
      </w:r>
      <w:r w:rsidRPr="002A0A1A">
        <w:rPr>
          <w:rStyle w:val="apple-converted-space"/>
          <w:rFonts w:cs="Simplified Arabic"/>
          <w:sz w:val="28"/>
          <w:szCs w:val="28"/>
          <w:rtl/>
          <w:lang w:bidi="ar-EG"/>
        </w:rPr>
        <w:t>[سورة البقرة 187]</w:t>
      </w:r>
      <w:r w:rsidRPr="002A0A1A">
        <w:rPr>
          <w:rFonts w:cs="Simplified Arabic"/>
          <w:sz w:val="28"/>
          <w:szCs w:val="28"/>
          <w:rtl/>
          <w:lang w:bidi="ar-EG"/>
        </w:rPr>
        <w:t xml:space="preserve"> قال الإمام البخاري</w:t>
      </w:r>
      <w:r w:rsidR="006429CC" w:rsidRPr="002A0A1A">
        <w:rPr>
          <w:rFonts w:cs="Simplified Arabic" w:hint="cs"/>
          <w:sz w:val="28"/>
          <w:szCs w:val="28"/>
          <w:rtl/>
          <w:lang w:bidi="ar-EG"/>
        </w:rPr>
        <w:t>-</w:t>
      </w:r>
      <w:r w:rsidRPr="002A0A1A">
        <w:rPr>
          <w:rFonts w:cs="Simplified Arabic"/>
          <w:sz w:val="28"/>
          <w:szCs w:val="28"/>
          <w:rtl/>
          <w:lang w:bidi="ar-EG"/>
        </w:rPr>
        <w:t xml:space="preserve"> رحمه الله تعالى</w:t>
      </w:r>
      <w:r w:rsidR="006429CC" w:rsidRPr="002A0A1A">
        <w:rPr>
          <w:rFonts w:cs="Simplified Arabic" w:hint="cs"/>
          <w:sz w:val="28"/>
          <w:szCs w:val="28"/>
          <w:rtl/>
          <w:lang w:bidi="ar-EG"/>
        </w:rPr>
        <w:t>-</w:t>
      </w:r>
      <w:r w:rsidRPr="002A0A1A">
        <w:rPr>
          <w:rFonts w:cs="Simplified Arabic"/>
          <w:sz w:val="28"/>
          <w:szCs w:val="28"/>
          <w:rtl/>
          <w:lang w:bidi="ar-EG"/>
        </w:rPr>
        <w:t>: حدثنا يعني إلى آخر</w:t>
      </w:r>
      <w:r w:rsidR="006429CC" w:rsidRPr="002A0A1A">
        <w:rPr>
          <w:rFonts w:cs="Simplified Arabic" w:hint="cs"/>
          <w:sz w:val="28"/>
          <w:szCs w:val="28"/>
          <w:rtl/>
          <w:lang w:bidi="ar-EG"/>
        </w:rPr>
        <w:t>ه</w:t>
      </w:r>
      <w:r w:rsidRPr="002A0A1A">
        <w:rPr>
          <w:rFonts w:cs="Simplified Arabic"/>
          <w:sz w:val="28"/>
          <w:szCs w:val="28"/>
          <w:rtl/>
          <w:lang w:bidi="ar-EG"/>
        </w:rPr>
        <w:t xml:space="preserve"> أحل لكم في البخاري باب قول الله </w:t>
      </w:r>
      <w:r w:rsidR="006429CC" w:rsidRPr="002A0A1A">
        <w:rPr>
          <w:rFonts w:cs="Simplified Arabic" w:hint="cs"/>
          <w:sz w:val="28"/>
          <w:szCs w:val="28"/>
          <w:rtl/>
          <w:lang w:bidi="ar-EG"/>
        </w:rPr>
        <w:t>-</w:t>
      </w:r>
      <w:r w:rsidRPr="002A0A1A">
        <w:rPr>
          <w:rFonts w:cs="Simplified Arabic"/>
          <w:sz w:val="28"/>
          <w:szCs w:val="28"/>
          <w:rtl/>
          <w:lang w:bidi="ar-EG"/>
        </w:rPr>
        <w:t>جل ذكره</w:t>
      </w:r>
      <w:r w:rsidR="006429CC" w:rsidRPr="002A0A1A">
        <w:rPr>
          <w:rFonts w:cs="Simplified Arabic" w:hint="cs"/>
          <w:sz w:val="28"/>
          <w:szCs w:val="28"/>
          <w:rtl/>
          <w:lang w:bidi="ar-EG"/>
        </w:rPr>
        <w:t>-</w:t>
      </w:r>
      <w:r w:rsidRPr="002A0A1A">
        <w:rPr>
          <w:rFonts w:cs="Simplified Arabic"/>
          <w:sz w:val="28"/>
          <w:szCs w:val="28"/>
          <w:rtl/>
          <w:lang w:bidi="ar-EG"/>
        </w:rPr>
        <w:t xml:space="preserve">: </w:t>
      </w:r>
      <w:r w:rsidRPr="002A0A1A">
        <w:rPr>
          <w:rFonts w:cs="Simplified Arabic"/>
          <w:b/>
          <w:bCs/>
          <w:color w:val="FF0000"/>
          <w:sz w:val="28"/>
          <w:szCs w:val="28"/>
          <w:rtl/>
          <w:lang w:bidi="ar-EG"/>
        </w:rPr>
        <w:t>{</w:t>
      </w:r>
      <w:r w:rsidRPr="002A0A1A">
        <w:rPr>
          <w:rFonts w:cs="Simplified Arabic"/>
          <w:b/>
          <w:bCs/>
          <w:color w:val="FF0000"/>
          <w:sz w:val="28"/>
          <w:szCs w:val="28"/>
          <w:rtl/>
        </w:rPr>
        <w:t>أُحِلَّ لَكُمْ لَيْلَةَ الصِّيَامِ الرَّفَثُ إِلَىٰ نِسَائِكُمْ هُنَّ لِبَاسٌ لَّكُمْ وَأَنتُمْ لِبَاسٌ لَّهُنَّ عَلِمَ اللَّـهُ أَنَّكُمْ كُنتُمْ تَخْتَانُونَ أَنفُسَكُمْ فَتَابَ عَلَيْكُمْ وَعَفَا عَنكُمْ فَالْآنَ بَاشِرُوهُنَّ وَابْتَغُوا مَا كَتَبَ اللَّـهُ لَكُمْ}</w:t>
      </w:r>
      <w:r w:rsidRPr="002A0A1A">
        <w:rPr>
          <w:rFonts w:cs="Simplified Arabic"/>
          <w:b/>
          <w:bCs/>
          <w:color w:val="FF0000"/>
          <w:sz w:val="28"/>
          <w:szCs w:val="28"/>
          <w:rtl/>
          <w:lang w:bidi="ar-EG"/>
        </w:rPr>
        <w:t xml:space="preserve"> </w:t>
      </w:r>
      <w:r w:rsidRPr="002A0A1A">
        <w:rPr>
          <w:rStyle w:val="apple-converted-space"/>
          <w:rFonts w:cs="Simplified Arabic"/>
          <w:sz w:val="28"/>
          <w:szCs w:val="28"/>
          <w:rtl/>
          <w:lang w:bidi="ar-EG"/>
        </w:rPr>
        <w:t>[سورة البقرة 187]</w:t>
      </w:r>
      <w:r w:rsidRPr="002A0A1A">
        <w:rPr>
          <w:rFonts w:cs="Simplified Arabic"/>
          <w:b/>
          <w:bCs/>
          <w:color w:val="FF0000"/>
          <w:sz w:val="28"/>
          <w:szCs w:val="28"/>
          <w:rtl/>
          <w:lang w:bidi="ar-EG"/>
        </w:rPr>
        <w:t xml:space="preserve"> </w:t>
      </w:r>
      <w:r w:rsidRPr="002A0A1A">
        <w:rPr>
          <w:rFonts w:cs="Simplified Arabic"/>
          <w:sz w:val="28"/>
          <w:szCs w:val="28"/>
          <w:rtl/>
          <w:lang w:bidi="ar-EG"/>
        </w:rPr>
        <w:t>يعني من أبلغ الأساليب</w:t>
      </w:r>
      <w:r w:rsidRPr="002A0A1A">
        <w:rPr>
          <w:rFonts w:cs="Simplified Arabic"/>
          <w:b/>
          <w:bCs/>
          <w:color w:val="FF0000"/>
          <w:sz w:val="28"/>
          <w:szCs w:val="28"/>
          <w:rtl/>
          <w:lang w:bidi="ar-EG"/>
        </w:rPr>
        <w:t xml:space="preserve"> {</w:t>
      </w:r>
      <w:r w:rsidRPr="002A0A1A">
        <w:rPr>
          <w:rFonts w:cs="Simplified Arabic"/>
          <w:b/>
          <w:bCs/>
          <w:color w:val="FF0000"/>
          <w:sz w:val="28"/>
          <w:szCs w:val="28"/>
          <w:rtl/>
        </w:rPr>
        <w:t>هُنَّ لِبَاسٌ لَّكُمْ وَأَنتُمْ لِبَاسٌ لَّهُنَّ</w:t>
      </w:r>
      <w:r w:rsidRPr="002A0A1A">
        <w:rPr>
          <w:rFonts w:cs="Simplified Arabic"/>
          <w:b/>
          <w:bCs/>
          <w:color w:val="FF0000"/>
          <w:sz w:val="28"/>
          <w:szCs w:val="28"/>
          <w:rtl/>
          <w:lang w:bidi="ar-EG"/>
        </w:rPr>
        <w:t xml:space="preserve">} </w:t>
      </w:r>
      <w:r w:rsidRPr="002A0A1A">
        <w:rPr>
          <w:rStyle w:val="apple-converted-space"/>
          <w:rFonts w:cs="Simplified Arabic"/>
          <w:sz w:val="28"/>
          <w:szCs w:val="28"/>
          <w:rtl/>
          <w:lang w:bidi="ar-EG"/>
        </w:rPr>
        <w:t>[سورة البقرة 187]</w:t>
      </w:r>
      <w:r w:rsidRPr="002A0A1A">
        <w:rPr>
          <w:rFonts w:cs="Simplified Arabic"/>
          <w:b/>
          <w:bCs/>
          <w:color w:val="FF0000"/>
          <w:sz w:val="28"/>
          <w:szCs w:val="28"/>
          <w:rtl/>
          <w:lang w:bidi="ar-EG"/>
        </w:rPr>
        <w:t xml:space="preserve"> </w:t>
      </w:r>
      <w:r w:rsidRPr="002A0A1A">
        <w:rPr>
          <w:rFonts w:cs="Simplified Arabic"/>
          <w:sz w:val="28"/>
          <w:szCs w:val="28"/>
          <w:rtl/>
          <w:lang w:bidi="ar-EG"/>
        </w:rPr>
        <w:t>يعني لا يوجد من البشر</w:t>
      </w:r>
      <w:r w:rsidRPr="002A0A1A">
        <w:rPr>
          <w:rFonts w:cs="Simplified Arabic"/>
          <w:b/>
          <w:bCs/>
          <w:color w:val="FF0000"/>
          <w:sz w:val="28"/>
          <w:szCs w:val="28"/>
          <w:rtl/>
          <w:lang w:bidi="ar-EG"/>
        </w:rPr>
        <w:t xml:space="preserve"> </w:t>
      </w:r>
      <w:r w:rsidRPr="002A0A1A">
        <w:rPr>
          <w:rFonts w:cs="Simplified Arabic"/>
          <w:sz w:val="28"/>
          <w:szCs w:val="28"/>
          <w:rtl/>
          <w:lang w:bidi="ar-EG"/>
        </w:rPr>
        <w:t xml:space="preserve">أقرب إلى الإنسان من زوجته، ولا إلى الزوجة من زوجها. </w:t>
      </w:r>
    </w:p>
    <w:p w:rsidR="00251474" w:rsidRPr="002A0A1A" w:rsidRDefault="00251474" w:rsidP="00233D1B">
      <w:pPr>
        <w:jc w:val="both"/>
        <w:rPr>
          <w:rFonts w:cs="Simplified Arabic"/>
          <w:b/>
          <w:bCs/>
          <w:sz w:val="28"/>
          <w:szCs w:val="28"/>
          <w:rtl/>
        </w:rPr>
      </w:pPr>
      <w:r w:rsidRPr="002A0A1A">
        <w:rPr>
          <w:rFonts w:cs="Simplified Arabic"/>
          <w:b/>
          <w:bCs/>
          <w:sz w:val="28"/>
          <w:szCs w:val="28"/>
          <w:rtl/>
        </w:rPr>
        <w:t xml:space="preserve">المقدم: </w:t>
      </w:r>
      <w:r w:rsidR="006429CC" w:rsidRPr="002A0A1A">
        <w:rPr>
          <w:rFonts w:cs="Simplified Arabic"/>
          <w:b/>
          <w:bCs/>
          <w:sz w:val="28"/>
          <w:szCs w:val="28"/>
          <w:rtl/>
        </w:rPr>
        <w:t>يعني</w:t>
      </w:r>
      <w:r w:rsidRPr="002A0A1A">
        <w:rPr>
          <w:rFonts w:cs="Simplified Arabic"/>
          <w:b/>
          <w:bCs/>
          <w:sz w:val="28"/>
          <w:szCs w:val="28"/>
          <w:rtl/>
        </w:rPr>
        <w:t xml:space="preserve"> عندي سؤال في آخر الحلقة قبل أن أنساه، لكن بعد أن تنهي فضيلتكم التراجم، سيتبقى معنا حوالي ثلاث دقائق أسأل في هذا الجزء</w:t>
      </w:r>
      <w:r w:rsidR="006429CC" w:rsidRPr="002A0A1A">
        <w:rPr>
          <w:rFonts w:cs="Simplified Arabic" w:hint="cs"/>
          <w:b/>
          <w:bCs/>
          <w:sz w:val="28"/>
          <w:szCs w:val="28"/>
          <w:rtl/>
        </w:rPr>
        <w:t>،</w:t>
      </w:r>
      <w:r w:rsidRPr="002A0A1A">
        <w:rPr>
          <w:rFonts w:cs="Simplified Arabic"/>
          <w:b/>
          <w:bCs/>
          <w:sz w:val="28"/>
          <w:szCs w:val="28"/>
          <w:rtl/>
        </w:rPr>
        <w:t xml:space="preserve"> إن شاء الله.</w:t>
      </w:r>
    </w:p>
    <w:p w:rsidR="00251474" w:rsidRPr="002A0A1A" w:rsidRDefault="00251474" w:rsidP="006429CC">
      <w:pPr>
        <w:jc w:val="both"/>
        <w:rPr>
          <w:rFonts w:cs="Simplified Arabic"/>
          <w:sz w:val="28"/>
          <w:szCs w:val="28"/>
          <w:rtl/>
        </w:rPr>
      </w:pPr>
      <w:r w:rsidRPr="002A0A1A">
        <w:rPr>
          <w:rFonts w:cs="Simplified Arabic"/>
          <w:sz w:val="28"/>
          <w:szCs w:val="28"/>
          <w:rtl/>
        </w:rPr>
        <w:t xml:space="preserve">يقول الإمام البخاري </w:t>
      </w:r>
      <w:r w:rsidR="006429CC" w:rsidRPr="002A0A1A">
        <w:rPr>
          <w:rFonts w:cs="Simplified Arabic" w:hint="cs"/>
          <w:sz w:val="28"/>
          <w:szCs w:val="28"/>
          <w:rtl/>
        </w:rPr>
        <w:t>-</w:t>
      </w:r>
      <w:r w:rsidRPr="002A0A1A">
        <w:rPr>
          <w:rFonts w:cs="Simplified Arabic"/>
          <w:sz w:val="28"/>
          <w:szCs w:val="28"/>
          <w:rtl/>
        </w:rPr>
        <w:t>رحمه الله تعالى</w:t>
      </w:r>
      <w:r w:rsidR="006429CC" w:rsidRPr="002A0A1A">
        <w:rPr>
          <w:rFonts w:cs="Simplified Arabic" w:hint="cs"/>
          <w:sz w:val="28"/>
          <w:szCs w:val="28"/>
          <w:rtl/>
        </w:rPr>
        <w:t>-</w:t>
      </w:r>
      <w:r w:rsidRPr="002A0A1A">
        <w:rPr>
          <w:rFonts w:cs="Simplified Arabic"/>
          <w:sz w:val="28"/>
          <w:szCs w:val="28"/>
          <w:rtl/>
        </w:rPr>
        <w:t xml:space="preserve"> هنا في كتاب الصوم باب قول الله </w:t>
      </w:r>
      <w:r w:rsidR="006429CC" w:rsidRPr="002A0A1A">
        <w:rPr>
          <w:rFonts w:cs="Simplified Arabic" w:hint="cs"/>
          <w:sz w:val="28"/>
          <w:szCs w:val="28"/>
          <w:rtl/>
        </w:rPr>
        <w:t>-</w:t>
      </w:r>
      <w:r w:rsidRPr="002A0A1A">
        <w:rPr>
          <w:rFonts w:cs="Simplified Arabic"/>
          <w:sz w:val="28"/>
          <w:szCs w:val="28"/>
          <w:rtl/>
        </w:rPr>
        <w:t>جل ذكره</w:t>
      </w:r>
      <w:r w:rsidR="006429CC" w:rsidRPr="002A0A1A">
        <w:rPr>
          <w:rFonts w:cs="Simplified Arabic" w:hint="cs"/>
          <w:sz w:val="28"/>
          <w:szCs w:val="28"/>
          <w:rtl/>
        </w:rPr>
        <w:t>-</w:t>
      </w:r>
      <w:r w:rsidRPr="002A0A1A">
        <w:rPr>
          <w:rFonts w:cs="Simplified Arabic"/>
          <w:sz w:val="28"/>
          <w:szCs w:val="28"/>
          <w:rtl/>
        </w:rPr>
        <w:t xml:space="preserve"> إلى آخر الآية</w:t>
      </w:r>
      <w:r w:rsidR="004E42AD">
        <w:rPr>
          <w:rFonts w:cs="Simplified Arabic" w:hint="cs"/>
          <w:sz w:val="28"/>
          <w:szCs w:val="28"/>
          <w:rtl/>
        </w:rPr>
        <w:t>:</w:t>
      </w:r>
      <w:r w:rsidRPr="002A0A1A">
        <w:rPr>
          <w:rFonts w:cs="Simplified Arabic"/>
          <w:sz w:val="28"/>
          <w:szCs w:val="28"/>
          <w:rtl/>
        </w:rPr>
        <w:t xml:space="preserve"> حدثنا عبيد الله بن موسى عن إسرائيل عن أبي إسحاق عن البراء </w:t>
      </w:r>
      <w:r w:rsidR="006429CC" w:rsidRPr="002A0A1A">
        <w:rPr>
          <w:rFonts w:cs="Simplified Arabic" w:hint="cs"/>
          <w:sz w:val="28"/>
          <w:szCs w:val="28"/>
          <w:rtl/>
        </w:rPr>
        <w:t>-</w:t>
      </w:r>
      <w:r w:rsidRPr="002A0A1A">
        <w:rPr>
          <w:rFonts w:cs="Simplified Arabic"/>
          <w:sz w:val="28"/>
          <w:szCs w:val="28"/>
          <w:rtl/>
        </w:rPr>
        <w:t>رضي الله تعالى عنه</w:t>
      </w:r>
      <w:r w:rsidR="006429CC" w:rsidRPr="002A0A1A">
        <w:rPr>
          <w:rFonts w:cs="Simplified Arabic" w:hint="cs"/>
          <w:sz w:val="28"/>
          <w:szCs w:val="28"/>
          <w:rtl/>
        </w:rPr>
        <w:t>-</w:t>
      </w:r>
      <w:r w:rsidR="006429CC" w:rsidRPr="002A0A1A">
        <w:rPr>
          <w:rFonts w:cs="Simplified Arabic"/>
          <w:sz w:val="28"/>
          <w:szCs w:val="28"/>
          <w:rtl/>
        </w:rPr>
        <w:t xml:space="preserve"> قال: كان أصحاب محمد</w:t>
      </w:r>
      <w:r w:rsidRPr="002A0A1A">
        <w:rPr>
          <w:rFonts w:cs="Simplified Arabic"/>
          <w:sz w:val="28"/>
          <w:szCs w:val="28"/>
          <w:rtl/>
        </w:rPr>
        <w:t>– صلى الله عليه وسلم – إذا كان الرجل صائمًا...إلى آخره، وسبق بيان المناسبة، وأنها مطابقة؛ لأن الآية أو القصة سبب لنزول الآية، القصة التي أوردها سبب لنزول الآية</w:t>
      </w:r>
      <w:r w:rsidR="006429CC" w:rsidRPr="002A0A1A">
        <w:rPr>
          <w:rFonts w:cs="Simplified Arabic" w:hint="cs"/>
          <w:sz w:val="28"/>
          <w:szCs w:val="28"/>
          <w:rtl/>
        </w:rPr>
        <w:t>.</w:t>
      </w:r>
      <w:r w:rsidRPr="002A0A1A">
        <w:rPr>
          <w:rFonts w:cs="Simplified Arabic"/>
          <w:sz w:val="28"/>
          <w:szCs w:val="28"/>
          <w:rtl/>
        </w:rPr>
        <w:t xml:space="preserve"> والموضع الثاني في كتاب التفسير في باب </w:t>
      </w:r>
      <w:r w:rsidRPr="002A0A1A">
        <w:rPr>
          <w:rFonts w:cs="Simplified Arabic"/>
          <w:b/>
          <w:bCs/>
          <w:color w:val="FF0000"/>
          <w:sz w:val="28"/>
          <w:szCs w:val="28"/>
          <w:rtl/>
          <w:lang w:bidi="ar-EG"/>
        </w:rPr>
        <w:t>{</w:t>
      </w:r>
      <w:r w:rsidRPr="002A0A1A">
        <w:rPr>
          <w:rFonts w:cs="Simplified Arabic"/>
          <w:b/>
          <w:bCs/>
          <w:color w:val="FF0000"/>
          <w:sz w:val="28"/>
          <w:szCs w:val="28"/>
          <w:rtl/>
        </w:rPr>
        <w:t>أُحِلَّ لَكُمْ لَيْلَةَ الصِّيَامِ الرَّفَثُ إِلَىٰ نِسَائِكُمْ هُنَّ لِبَاسٌ لَّكُمْ وَأَنتُمْ لِبَاسٌ لَّهُنَّ عَلِمَ اللَّـهُ أَنَّكُمْ كُنتُمْ تَخْتَانُونَ أَنفُسَكُمْ فَتَابَ عَلَيْكُمْ وَعَفَا عَنكُمْ فَالْآنَ بَاشِرُوهُنَّ وَابْتَغُوا مَا كَتَبَ اللَّـهُ لَكُمْ}</w:t>
      </w:r>
      <w:r w:rsidRPr="002A0A1A">
        <w:rPr>
          <w:rFonts w:cs="Simplified Arabic"/>
          <w:b/>
          <w:bCs/>
          <w:color w:val="FF0000"/>
          <w:sz w:val="28"/>
          <w:szCs w:val="28"/>
          <w:rtl/>
          <w:lang w:bidi="ar-EG"/>
        </w:rPr>
        <w:t xml:space="preserve"> </w:t>
      </w:r>
      <w:r w:rsidRPr="002A0A1A">
        <w:rPr>
          <w:rStyle w:val="apple-converted-space"/>
          <w:rFonts w:cs="Simplified Arabic"/>
          <w:sz w:val="28"/>
          <w:szCs w:val="28"/>
          <w:rtl/>
          <w:lang w:bidi="ar-EG"/>
        </w:rPr>
        <w:t>[سورة البقرة 187]</w:t>
      </w:r>
      <w:r w:rsidRPr="002A0A1A">
        <w:rPr>
          <w:rFonts w:cs="Simplified Arabic"/>
          <w:b/>
          <w:bCs/>
          <w:color w:val="FF0000"/>
          <w:sz w:val="28"/>
          <w:szCs w:val="28"/>
          <w:rtl/>
          <w:lang w:bidi="ar-EG"/>
        </w:rPr>
        <w:t xml:space="preserve"> </w:t>
      </w:r>
      <w:r w:rsidRPr="002A0A1A">
        <w:rPr>
          <w:rFonts w:cs="Simplified Arabic"/>
          <w:sz w:val="28"/>
          <w:szCs w:val="28"/>
          <w:rtl/>
          <w:lang w:bidi="ar-EG"/>
        </w:rPr>
        <w:t>قال</w:t>
      </w:r>
      <w:r w:rsidR="006429CC" w:rsidRPr="002A0A1A">
        <w:rPr>
          <w:rFonts w:cs="Simplified Arabic" w:hint="cs"/>
          <w:sz w:val="28"/>
          <w:szCs w:val="28"/>
          <w:rtl/>
          <w:lang w:bidi="ar-EG"/>
        </w:rPr>
        <w:t>-</w:t>
      </w:r>
      <w:r w:rsidRPr="002A0A1A">
        <w:rPr>
          <w:rFonts w:cs="Simplified Arabic"/>
          <w:sz w:val="28"/>
          <w:szCs w:val="28"/>
          <w:rtl/>
          <w:lang w:bidi="ar-EG"/>
        </w:rPr>
        <w:t xml:space="preserve"> رحمه الله تعالى</w:t>
      </w:r>
      <w:r w:rsidR="006429CC" w:rsidRPr="002A0A1A">
        <w:rPr>
          <w:rFonts w:cs="Simplified Arabic" w:hint="cs"/>
          <w:sz w:val="28"/>
          <w:szCs w:val="28"/>
          <w:rtl/>
          <w:lang w:bidi="ar-EG"/>
        </w:rPr>
        <w:t>-</w:t>
      </w:r>
      <w:r w:rsidRPr="002A0A1A">
        <w:rPr>
          <w:rFonts w:cs="Simplified Arabic"/>
          <w:sz w:val="28"/>
          <w:szCs w:val="28"/>
          <w:rtl/>
          <w:lang w:bidi="ar-EG"/>
        </w:rPr>
        <w:t xml:space="preserve">: حدثنا عبيد الله </w:t>
      </w:r>
      <w:r w:rsidRPr="002A0A1A">
        <w:rPr>
          <w:rFonts w:cs="Simplified Arabic"/>
          <w:sz w:val="28"/>
          <w:szCs w:val="28"/>
          <w:rtl/>
        </w:rPr>
        <w:t xml:space="preserve">عن إسرائيل عن أبي إسحاق عن البراء بنفس الإسناد الموجود هنا.  </w:t>
      </w:r>
    </w:p>
    <w:p w:rsidR="00251474" w:rsidRPr="002A0A1A" w:rsidRDefault="00251474" w:rsidP="008C0EC7">
      <w:pPr>
        <w:jc w:val="both"/>
        <w:rPr>
          <w:rFonts w:cs="Simplified Arabic"/>
          <w:b/>
          <w:bCs/>
          <w:sz w:val="28"/>
          <w:szCs w:val="28"/>
          <w:rtl/>
        </w:rPr>
      </w:pPr>
      <w:r w:rsidRPr="002A0A1A">
        <w:rPr>
          <w:rFonts w:cs="Simplified Arabic"/>
          <w:b/>
          <w:bCs/>
          <w:sz w:val="28"/>
          <w:szCs w:val="28"/>
          <w:rtl/>
        </w:rPr>
        <w:t>المقدم: ثم ساق الحديث.</w:t>
      </w:r>
    </w:p>
    <w:p w:rsidR="00251474" w:rsidRPr="002A0A1A" w:rsidRDefault="00251474" w:rsidP="006429CC">
      <w:pPr>
        <w:jc w:val="both"/>
        <w:rPr>
          <w:rFonts w:cs="Simplified Arabic"/>
          <w:sz w:val="28"/>
          <w:szCs w:val="28"/>
          <w:rtl/>
        </w:rPr>
      </w:pPr>
      <w:r w:rsidRPr="002A0A1A">
        <w:rPr>
          <w:rFonts w:cs="Simplified Arabic"/>
          <w:sz w:val="28"/>
          <w:szCs w:val="28"/>
          <w:rtl/>
        </w:rPr>
        <w:t>حاء وحدثنا، حاء التحويل هنا، وحدثنا.</w:t>
      </w:r>
    </w:p>
    <w:p w:rsidR="00251474" w:rsidRPr="002A0A1A" w:rsidRDefault="00251474" w:rsidP="008C0EC7">
      <w:pPr>
        <w:jc w:val="both"/>
        <w:rPr>
          <w:rFonts w:cs="Simplified Arabic"/>
          <w:b/>
          <w:bCs/>
          <w:sz w:val="28"/>
          <w:szCs w:val="28"/>
          <w:rtl/>
        </w:rPr>
      </w:pPr>
      <w:r w:rsidRPr="002A0A1A">
        <w:rPr>
          <w:rFonts w:cs="Simplified Arabic"/>
          <w:b/>
          <w:bCs/>
          <w:sz w:val="28"/>
          <w:szCs w:val="28"/>
          <w:rtl/>
        </w:rPr>
        <w:t xml:space="preserve">المقدم: أو حاء الحديث على رأي. </w:t>
      </w:r>
    </w:p>
    <w:p w:rsidR="00251474" w:rsidRPr="002A0A1A" w:rsidRDefault="00251474" w:rsidP="008C0EC7">
      <w:pPr>
        <w:jc w:val="both"/>
        <w:rPr>
          <w:rFonts w:cs="Simplified Arabic"/>
          <w:sz w:val="28"/>
          <w:szCs w:val="28"/>
          <w:rtl/>
        </w:rPr>
      </w:pPr>
      <w:r w:rsidRPr="002A0A1A">
        <w:rPr>
          <w:rFonts w:cs="Simplified Arabic"/>
          <w:sz w:val="28"/>
          <w:szCs w:val="28"/>
          <w:rtl/>
        </w:rPr>
        <w:t xml:space="preserve">عند المغاربة نعم، وحدثنا أحمد بن عثمان، قال: حدثنا شريح بن مسلمة، قال: حدثني إبراهيم بن يوسف، عن أبيه عن أبي إسحاق قال: سمعت البراء، والفائدة من الإسناد الثاني، أيهما أطول؟ أيهما أعلى؟ </w:t>
      </w:r>
    </w:p>
    <w:p w:rsidR="00251474" w:rsidRPr="002A0A1A" w:rsidRDefault="00251474" w:rsidP="008C0EC7">
      <w:pPr>
        <w:jc w:val="both"/>
        <w:rPr>
          <w:rFonts w:cs="Simplified Arabic"/>
          <w:b/>
          <w:bCs/>
          <w:sz w:val="28"/>
          <w:szCs w:val="28"/>
          <w:rtl/>
          <w:lang w:bidi="ar-EG"/>
        </w:rPr>
      </w:pPr>
      <w:r w:rsidRPr="002A0A1A">
        <w:rPr>
          <w:rFonts w:cs="Simplified Arabic"/>
          <w:b/>
          <w:bCs/>
          <w:sz w:val="28"/>
          <w:szCs w:val="28"/>
          <w:rtl/>
          <w:lang w:bidi="ar-EG"/>
        </w:rPr>
        <w:t>المقدم: كأن الثاني يا شيخ، كأن ما ركزنا كثيرًا.</w:t>
      </w:r>
    </w:p>
    <w:p w:rsidR="00251474" w:rsidRPr="002A0A1A" w:rsidRDefault="00251474" w:rsidP="006429CC">
      <w:pPr>
        <w:jc w:val="both"/>
        <w:rPr>
          <w:rFonts w:cs="Simplified Arabic"/>
          <w:sz w:val="28"/>
          <w:szCs w:val="28"/>
          <w:rtl/>
          <w:lang w:bidi="ar-EG"/>
        </w:rPr>
      </w:pPr>
      <w:r w:rsidRPr="002A0A1A">
        <w:rPr>
          <w:rFonts w:cs="Simplified Arabic"/>
          <w:sz w:val="28"/>
          <w:szCs w:val="28"/>
          <w:rtl/>
          <w:lang w:bidi="ar-EG"/>
        </w:rPr>
        <w:t>الأول</w:t>
      </w:r>
      <w:r w:rsidR="004E42AD">
        <w:rPr>
          <w:rFonts w:cs="Simplified Arabic" w:hint="cs"/>
          <w:sz w:val="28"/>
          <w:szCs w:val="28"/>
          <w:rtl/>
          <w:lang w:bidi="ar-EG"/>
        </w:rPr>
        <w:t>:</w:t>
      </w:r>
      <w:r w:rsidRPr="002A0A1A">
        <w:rPr>
          <w:rFonts w:cs="Simplified Arabic"/>
          <w:sz w:val="28"/>
          <w:szCs w:val="28"/>
          <w:rtl/>
          <w:lang w:bidi="ar-EG"/>
        </w:rPr>
        <w:t xml:space="preserve"> عبيد الله </w:t>
      </w:r>
      <w:r w:rsidRPr="002A0A1A">
        <w:rPr>
          <w:rFonts w:cs="Simplified Arabic"/>
          <w:sz w:val="28"/>
          <w:szCs w:val="28"/>
          <w:rtl/>
        </w:rPr>
        <w:t>عن إسرائيل عن أبي إسحاق عن البراء رباعي، والثاني</w:t>
      </w:r>
      <w:r w:rsidR="004E42AD">
        <w:rPr>
          <w:rFonts w:cs="Simplified Arabic" w:hint="cs"/>
          <w:sz w:val="28"/>
          <w:szCs w:val="28"/>
          <w:rtl/>
        </w:rPr>
        <w:t>:</w:t>
      </w:r>
      <w:r w:rsidRPr="002A0A1A">
        <w:rPr>
          <w:rFonts w:cs="Simplified Arabic"/>
          <w:sz w:val="28"/>
          <w:szCs w:val="28"/>
          <w:rtl/>
        </w:rPr>
        <w:t xml:space="preserve"> أحمد بن عثمان، قال: حدثنا شريح، قال: حدثني إبراهيم بن يوسف، عن أبيه عن أبي إسحاق قال: سمعت البراء نازل</w:t>
      </w:r>
      <w:r w:rsidR="006429CC" w:rsidRPr="002A0A1A">
        <w:rPr>
          <w:rFonts w:cs="Simplified Arabic" w:hint="cs"/>
          <w:sz w:val="28"/>
          <w:szCs w:val="28"/>
          <w:rtl/>
        </w:rPr>
        <w:t>ا</w:t>
      </w:r>
      <w:r w:rsidR="004E42AD">
        <w:rPr>
          <w:rFonts w:cs="Simplified Arabic" w:hint="cs"/>
          <w:sz w:val="28"/>
          <w:szCs w:val="28"/>
          <w:rtl/>
        </w:rPr>
        <w:t>ً</w:t>
      </w:r>
      <w:r w:rsidRPr="002A0A1A">
        <w:rPr>
          <w:rFonts w:cs="Simplified Arabic"/>
          <w:sz w:val="28"/>
          <w:szCs w:val="28"/>
          <w:rtl/>
        </w:rPr>
        <w:t xml:space="preserve"> يعني سا</w:t>
      </w:r>
      <w:r w:rsidR="004E42AD">
        <w:rPr>
          <w:rFonts w:cs="Simplified Arabic"/>
          <w:sz w:val="28"/>
          <w:szCs w:val="28"/>
          <w:rtl/>
        </w:rPr>
        <w:t>قه أولاً عاليًا، ثم ساقه نازلا</w:t>
      </w:r>
      <w:r w:rsidR="004E42AD">
        <w:rPr>
          <w:rFonts w:cs="Simplified Arabic" w:hint="cs"/>
          <w:sz w:val="28"/>
          <w:szCs w:val="28"/>
          <w:rtl/>
        </w:rPr>
        <w:t>ً</w:t>
      </w:r>
      <w:r w:rsidR="004E42AD">
        <w:rPr>
          <w:rFonts w:cs="Simplified Arabic"/>
          <w:sz w:val="28"/>
          <w:szCs w:val="28"/>
          <w:rtl/>
        </w:rPr>
        <w:t>؛</w:t>
      </w:r>
      <w:r w:rsidRPr="002A0A1A">
        <w:rPr>
          <w:rFonts w:cs="Simplified Arabic"/>
          <w:sz w:val="28"/>
          <w:szCs w:val="28"/>
          <w:rtl/>
        </w:rPr>
        <w:t xml:space="preserve"> لتصريح أبي إسحاق بالسماع من البراء، استفاد منه؛ لأنه قال: سمعت البراء</w:t>
      </w:r>
      <w:r w:rsidR="006429CC" w:rsidRPr="002A0A1A">
        <w:rPr>
          <w:rFonts w:cs="Simplified Arabic" w:hint="cs"/>
          <w:sz w:val="28"/>
          <w:szCs w:val="28"/>
          <w:rtl/>
        </w:rPr>
        <w:t>،</w:t>
      </w:r>
      <w:r w:rsidRPr="002A0A1A">
        <w:rPr>
          <w:rFonts w:cs="Simplified Arabic"/>
          <w:sz w:val="28"/>
          <w:szCs w:val="28"/>
          <w:rtl/>
        </w:rPr>
        <w:t xml:space="preserve"> وفي الإسناد الأول العالي قال: عن أبي إسحاق عن البراء، قال: لما نزل صوم رمضان كانوا لا يقربون النساء رمضان كله، وكان رجالٌ </w:t>
      </w:r>
      <w:r w:rsidRPr="002A0A1A">
        <w:rPr>
          <w:rFonts w:cs="Simplified Arabic"/>
          <w:sz w:val="28"/>
          <w:szCs w:val="28"/>
          <w:rtl/>
        </w:rPr>
        <w:lastRenderedPageBreak/>
        <w:t xml:space="preserve">يخونون أنفسهم، فأنزل الله تعالى: </w:t>
      </w:r>
      <w:r w:rsidRPr="002A0A1A">
        <w:rPr>
          <w:rFonts w:cs="Simplified Arabic"/>
          <w:b/>
          <w:bCs/>
          <w:color w:val="FF0000"/>
          <w:sz w:val="28"/>
          <w:szCs w:val="28"/>
          <w:rtl/>
        </w:rPr>
        <w:t xml:space="preserve">{عَلِمَ اللَّـهُ أَنَّكُمْ كُنتُمْ تَخْتَانُونَ أَنفُسَكُمْ فَتَابَ عَلَيْكُمْ وَعَفَا عَنكُمْ} </w:t>
      </w:r>
      <w:r w:rsidRPr="002A0A1A">
        <w:rPr>
          <w:rStyle w:val="apple-converted-space"/>
          <w:rFonts w:cs="Simplified Arabic"/>
          <w:sz w:val="28"/>
          <w:szCs w:val="28"/>
          <w:rtl/>
          <w:lang w:bidi="ar-EG"/>
        </w:rPr>
        <w:t>[سورة البقرة 187]</w:t>
      </w:r>
      <w:r w:rsidRPr="002A0A1A">
        <w:rPr>
          <w:rFonts w:cs="Simplified Arabic"/>
          <w:b/>
          <w:bCs/>
          <w:color w:val="FF0000"/>
          <w:sz w:val="28"/>
          <w:szCs w:val="28"/>
          <w:rtl/>
          <w:lang w:bidi="ar-EG"/>
        </w:rPr>
        <w:t xml:space="preserve"> </w:t>
      </w:r>
      <w:r w:rsidRPr="002A0A1A">
        <w:rPr>
          <w:rFonts w:cs="Simplified Arabic"/>
          <w:sz w:val="28"/>
          <w:szCs w:val="28"/>
          <w:rtl/>
          <w:lang w:bidi="ar-EG"/>
        </w:rPr>
        <w:t xml:space="preserve">والمناسبة ظاهرة؛ لأنها سبب نزول الآية التي ترجم بها، ومناسبة دخول </w:t>
      </w:r>
      <w:r w:rsidR="006429CC" w:rsidRPr="002A0A1A">
        <w:rPr>
          <w:rFonts w:cs="Simplified Arabic"/>
          <w:sz w:val="28"/>
          <w:szCs w:val="28"/>
          <w:rtl/>
          <w:lang w:bidi="ar-EG"/>
        </w:rPr>
        <w:t xml:space="preserve">أسباب </w:t>
      </w:r>
      <w:r w:rsidRPr="002A0A1A">
        <w:rPr>
          <w:rFonts w:cs="Simplified Arabic"/>
          <w:sz w:val="28"/>
          <w:szCs w:val="28"/>
          <w:rtl/>
          <w:lang w:bidi="ar-EG"/>
        </w:rPr>
        <w:t>النزول في كتاب التفسير، أسباب النزول يستعان بها على فهم الكلام، القصة التي من أجلها نزلت الآية، يستعان بها على تفسير الآية؛ لأن الظرف المحيط بنزولها يوضحها.</w:t>
      </w:r>
    </w:p>
    <w:p w:rsidR="00251474" w:rsidRPr="002A0A1A" w:rsidRDefault="00251474" w:rsidP="00421B09">
      <w:pPr>
        <w:jc w:val="both"/>
        <w:rPr>
          <w:rFonts w:cs="Simplified Arabic"/>
          <w:b/>
          <w:bCs/>
          <w:sz w:val="28"/>
          <w:szCs w:val="28"/>
          <w:rtl/>
          <w:lang w:bidi="ar-EG"/>
        </w:rPr>
      </w:pPr>
      <w:r w:rsidRPr="002A0A1A">
        <w:rPr>
          <w:rFonts w:cs="Simplified Arabic"/>
          <w:b/>
          <w:bCs/>
          <w:sz w:val="28"/>
          <w:szCs w:val="28"/>
          <w:rtl/>
          <w:lang w:bidi="ar-EG"/>
        </w:rPr>
        <w:t>المقدم: حتى نأخذ الحديث الآخر بإذن الله في حلقة مستقلة، قبل قليل أشرتم إلى شيءٍ من المعاني البلاغية الرائعة في مثل هذه الآية، يبدو سؤالاً لو تكرمتم يا دكتور، الأول فيما يتعلق بترجمة مثل هذه المعاني ونلحظ خلل</w:t>
      </w:r>
      <w:r w:rsidR="00345CF1">
        <w:rPr>
          <w:rFonts w:cs="Simplified Arabic" w:hint="cs"/>
          <w:b/>
          <w:bCs/>
          <w:sz w:val="28"/>
          <w:szCs w:val="28"/>
          <w:rtl/>
          <w:lang w:bidi="ar-EG"/>
        </w:rPr>
        <w:t>ًا</w:t>
      </w:r>
      <w:r w:rsidRPr="002A0A1A">
        <w:rPr>
          <w:rFonts w:cs="Simplified Arabic"/>
          <w:b/>
          <w:bCs/>
          <w:sz w:val="28"/>
          <w:szCs w:val="28"/>
          <w:rtl/>
          <w:lang w:bidi="ar-EG"/>
        </w:rPr>
        <w:t xml:space="preserve"> كبير</w:t>
      </w:r>
      <w:r w:rsidR="00345CF1">
        <w:rPr>
          <w:rFonts w:cs="Simplified Arabic" w:hint="cs"/>
          <w:b/>
          <w:bCs/>
          <w:sz w:val="28"/>
          <w:szCs w:val="28"/>
          <w:rtl/>
          <w:lang w:bidi="ar-EG"/>
        </w:rPr>
        <w:t>ًا</w:t>
      </w:r>
      <w:r w:rsidRPr="002A0A1A">
        <w:rPr>
          <w:rFonts w:cs="Simplified Arabic"/>
          <w:b/>
          <w:bCs/>
          <w:sz w:val="28"/>
          <w:szCs w:val="28"/>
          <w:rtl/>
          <w:lang w:bidi="ar-EG"/>
        </w:rPr>
        <w:t xml:space="preserve"> جدً</w:t>
      </w:r>
      <w:r w:rsidR="006429CC" w:rsidRPr="002A0A1A">
        <w:rPr>
          <w:rFonts w:cs="Simplified Arabic" w:hint="cs"/>
          <w:b/>
          <w:bCs/>
          <w:sz w:val="28"/>
          <w:szCs w:val="28"/>
          <w:rtl/>
          <w:lang w:bidi="ar-EG"/>
        </w:rPr>
        <w:t>ّ</w:t>
      </w:r>
      <w:r w:rsidRPr="002A0A1A">
        <w:rPr>
          <w:rFonts w:cs="Simplified Arabic"/>
          <w:b/>
          <w:bCs/>
          <w:sz w:val="28"/>
          <w:szCs w:val="28"/>
          <w:rtl/>
          <w:lang w:bidi="ar-EG"/>
        </w:rPr>
        <w:t xml:space="preserve">ا في ترجمة مثلاً </w:t>
      </w:r>
      <w:r w:rsidRPr="002A0A1A">
        <w:rPr>
          <w:rFonts w:cs="Simplified Arabic"/>
          <w:b/>
          <w:bCs/>
          <w:color w:val="FF0000"/>
          <w:sz w:val="28"/>
          <w:szCs w:val="28"/>
          <w:rtl/>
          <w:lang w:bidi="ar-EG"/>
        </w:rPr>
        <w:t>{</w:t>
      </w:r>
      <w:r w:rsidRPr="002A0A1A">
        <w:rPr>
          <w:rFonts w:cs="Simplified Arabic"/>
          <w:b/>
          <w:bCs/>
          <w:color w:val="FF0000"/>
          <w:sz w:val="28"/>
          <w:szCs w:val="28"/>
          <w:rtl/>
        </w:rPr>
        <w:t>هُنَّ لِبَاسٌ لَّكُمْ وَأَنتُمْ لِبَاسٌ لَّهُنَّ</w:t>
      </w:r>
      <w:r w:rsidRPr="002A0A1A">
        <w:rPr>
          <w:rFonts w:cs="Simplified Arabic"/>
          <w:b/>
          <w:bCs/>
          <w:color w:val="FF0000"/>
          <w:sz w:val="28"/>
          <w:szCs w:val="28"/>
          <w:rtl/>
          <w:lang w:bidi="ar-EG"/>
        </w:rPr>
        <w:t xml:space="preserve">} </w:t>
      </w:r>
      <w:r w:rsidRPr="002A0A1A">
        <w:rPr>
          <w:rStyle w:val="apple-converted-space"/>
          <w:rFonts w:cs="Simplified Arabic"/>
          <w:sz w:val="28"/>
          <w:szCs w:val="28"/>
          <w:rtl/>
          <w:lang w:bidi="ar-EG"/>
        </w:rPr>
        <w:t>[سورة البقرة 187]</w:t>
      </w:r>
    </w:p>
    <w:p w:rsidR="00251474" w:rsidRPr="002A0A1A" w:rsidRDefault="00251474" w:rsidP="008C0EC7">
      <w:pPr>
        <w:jc w:val="both"/>
        <w:rPr>
          <w:rFonts w:cs="Simplified Arabic"/>
          <w:sz w:val="28"/>
          <w:szCs w:val="28"/>
          <w:rtl/>
          <w:lang w:bidi="ar-EG"/>
        </w:rPr>
      </w:pPr>
      <w:r w:rsidRPr="002A0A1A">
        <w:rPr>
          <w:rFonts w:cs="Simplified Arabic"/>
          <w:sz w:val="28"/>
          <w:szCs w:val="28"/>
          <w:rtl/>
          <w:lang w:bidi="ar-EG"/>
        </w:rPr>
        <w:t>تراجم مضحكات.</w:t>
      </w:r>
    </w:p>
    <w:p w:rsidR="00251474" w:rsidRPr="002A0A1A" w:rsidRDefault="00251474" w:rsidP="00421B09">
      <w:pPr>
        <w:jc w:val="both"/>
        <w:rPr>
          <w:rFonts w:cs="Simplified Arabic"/>
          <w:b/>
          <w:bCs/>
          <w:sz w:val="28"/>
          <w:szCs w:val="28"/>
          <w:rtl/>
          <w:lang w:bidi="ar-EG"/>
        </w:rPr>
      </w:pPr>
      <w:r w:rsidRPr="002A0A1A">
        <w:rPr>
          <w:rFonts w:cs="Simplified Arabic"/>
          <w:b/>
          <w:bCs/>
          <w:sz w:val="28"/>
          <w:szCs w:val="28"/>
          <w:rtl/>
          <w:lang w:bidi="ar-EG"/>
        </w:rPr>
        <w:t xml:space="preserve">المقدم: يعني بعضهم فسرها بملابس عادية اللبس، يعني يتبادر إلى الذهن مسألة هذا الإبداع اللغوي الهائل  الرائع كيف يمكن أن يترجم؟ </w:t>
      </w:r>
    </w:p>
    <w:p w:rsidR="00251474" w:rsidRPr="002A0A1A" w:rsidRDefault="00251474" w:rsidP="00101443">
      <w:pPr>
        <w:jc w:val="both"/>
        <w:rPr>
          <w:rFonts w:cs="Simplified Arabic"/>
          <w:b/>
          <w:bCs/>
          <w:sz w:val="28"/>
          <w:szCs w:val="28"/>
          <w:rtl/>
          <w:lang w:bidi="ar-EG"/>
        </w:rPr>
      </w:pPr>
      <w:r w:rsidRPr="002A0A1A">
        <w:rPr>
          <w:rFonts w:cs="Simplified Arabic"/>
          <w:sz w:val="28"/>
          <w:szCs w:val="28"/>
          <w:rtl/>
          <w:lang w:bidi="ar-EG"/>
        </w:rPr>
        <w:t xml:space="preserve">ولذا يرى جميع أهل العلم أنه يستحيل ترجمة ألفاظ القرآن. </w:t>
      </w:r>
    </w:p>
    <w:p w:rsidR="00251474" w:rsidRPr="002A0A1A" w:rsidRDefault="00251474" w:rsidP="006429CC">
      <w:pPr>
        <w:jc w:val="both"/>
        <w:rPr>
          <w:rFonts w:cs="Simplified Arabic"/>
          <w:sz w:val="28"/>
          <w:szCs w:val="28"/>
          <w:rtl/>
          <w:lang w:bidi="ar-EG"/>
        </w:rPr>
      </w:pPr>
      <w:r w:rsidRPr="002A0A1A">
        <w:rPr>
          <w:rFonts w:cs="Simplified Arabic"/>
          <w:sz w:val="28"/>
          <w:szCs w:val="28"/>
          <w:rtl/>
          <w:lang w:bidi="ar-EG"/>
        </w:rPr>
        <w:t>الجمهور يمنعون الترجمة، ولما بدأت الترجمة حصل ثورة عارمة من أهل العلم ضدها، وأ</w:t>
      </w:r>
      <w:r w:rsidR="006429CC" w:rsidRPr="002A0A1A">
        <w:rPr>
          <w:rFonts w:cs="Simplified Arabic" w:hint="cs"/>
          <w:sz w:val="28"/>
          <w:szCs w:val="28"/>
          <w:rtl/>
          <w:lang w:bidi="ar-EG"/>
        </w:rPr>
        <w:t>ُ</w:t>
      </w:r>
      <w:r w:rsidRPr="002A0A1A">
        <w:rPr>
          <w:rFonts w:cs="Simplified Arabic"/>
          <w:sz w:val="28"/>
          <w:szCs w:val="28"/>
          <w:rtl/>
          <w:lang w:bidi="ar-EG"/>
        </w:rPr>
        <w:t>لفت فيها كتب كثيرة، لكن قالوا: إن ترجمة المعاني أمرها أسهل، لكن أنا أقول: هل يمكن إذا فرقنا بين ترجمة المعاني وترجمة الألفاظ، هل بالإمكان الترجمة اللفظية؟</w:t>
      </w:r>
    </w:p>
    <w:p w:rsidR="00251474" w:rsidRPr="002A0A1A" w:rsidRDefault="00251474" w:rsidP="008C0EC7">
      <w:pPr>
        <w:jc w:val="both"/>
        <w:rPr>
          <w:rFonts w:cs="Simplified Arabic"/>
          <w:b/>
          <w:bCs/>
          <w:sz w:val="28"/>
          <w:szCs w:val="28"/>
          <w:rtl/>
          <w:lang w:bidi="ar-EG"/>
        </w:rPr>
      </w:pPr>
      <w:r w:rsidRPr="002A0A1A">
        <w:rPr>
          <w:rFonts w:cs="Simplified Arabic"/>
          <w:b/>
          <w:bCs/>
          <w:sz w:val="28"/>
          <w:szCs w:val="28"/>
          <w:rtl/>
          <w:lang w:bidi="ar-EG"/>
        </w:rPr>
        <w:t>المقدم: إطلاقًا لا يمكن.</w:t>
      </w:r>
    </w:p>
    <w:p w:rsidR="00251474" w:rsidRPr="002A0A1A" w:rsidRDefault="00251474" w:rsidP="00101443">
      <w:pPr>
        <w:jc w:val="both"/>
        <w:rPr>
          <w:rFonts w:cs="Simplified Arabic"/>
          <w:sz w:val="28"/>
          <w:szCs w:val="28"/>
          <w:rtl/>
          <w:lang w:bidi="ar-EG"/>
        </w:rPr>
      </w:pPr>
      <w:r w:rsidRPr="002A0A1A">
        <w:rPr>
          <w:rFonts w:cs="Simplified Arabic"/>
          <w:sz w:val="28"/>
          <w:szCs w:val="28"/>
          <w:rtl/>
          <w:lang w:bidi="ar-EG"/>
        </w:rPr>
        <w:t xml:space="preserve">هؤلاء الذين ترجموا </w:t>
      </w:r>
      <w:r w:rsidRPr="002A0A1A">
        <w:rPr>
          <w:rFonts w:cs="Simplified Arabic"/>
          <w:b/>
          <w:bCs/>
          <w:color w:val="FF0000"/>
          <w:sz w:val="28"/>
          <w:szCs w:val="28"/>
          <w:rtl/>
          <w:lang w:bidi="ar-EG"/>
        </w:rPr>
        <w:t>{</w:t>
      </w:r>
      <w:r w:rsidRPr="002A0A1A">
        <w:rPr>
          <w:rFonts w:cs="Simplified Arabic"/>
          <w:b/>
          <w:bCs/>
          <w:color w:val="FF0000"/>
          <w:sz w:val="28"/>
          <w:szCs w:val="28"/>
          <w:rtl/>
        </w:rPr>
        <w:t>هُنَّ لِبَاسٌ لَّكُمْ وَأَنتُمْ لِبَاسٌ لَّهُنَّ</w:t>
      </w:r>
      <w:r w:rsidRPr="002A0A1A">
        <w:rPr>
          <w:rFonts w:cs="Simplified Arabic"/>
          <w:b/>
          <w:bCs/>
          <w:color w:val="FF0000"/>
          <w:sz w:val="28"/>
          <w:szCs w:val="28"/>
          <w:rtl/>
          <w:lang w:bidi="ar-EG"/>
        </w:rPr>
        <w:t xml:space="preserve">} </w:t>
      </w:r>
      <w:r w:rsidRPr="002A0A1A">
        <w:rPr>
          <w:rStyle w:val="apple-converted-space"/>
          <w:rFonts w:cs="Simplified Arabic"/>
          <w:sz w:val="28"/>
          <w:szCs w:val="28"/>
          <w:rtl/>
          <w:lang w:bidi="ar-EG"/>
        </w:rPr>
        <w:t>[سورة البقرة 187]</w:t>
      </w:r>
      <w:r w:rsidRPr="002A0A1A">
        <w:rPr>
          <w:rFonts w:cs="Simplified Arabic"/>
          <w:b/>
          <w:bCs/>
          <w:sz w:val="28"/>
          <w:szCs w:val="28"/>
          <w:rtl/>
          <w:lang w:bidi="ar-EG"/>
        </w:rPr>
        <w:t xml:space="preserve"> </w:t>
      </w:r>
      <w:r w:rsidRPr="002A0A1A">
        <w:rPr>
          <w:rFonts w:cs="Simplified Arabic"/>
          <w:sz w:val="28"/>
          <w:szCs w:val="28"/>
          <w:rtl/>
          <w:lang w:bidi="ar-EG"/>
        </w:rPr>
        <w:t xml:space="preserve">فقال: أنت بنطلون لها وهي بنطلون لك هذا... </w:t>
      </w:r>
    </w:p>
    <w:p w:rsidR="00251474" w:rsidRPr="002A0A1A" w:rsidRDefault="00251474" w:rsidP="008C0EC7">
      <w:pPr>
        <w:jc w:val="both"/>
        <w:rPr>
          <w:rFonts w:cs="Simplified Arabic"/>
          <w:b/>
          <w:bCs/>
          <w:sz w:val="28"/>
          <w:szCs w:val="28"/>
          <w:rtl/>
          <w:lang w:bidi="ar-EG"/>
        </w:rPr>
      </w:pPr>
      <w:r w:rsidRPr="002A0A1A">
        <w:rPr>
          <w:rFonts w:cs="Simplified Arabic"/>
          <w:b/>
          <w:bCs/>
          <w:sz w:val="28"/>
          <w:szCs w:val="28"/>
          <w:rtl/>
          <w:lang w:bidi="ar-EG"/>
        </w:rPr>
        <w:t>المقدم: مضحك.</w:t>
      </w:r>
    </w:p>
    <w:p w:rsidR="00251474" w:rsidRPr="002A0A1A" w:rsidRDefault="00251474" w:rsidP="006429CC">
      <w:pPr>
        <w:jc w:val="both"/>
        <w:rPr>
          <w:rFonts w:cs="Simplified Arabic"/>
          <w:sz w:val="28"/>
          <w:szCs w:val="28"/>
          <w:rtl/>
          <w:lang w:bidi="ar-EG"/>
        </w:rPr>
      </w:pPr>
      <w:r w:rsidRPr="002A0A1A">
        <w:rPr>
          <w:rFonts w:cs="Simplified Arabic"/>
          <w:sz w:val="28"/>
          <w:szCs w:val="28"/>
          <w:rtl/>
          <w:lang w:bidi="ar-EG"/>
        </w:rPr>
        <w:t xml:space="preserve">جنون هذا، وأمور كثيرة من هذا النوع جاءت في الترجمات، هذا إذا استقلوا بها، ونشروها من غير مراجعة أهل العلم من المسلمين، لكن وجد تراجم حقيقةً أفاد منها الأعاجم، </w:t>
      </w:r>
      <w:r w:rsidR="006429CC" w:rsidRPr="002A0A1A">
        <w:rPr>
          <w:rFonts w:cs="Simplified Arabic" w:hint="cs"/>
          <w:sz w:val="28"/>
          <w:szCs w:val="28"/>
          <w:rtl/>
          <w:lang w:bidi="ar-EG"/>
        </w:rPr>
        <w:t>و</w:t>
      </w:r>
      <w:r w:rsidRPr="002A0A1A">
        <w:rPr>
          <w:rFonts w:cs="Simplified Arabic"/>
          <w:sz w:val="28"/>
          <w:szCs w:val="28"/>
          <w:rtl/>
          <w:lang w:bidi="ar-EG"/>
        </w:rPr>
        <w:t>مجمع الملك فهد لطباعة المصحف حقيقةً خدم في هذا الباب، خدمة لا ت</w:t>
      </w:r>
      <w:r w:rsidR="006429CC" w:rsidRPr="002A0A1A">
        <w:rPr>
          <w:rFonts w:cs="Simplified Arabic" w:hint="cs"/>
          <w:sz w:val="28"/>
          <w:szCs w:val="28"/>
          <w:rtl/>
          <w:lang w:bidi="ar-EG"/>
        </w:rPr>
        <w:t>ُ</w:t>
      </w:r>
      <w:r w:rsidRPr="002A0A1A">
        <w:rPr>
          <w:rFonts w:cs="Simplified Arabic"/>
          <w:sz w:val="28"/>
          <w:szCs w:val="28"/>
          <w:rtl/>
          <w:lang w:bidi="ar-EG"/>
        </w:rPr>
        <w:t xml:space="preserve">نسى، تراجم إلى لغات العالم كلها.   </w:t>
      </w:r>
    </w:p>
    <w:p w:rsidR="00251474" w:rsidRPr="002A0A1A" w:rsidRDefault="006429CC" w:rsidP="008C0EC7">
      <w:pPr>
        <w:jc w:val="both"/>
        <w:rPr>
          <w:rFonts w:cs="Simplified Arabic"/>
          <w:b/>
          <w:bCs/>
          <w:sz w:val="28"/>
          <w:szCs w:val="28"/>
          <w:rtl/>
          <w:lang w:bidi="ar-EG"/>
        </w:rPr>
      </w:pPr>
      <w:r w:rsidRPr="002A0A1A">
        <w:rPr>
          <w:rFonts w:cs="Simplified Arabic"/>
          <w:b/>
          <w:bCs/>
          <w:sz w:val="28"/>
          <w:szCs w:val="28"/>
          <w:rtl/>
          <w:lang w:bidi="ar-EG"/>
        </w:rPr>
        <w:t>المقدم: المعاني اللغوية –</w:t>
      </w:r>
      <w:r w:rsidR="00251474" w:rsidRPr="002A0A1A">
        <w:rPr>
          <w:rFonts w:cs="Simplified Arabic"/>
          <w:b/>
          <w:bCs/>
          <w:sz w:val="28"/>
          <w:szCs w:val="28"/>
          <w:rtl/>
          <w:lang w:bidi="ar-EG"/>
        </w:rPr>
        <w:t>أحسن الله إليك- هل من كتاب أفرد فيها بحثًا فيما يتعلق بالقرآن مثل المعاني</w:t>
      </w:r>
      <w:r w:rsidR="00345CF1">
        <w:rPr>
          <w:rFonts w:cs="Simplified Arabic"/>
          <w:b/>
          <w:bCs/>
          <w:sz w:val="28"/>
          <w:szCs w:val="28"/>
          <w:rtl/>
          <w:lang w:bidi="ar-EG"/>
        </w:rPr>
        <w:t xml:space="preserve"> الدقيقة، التي يستفاد منها معنً</w:t>
      </w:r>
      <w:r w:rsidR="00345CF1">
        <w:rPr>
          <w:rFonts w:cs="Simplified Arabic" w:hint="cs"/>
          <w:b/>
          <w:bCs/>
          <w:sz w:val="28"/>
          <w:szCs w:val="28"/>
          <w:rtl/>
          <w:lang w:bidi="ar-EG"/>
        </w:rPr>
        <w:t>ى</w:t>
      </w:r>
      <w:r w:rsidR="00251474" w:rsidRPr="002A0A1A">
        <w:rPr>
          <w:rFonts w:cs="Simplified Arabic"/>
          <w:b/>
          <w:bCs/>
          <w:sz w:val="28"/>
          <w:szCs w:val="28"/>
          <w:rtl/>
          <w:lang w:bidi="ar-EG"/>
        </w:rPr>
        <w:t xml:space="preserve"> لغوي إبداع لغوي الوقوف عندها بغض النظر عن التفسير أقصد الدقائق اللغوية في القرآن؟</w:t>
      </w:r>
    </w:p>
    <w:p w:rsidR="00251474" w:rsidRPr="002A0A1A" w:rsidRDefault="00251474" w:rsidP="006429CC">
      <w:pPr>
        <w:jc w:val="both"/>
        <w:rPr>
          <w:rFonts w:cs="Simplified Arabic"/>
          <w:sz w:val="28"/>
          <w:szCs w:val="28"/>
          <w:rtl/>
          <w:lang w:bidi="ar-EG"/>
        </w:rPr>
      </w:pPr>
      <w:r w:rsidRPr="002A0A1A">
        <w:rPr>
          <w:rFonts w:cs="Simplified Arabic"/>
          <w:sz w:val="28"/>
          <w:szCs w:val="28"/>
          <w:rtl/>
          <w:lang w:bidi="ar-EG"/>
        </w:rPr>
        <w:t xml:space="preserve">هذه وجدت المباحث البيانية والبلاغية في القرآن موجودة </w:t>
      </w:r>
      <w:r w:rsidR="006429CC" w:rsidRPr="002A0A1A">
        <w:rPr>
          <w:rFonts w:cs="Simplified Arabic" w:hint="cs"/>
          <w:sz w:val="28"/>
          <w:szCs w:val="28"/>
          <w:rtl/>
          <w:lang w:bidi="ar-EG"/>
        </w:rPr>
        <w:t>ل</w:t>
      </w:r>
      <w:r w:rsidRPr="002A0A1A">
        <w:rPr>
          <w:rFonts w:cs="Simplified Arabic"/>
          <w:sz w:val="28"/>
          <w:szCs w:val="28"/>
          <w:rtl/>
          <w:lang w:bidi="ar-EG"/>
        </w:rPr>
        <w:t xml:space="preserve">لمتقدمين، وجدت في إعجاز القرآن، ووجدت أيضًا في التفاسير التي تهتم باللغة مثل: الكشاف، ومثل: أبي السعود أيضًا له عناية بمثل هذه الأمور، وأيضًا الألوسي ذكر بعض الأشياء، ومن المتأخرين الطاهر بن عاشور، القاسمي له أيضًا نقول جميلة في هذا الباب. </w:t>
      </w:r>
    </w:p>
    <w:p w:rsidR="00251474" w:rsidRPr="002A0A1A" w:rsidRDefault="00251474" w:rsidP="008C0EC7">
      <w:pPr>
        <w:jc w:val="both"/>
        <w:rPr>
          <w:rFonts w:cs="Simplified Arabic"/>
          <w:b/>
          <w:bCs/>
          <w:sz w:val="28"/>
          <w:szCs w:val="28"/>
          <w:rtl/>
          <w:lang w:bidi="ar-EG"/>
        </w:rPr>
      </w:pPr>
      <w:r w:rsidRPr="002A0A1A">
        <w:rPr>
          <w:rFonts w:cs="Simplified Arabic"/>
          <w:b/>
          <w:bCs/>
          <w:sz w:val="28"/>
          <w:szCs w:val="28"/>
          <w:rtl/>
          <w:lang w:bidi="ar-EG"/>
        </w:rPr>
        <w:t>المقدم: جزاكم الله خيرًا</w:t>
      </w:r>
      <w:r w:rsidR="006429CC" w:rsidRPr="002A0A1A">
        <w:rPr>
          <w:rFonts w:cs="Simplified Arabic" w:hint="cs"/>
          <w:b/>
          <w:bCs/>
          <w:sz w:val="28"/>
          <w:szCs w:val="28"/>
          <w:rtl/>
          <w:lang w:bidi="ar-EG"/>
        </w:rPr>
        <w:t>،</w:t>
      </w:r>
      <w:r w:rsidR="006429CC" w:rsidRPr="002A0A1A">
        <w:rPr>
          <w:rFonts w:cs="Simplified Arabic"/>
          <w:b/>
          <w:bCs/>
          <w:sz w:val="28"/>
          <w:szCs w:val="28"/>
          <w:rtl/>
          <w:lang w:bidi="ar-EG"/>
        </w:rPr>
        <w:t xml:space="preserve"> وأحسن إليكم</w:t>
      </w:r>
      <w:r w:rsidR="006429CC" w:rsidRPr="002A0A1A">
        <w:rPr>
          <w:rFonts w:cs="Simplified Arabic" w:hint="cs"/>
          <w:b/>
          <w:bCs/>
          <w:sz w:val="28"/>
          <w:szCs w:val="28"/>
          <w:rtl/>
          <w:lang w:bidi="ar-EG"/>
        </w:rPr>
        <w:t xml:space="preserve">، </w:t>
      </w:r>
      <w:r w:rsidRPr="002A0A1A">
        <w:rPr>
          <w:rFonts w:cs="Simplified Arabic"/>
          <w:b/>
          <w:bCs/>
          <w:sz w:val="28"/>
          <w:szCs w:val="28"/>
          <w:rtl/>
          <w:lang w:bidi="ar-EG"/>
        </w:rPr>
        <w:t>ونفع بعلمكم.</w:t>
      </w:r>
    </w:p>
    <w:p w:rsidR="00251474" w:rsidRDefault="00251474" w:rsidP="00ED783B">
      <w:pPr>
        <w:jc w:val="both"/>
        <w:rPr>
          <w:rFonts w:cs="Simplified Arabic"/>
          <w:b/>
          <w:bCs/>
          <w:sz w:val="28"/>
          <w:szCs w:val="28"/>
          <w:rtl/>
          <w:lang w:bidi="ar-EG"/>
        </w:rPr>
      </w:pPr>
      <w:r w:rsidRPr="002A0A1A">
        <w:rPr>
          <w:rFonts w:cs="Simplified Arabic"/>
          <w:b/>
          <w:bCs/>
          <w:sz w:val="28"/>
          <w:szCs w:val="28"/>
          <w:rtl/>
          <w:lang w:bidi="ar-EG"/>
        </w:rPr>
        <w:t>أيها الإخوة والأخوات</w:t>
      </w:r>
      <w:r w:rsidR="006429CC" w:rsidRPr="002A0A1A">
        <w:rPr>
          <w:rFonts w:cs="Simplified Arabic" w:hint="cs"/>
          <w:b/>
          <w:bCs/>
          <w:sz w:val="28"/>
          <w:szCs w:val="28"/>
          <w:rtl/>
          <w:lang w:bidi="ar-EG"/>
        </w:rPr>
        <w:t>،</w:t>
      </w:r>
      <w:r w:rsidRPr="002A0A1A">
        <w:rPr>
          <w:rFonts w:cs="Simplified Arabic"/>
          <w:b/>
          <w:bCs/>
          <w:sz w:val="28"/>
          <w:szCs w:val="28"/>
          <w:rtl/>
          <w:lang w:bidi="ar-EG"/>
        </w:rPr>
        <w:t xml:space="preserve"> </w:t>
      </w:r>
      <w:r w:rsidR="006429CC" w:rsidRPr="002A0A1A">
        <w:rPr>
          <w:rFonts w:cs="Simplified Arabic" w:hint="cs"/>
          <w:b/>
          <w:bCs/>
          <w:sz w:val="28"/>
          <w:szCs w:val="28"/>
          <w:rtl/>
          <w:lang w:bidi="ar-EG"/>
        </w:rPr>
        <w:t>لنا بكم</w:t>
      </w:r>
      <w:r w:rsidR="006429CC" w:rsidRPr="002A0A1A">
        <w:rPr>
          <w:rFonts w:cs="Simplified Arabic"/>
          <w:b/>
          <w:bCs/>
          <w:sz w:val="28"/>
          <w:szCs w:val="28"/>
          <w:rtl/>
          <w:lang w:bidi="ar-EG"/>
        </w:rPr>
        <w:t xml:space="preserve"> </w:t>
      </w:r>
      <w:r w:rsidRPr="002A0A1A">
        <w:rPr>
          <w:rFonts w:cs="Simplified Arabic"/>
          <w:b/>
          <w:bCs/>
          <w:sz w:val="28"/>
          <w:szCs w:val="28"/>
          <w:rtl/>
          <w:lang w:bidi="ar-EG"/>
        </w:rPr>
        <w:t>لقاء</w:t>
      </w:r>
      <w:r w:rsidR="006429CC" w:rsidRPr="002A0A1A">
        <w:rPr>
          <w:rFonts w:cs="Simplified Arabic" w:hint="cs"/>
          <w:b/>
          <w:bCs/>
          <w:sz w:val="28"/>
          <w:szCs w:val="28"/>
          <w:rtl/>
          <w:lang w:bidi="ar-EG"/>
        </w:rPr>
        <w:t>،</w:t>
      </w:r>
      <w:r w:rsidRPr="002A0A1A">
        <w:rPr>
          <w:rFonts w:cs="Simplified Arabic"/>
          <w:b/>
          <w:bCs/>
          <w:sz w:val="28"/>
          <w:szCs w:val="28"/>
          <w:rtl/>
          <w:lang w:bidi="ar-EG"/>
        </w:rPr>
        <w:t xml:space="preserve"> بإذن الله تعالى</w:t>
      </w:r>
      <w:r w:rsidR="006429CC" w:rsidRPr="002A0A1A">
        <w:rPr>
          <w:rFonts w:cs="Simplified Arabic" w:hint="cs"/>
          <w:b/>
          <w:bCs/>
          <w:sz w:val="28"/>
          <w:szCs w:val="28"/>
          <w:rtl/>
          <w:lang w:bidi="ar-EG"/>
        </w:rPr>
        <w:t>،</w:t>
      </w:r>
      <w:r w:rsidRPr="002A0A1A">
        <w:rPr>
          <w:rFonts w:cs="Simplified Arabic"/>
          <w:b/>
          <w:bCs/>
          <w:sz w:val="28"/>
          <w:szCs w:val="28"/>
          <w:rtl/>
          <w:lang w:bidi="ar-EG"/>
        </w:rPr>
        <w:t xml:space="preserve"> في حلقةً قادمة لنبدأ بحديث عدي بن حاتم </w:t>
      </w:r>
      <w:r w:rsidR="006429CC" w:rsidRPr="002A0A1A">
        <w:rPr>
          <w:rFonts w:cs="Simplified Arabic" w:hint="cs"/>
          <w:b/>
          <w:bCs/>
          <w:sz w:val="28"/>
          <w:szCs w:val="28"/>
          <w:rtl/>
          <w:lang w:bidi="ar-EG"/>
        </w:rPr>
        <w:t>-</w:t>
      </w:r>
      <w:r w:rsidRPr="002A0A1A">
        <w:rPr>
          <w:rFonts w:cs="Simplified Arabic"/>
          <w:b/>
          <w:bCs/>
          <w:sz w:val="28"/>
          <w:szCs w:val="28"/>
          <w:rtl/>
          <w:lang w:bidi="ar-EG"/>
        </w:rPr>
        <w:t>رضي الله عنه</w:t>
      </w:r>
      <w:r w:rsidR="006429CC" w:rsidRPr="002A0A1A">
        <w:rPr>
          <w:rFonts w:cs="Simplified Arabic" w:hint="cs"/>
          <w:b/>
          <w:bCs/>
          <w:sz w:val="28"/>
          <w:szCs w:val="28"/>
          <w:rtl/>
          <w:lang w:bidi="ar-EG"/>
        </w:rPr>
        <w:t>-</w:t>
      </w:r>
      <w:r w:rsidRPr="002A0A1A">
        <w:rPr>
          <w:rFonts w:cs="Simplified Arabic"/>
          <w:b/>
          <w:bCs/>
          <w:sz w:val="28"/>
          <w:szCs w:val="28"/>
          <w:rtl/>
          <w:lang w:bidi="ar-EG"/>
        </w:rPr>
        <w:t>، حتى ذلكم الحين نستودعكم الله، والسلام عليكم ورحمة الله وبركاته.</w:t>
      </w:r>
      <w:bookmarkStart w:id="0" w:name="_GoBack"/>
      <w:bookmarkEnd w:id="0"/>
    </w:p>
    <w:sectPr w:rsidR="00251474"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628" w:rsidRDefault="005E1628" w:rsidP="008C0EC7">
      <w:r>
        <w:separator/>
      </w:r>
    </w:p>
  </w:endnote>
  <w:endnote w:type="continuationSeparator" w:id="0">
    <w:p w:rsidR="005E1628" w:rsidRDefault="005E1628"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E3F4F57A-F6FF-426F-AF20-A350322C040F}"/>
  </w:font>
  <w:font w:name="Arial">
    <w:panose1 w:val="020B0604020202020204"/>
    <w:charset w:val="00"/>
    <w:family w:val="swiss"/>
    <w:pitch w:val="variable"/>
    <w:sig w:usb0="E0002EFF" w:usb1="C0007843" w:usb2="00000009" w:usb3="00000000" w:csb0="000001FF" w:csb1="00000000"/>
    <w:embedRegular r:id="rId2" w:fontKey="{A689CCD7-ACD9-4B23-B5A2-6191C916C135}"/>
  </w:font>
  <w:font w:name="Times New Roman">
    <w:panose1 w:val="02020603050405020304"/>
    <w:charset w:val="00"/>
    <w:family w:val="roman"/>
    <w:pitch w:val="variable"/>
    <w:sig w:usb0="E0002EFF" w:usb1="C000785B" w:usb2="00000009" w:usb3="00000000" w:csb0="000001FF" w:csb1="00000000"/>
    <w:embedRegular r:id="rId3" w:fontKey="{9E539F98-7B2B-40A1-9E4E-1476241BE6F8}"/>
    <w:embedBold r:id="rId4" w:fontKey="{852047EA-BC97-45E5-99C1-AFF9BBA1DCF1}"/>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5" w:fontKey="{68BCE328-037E-4857-A888-F69D571E3BD8}"/>
    <w:embedBold r:id="rId6" w:fontKey="{4C18E504-4241-49A9-99AA-498570920155}"/>
  </w:font>
  <w:font w:name="Traditional Arabic">
    <w:panose1 w:val="02020603050405020304"/>
    <w:charset w:val="00"/>
    <w:family w:val="roman"/>
    <w:pitch w:val="variable"/>
    <w:sig w:usb0="00002003" w:usb1="80000000" w:usb2="00000008" w:usb3="00000000" w:csb0="00000041" w:csb1="00000000"/>
    <w:embedRegular r:id="rId7" w:fontKey="{4565A152-5DD8-4974-A8DA-289027F137F2}"/>
    <w:embedBold r:id="rId8" w:fontKey="{F0A50C4F-39D4-4E38-88F7-89A85D7EF381}"/>
  </w:font>
  <w:font w:name="Tahoma">
    <w:panose1 w:val="020B0604030504040204"/>
    <w:charset w:val="00"/>
    <w:family w:val="swiss"/>
    <w:pitch w:val="variable"/>
    <w:sig w:usb0="E1002EFF" w:usb1="C000605B" w:usb2="00000029" w:usb3="00000000" w:csb0="000101FF" w:csb1="00000000"/>
    <w:embedRegular r:id="rId9" w:fontKey="{336A089B-2AB8-4B9B-9832-74740339A415}"/>
    <w:embedBold r:id="rId10" w:fontKey="{BE4E7D2E-F20F-4CAE-88A9-5B34512A73EC}"/>
  </w:font>
  <w:font w:name="AGA Arabesque">
    <w:altName w:val="Symbol"/>
    <w:panose1 w:val="05000000000000000000"/>
    <w:charset w:val="02"/>
    <w:family w:val="auto"/>
    <w:pitch w:val="variable"/>
    <w:sig w:usb0="00000000" w:usb1="10000000" w:usb2="00000000" w:usb3="00000000" w:csb0="80000000" w:csb1="00000000"/>
    <w:embedRegular r:id="rId11" w:fontKey="{ABD5BD37-B387-41FF-971F-2DB451C1E8AA}"/>
  </w:font>
  <w:font w:name="PT Bold Heading">
    <w:altName w:val="Segoe UI Semilight"/>
    <w:panose1 w:val="00000400000000000000"/>
    <w:charset w:val="B2"/>
    <w:family w:val="auto"/>
    <w:pitch w:val="variable"/>
    <w:sig w:usb0="00002001" w:usb1="80000000" w:usb2="00000008" w:usb3="00000000" w:csb0="00000040" w:csb1="00000000"/>
    <w:embedRegular r:id="rId12" w:fontKey="{6B63F555-451D-45FC-94B2-F4FC0585E255}"/>
  </w:font>
  <w:font w:name="Andalus">
    <w:panose1 w:val="02020603050405020304"/>
    <w:charset w:val="00"/>
    <w:family w:val="roman"/>
    <w:pitch w:val="variable"/>
    <w:sig w:usb0="00002003" w:usb1="80000000" w:usb2="00000008" w:usb3="00000000" w:csb0="00000041" w:csb1="00000000"/>
    <w:embedRegular r:id="rId13" w:fontKey="{C3A789B6-DD74-46E5-9978-95BDB9F0D18F}"/>
    <w:embedBold r:id="rId14" w:fontKey="{9D20BD2D-91E6-4A33-BCAC-9CC9F53073C9}"/>
  </w:font>
  <w:font w:name="AL-Mohanad Bold">
    <w:altName w:val="Times New Roman"/>
    <w:panose1 w:val="00000000000000000000"/>
    <w:charset w:val="B2"/>
    <w:family w:val="auto"/>
    <w:pitch w:val="variable"/>
    <w:sig w:usb0="00002001" w:usb1="00000000" w:usb2="00000000" w:usb3="00000000" w:csb0="00000040" w:csb1="00000000"/>
    <w:embedRegular r:id="rId15" w:fontKey="{1DC40B80-557D-4C58-943A-BFB3A9935904}"/>
  </w:font>
  <w:font w:name="QCF_P039">
    <w:altName w:val="Times New Roman"/>
    <w:panose1 w:val="02000400000000000000"/>
    <w:charset w:val="00"/>
    <w:family w:val="auto"/>
    <w:notTrueType/>
    <w:pitch w:val="variable"/>
    <w:sig w:usb0="00000003" w:usb1="00000000" w:usb2="00000000" w:usb3="00000000" w:csb0="00000001" w:csb1="00000000"/>
    <w:embedBold r:id="rId16" w:fontKey="{A93C3A7B-598D-414D-B5C7-F68AB87292B6}"/>
  </w:font>
  <w:font w:name="AL-Mohanad">
    <w:altName w:val="Times New Roman"/>
    <w:panose1 w:val="00000000000000000000"/>
    <w:charset w:val="B2"/>
    <w:family w:val="auto"/>
    <w:pitch w:val="variable"/>
    <w:sig w:usb0="00002001" w:usb1="00000000" w:usb2="00000000" w:usb3="00000000" w:csb0="00000040" w:csb1="00000000"/>
    <w:embedBold r:id="rId17" w:fontKey="{D2518675-D2AD-42E3-9A9F-AB95B3A7F6D2}"/>
  </w:font>
  <w:font w:name="Simplified Arabic">
    <w:panose1 w:val="02020603050405020304"/>
    <w:charset w:val="00"/>
    <w:family w:val="roman"/>
    <w:pitch w:val="variable"/>
    <w:sig w:usb0="00002003" w:usb1="80000000" w:usb2="00000008" w:usb3="00000000" w:csb0="00000041" w:csb1="00000000"/>
    <w:embedRegular r:id="rId18" w:fontKey="{16B8EE1E-40EC-479E-9350-8F15069C347A}"/>
    <w:embedBold r:id="rId19" w:fontKey="{DC154ECE-E7C8-4B72-925A-594CB5A42C4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628" w:rsidRDefault="005E1628" w:rsidP="008C0EC7">
      <w:r>
        <w:separator/>
      </w:r>
    </w:p>
  </w:footnote>
  <w:footnote w:type="continuationSeparator" w:id="0">
    <w:p w:rsidR="005E1628" w:rsidRDefault="005E1628"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474" w:rsidRDefault="005E1628"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251474" w:rsidRDefault="0025147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ED783B">
                  <w:rPr>
                    <w:rStyle w:val="PageNumber"/>
                    <w:rFonts w:cs="Traditional Arabic"/>
                    <w:sz w:val="26"/>
                    <w:szCs w:val="26"/>
                    <w:rtl/>
                  </w:rPr>
                  <w:t>4</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82.05pt;margin-top:7.7pt;width:99pt;height:45pt;z-index:-2" stroked="f">
          <v:textbox style="mso-next-textbox:#_x0000_s2050">
            <w:txbxContent>
              <w:p w:rsidR="00251474" w:rsidRDefault="00251474" w:rsidP="00D063C6">
                <w:pPr>
                  <w:jc w:val="center"/>
                  <w:rPr>
                    <w:sz w:val="36"/>
                    <w:rtl/>
                  </w:rPr>
                </w:pPr>
                <w:r>
                  <w:rPr>
                    <w:rFonts w:ascii="AGA Arabesque" w:hAnsi="AGA Arabesque"/>
                    <w:sz w:val="72"/>
                    <w:szCs w:val="72"/>
                  </w:rPr>
                  <w:t></w:t>
                </w:r>
                <w:r>
                  <w:rPr>
                    <w:rFonts w:ascii="AGA Arabesque" w:hAnsi="AGA Arabesque"/>
                    <w:sz w:val="72"/>
                    <w:szCs w:val="72"/>
                  </w:rPr>
                  <w:t></w:t>
                </w:r>
              </w:p>
              <w:p w:rsidR="00251474" w:rsidRDefault="00251474" w:rsidP="00D063C6">
                <w:pPr>
                  <w:pStyle w:val="Heading2"/>
                  <w:ind w:firstLine="32"/>
                  <w:rPr>
                    <w:rFonts w:cs="Traditional Arabic"/>
                    <w:noProof w:val="0"/>
                    <w:rtl/>
                  </w:rPr>
                </w:pPr>
                <w:r>
                  <w:rPr>
                    <w:sz w:val="28"/>
                    <w:szCs w:val="28"/>
                  </w:rPr>
                  <w:fldChar w:fldCharType="begin"/>
                </w:r>
                <w:r>
                  <w:rPr>
                    <w:sz w:val="28"/>
                    <w:szCs w:val="28"/>
                  </w:rPr>
                  <w:instrText xml:space="preserve"> PAGE </w:instrText>
                </w:r>
                <w:r>
                  <w:rPr>
                    <w:sz w:val="28"/>
                    <w:szCs w:val="28"/>
                  </w:rPr>
                  <w:fldChar w:fldCharType="separate"/>
                </w:r>
                <w:r w:rsidR="00ED783B">
                  <w:rPr>
                    <w:sz w:val="28"/>
                    <w:szCs w:val="28"/>
                    <w:rtl/>
                  </w:rPr>
                  <w:t>4</w:t>
                </w:r>
                <w:r>
                  <w:rPr>
                    <w:sz w:val="28"/>
                    <w:szCs w:val="28"/>
                  </w:rPr>
                  <w:fldChar w:fldCharType="end"/>
                </w:r>
              </w:p>
            </w:txbxContent>
          </v:textbox>
          <w10:wrap type="square"/>
        </v:shape>
      </w:pict>
    </w:r>
    <w:r w:rsidR="00251474">
      <w:rPr>
        <w:rtl/>
      </w:rPr>
      <w:tab/>
    </w:r>
    <w:r w:rsidR="00251474">
      <w:rPr>
        <w:rtl/>
      </w:rPr>
      <w:tab/>
    </w:r>
    <w:r w:rsidR="00251474">
      <w:rPr>
        <w:rtl/>
      </w:rPr>
      <w:tab/>
    </w:r>
    <w:r w:rsidR="00251474">
      <w:rPr>
        <w:rtl/>
      </w:rPr>
      <w:tab/>
    </w:r>
    <w:r w:rsidR="00251474">
      <w:rPr>
        <w:rtl/>
      </w:rPr>
      <w:tab/>
    </w:r>
  </w:p>
  <w:p w:rsidR="00251474" w:rsidRPr="00CD4C3A" w:rsidRDefault="005E1628" w:rsidP="00D063C6">
    <w:pPr>
      <w:pStyle w:val="Header"/>
      <w:tabs>
        <w:tab w:val="left" w:pos="8"/>
      </w:tabs>
      <w:ind w:left="8"/>
      <w:jc w:val="center"/>
    </w:pPr>
    <w:r>
      <w:rPr>
        <w:noProof/>
      </w:rPr>
      <w:pict>
        <v:shape id="_x0000_s2051" type="#_x0000_t202" style="position:absolute;left:0;text-align:left;margin-left:24pt;margin-top:2.9pt;width:151.8pt;height:27pt;z-index:2" stroked="f">
          <v:textbox style="mso-next-textbox:#_x0000_s2051" inset="0,,1mm">
            <w:txbxContent>
              <w:p w:rsidR="00251474" w:rsidRDefault="00251474" w:rsidP="009E2264">
                <w:pPr>
                  <w:jc w:val="center"/>
                  <w:rPr>
                    <w:rFonts w:ascii="Tahoma" w:hAnsi="Tahoma" w:cs="Tahoma"/>
                    <w:bCs/>
                    <w:sz w:val="16"/>
                    <w:szCs w:val="16"/>
                    <w:rtl/>
                  </w:rPr>
                </w:pPr>
                <w:r w:rsidRPr="008C0EC7">
                  <w:rPr>
                    <w:rFonts w:cs="AL-Mohanad Bold"/>
                    <w:sz w:val="22"/>
                    <w:szCs w:val="22"/>
                    <w:rtl/>
                  </w:rPr>
                  <w:t xml:space="preserve">التجريد الصريح– </w:t>
                </w:r>
                <w:r w:rsidRPr="009E2264">
                  <w:rPr>
                    <w:rFonts w:ascii="Tahoma" w:hAnsi="Tahoma" w:cs="Tahoma"/>
                    <w:bCs/>
                    <w:sz w:val="16"/>
                    <w:szCs w:val="16"/>
                    <w:rtl/>
                  </w:rPr>
                  <w:t>كتاب الصوم</w:t>
                </w:r>
                <w:r>
                  <w:rPr>
                    <w:rFonts w:ascii="Tahoma" w:hAnsi="Tahoma" w:cs="Tahoma"/>
                    <w:bCs/>
                    <w:sz w:val="16"/>
                    <w:szCs w:val="16"/>
                    <w:rtl/>
                  </w:rPr>
                  <w:t xml:space="preserve"> 1425- 26</w:t>
                </w:r>
              </w:p>
              <w:p w:rsidR="00251474" w:rsidRPr="009E2264" w:rsidRDefault="00251474" w:rsidP="009E2264">
                <w:pPr>
                  <w:jc w:val="center"/>
                  <w:rPr>
                    <w:rFonts w:cs="AL-Mohanad Bold"/>
                    <w:sz w:val="16"/>
                    <w:szCs w:val="16"/>
                    <w:rtl/>
                  </w:rPr>
                </w:pPr>
              </w:p>
            </w:txbxContent>
          </v:textbox>
          <w10:wrap anchorx="page"/>
        </v:shape>
      </w:pict>
    </w:r>
  </w:p>
  <w:p w:rsidR="00251474" w:rsidRPr="007D1514" w:rsidRDefault="005E1628" w:rsidP="00A15F52">
    <w:pPr>
      <w:pStyle w:val="Header"/>
      <w:tabs>
        <w:tab w:val="clear" w:pos="4513"/>
        <w:tab w:val="clear" w:pos="9026"/>
        <w:tab w:val="left" w:pos="465"/>
        <w:tab w:val="left" w:pos="2333"/>
      </w:tabs>
      <w:rPr>
        <w:rtl/>
        <w:lang w:bidi="ar-EG"/>
      </w:rPr>
    </w:pPr>
    <w:r>
      <w:rPr>
        <w:noProof/>
        <w:rtl/>
      </w:rPr>
      <w:pict>
        <v:line id="_x0000_s2052" style="position:absolute;left:0;text-align:left;z-index:-1" from="6.3pt,2.7pt" to="399.1pt,4.25pt" strokeweight="5pt">
          <v:stroke linestyle="thickThin"/>
          <w10:wrap anchorx="page"/>
        </v:line>
      </w:pict>
    </w:r>
    <w:r w:rsidR="00251474">
      <w:tab/>
    </w:r>
    <w:r w:rsidR="00251474">
      <w:tab/>
    </w:r>
  </w:p>
  <w:p w:rsidR="00251474" w:rsidRPr="00064954" w:rsidRDefault="00251474" w:rsidP="00D063C6">
    <w:pPr>
      <w:pStyle w:val="Header"/>
    </w:pPr>
  </w:p>
  <w:p w:rsidR="00251474" w:rsidRPr="00D063C6" w:rsidRDefault="00251474"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1474" w:rsidRDefault="005E1628"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251474" w:rsidRDefault="00251474" w:rsidP="00D063C6">
                <w:pPr>
                  <w:jc w:val="center"/>
                  <w:rPr>
                    <w:sz w:val="30"/>
                    <w:szCs w:val="30"/>
                    <w:rtl/>
                  </w:rPr>
                </w:pP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251474" w:rsidRDefault="00251474" w:rsidP="00D063C6">
                <w:pPr>
                  <w:jc w:val="center"/>
                  <w:rPr>
                    <w:sz w:val="36"/>
                    <w:rtl/>
                  </w:rPr>
                </w:pPr>
                <w:r>
                  <w:rPr>
                    <w:rFonts w:ascii="AGA Arabesque" w:hAnsi="AGA Arabesque"/>
                    <w:sz w:val="72"/>
                    <w:szCs w:val="72"/>
                  </w:rPr>
                  <w:t></w:t>
                </w:r>
                <w:r>
                  <w:rPr>
                    <w:rFonts w:ascii="AGA Arabesque" w:hAnsi="AGA Arabesque"/>
                    <w:sz w:val="72"/>
                    <w:szCs w:val="72"/>
                  </w:rPr>
                  <w:t></w:t>
                </w:r>
              </w:p>
              <w:p w:rsidR="00251474" w:rsidRDefault="00251474" w:rsidP="00D063C6">
                <w:pPr>
                  <w:pStyle w:val="Heading2"/>
                  <w:ind w:firstLine="32"/>
                  <w:rPr>
                    <w:rFonts w:cs="Traditional Arabic"/>
                    <w:noProof w:val="0"/>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ED783B">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251474" w:rsidRDefault="00251474" w:rsidP="00D063C6">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ED783B">
                  <w:rPr>
                    <w:rStyle w:val="PageNumber"/>
                    <w:rFonts w:cs="Traditional Arabic"/>
                    <w:rtl/>
                  </w:rPr>
                  <w:t>7</w:t>
                </w:r>
                <w:r>
                  <w:rPr>
                    <w:rStyle w:val="PageNumber"/>
                    <w:rFonts w:cs="Traditional Arabic"/>
                  </w:rPr>
                  <w:fldChar w:fldCharType="end"/>
                </w:r>
              </w:p>
            </w:txbxContent>
          </v:textbox>
          <w10:wrap anchorx="page"/>
        </v:shape>
      </w:pict>
    </w:r>
  </w:p>
  <w:p w:rsidR="00251474" w:rsidRPr="00CD4C3A" w:rsidRDefault="00251474" w:rsidP="00D063C6">
    <w:pPr>
      <w:pStyle w:val="Header"/>
    </w:pPr>
  </w:p>
  <w:p w:rsidR="00251474" w:rsidRPr="007D1514" w:rsidRDefault="005E1628"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251474" w:rsidRPr="0004247D" w:rsidRDefault="00251474" w:rsidP="00D063C6">
                <w:pPr>
                  <w:jc w:val="center"/>
                  <w:rPr>
                    <w:rFonts w:cs="AL-Mohanad Bold"/>
                    <w:szCs w:val="22"/>
                    <w:rtl/>
                  </w:rPr>
                </w:pPr>
                <w:r>
                  <w:rPr>
                    <w:rFonts w:cs="AL-Mohanad Bold"/>
                    <w:szCs w:val="22"/>
                    <w:rtl/>
                  </w:rPr>
                  <w:t>فضيلة الشيخ عبد الكريم الخضير</w:t>
                </w:r>
              </w:p>
              <w:p w:rsidR="00251474" w:rsidRDefault="00251474" w:rsidP="00D063C6">
                <w:pPr>
                  <w:rPr>
                    <w:rtl/>
                  </w:rPr>
                </w:pPr>
              </w:p>
              <w:p w:rsidR="00251474" w:rsidRDefault="00251474"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ED783B">
                  <w:rPr>
                    <w:rStyle w:val="PageNumber"/>
                    <w:rFonts w:cs="Traditional Arabic"/>
                    <w:sz w:val="26"/>
                    <w:szCs w:val="26"/>
                    <w:rtl/>
                  </w:rPr>
                  <w:t>7</w:t>
                </w:r>
                <w:r>
                  <w:rPr>
                    <w:rStyle w:val="PageNumber"/>
                    <w:rFonts w:cs="Traditional Arabic"/>
                    <w:sz w:val="26"/>
                    <w:szCs w:val="26"/>
                  </w:rPr>
                  <w:fldChar w:fldCharType="end"/>
                </w:r>
              </w:p>
              <w:p w:rsidR="00251474" w:rsidRDefault="00251474"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251474" w:rsidRPr="00E811C5" w:rsidRDefault="00251474" w:rsidP="00D063C6">
    <w:pPr>
      <w:pStyle w:val="Header"/>
    </w:pPr>
  </w:p>
  <w:p w:rsidR="00251474" w:rsidRPr="00D063C6" w:rsidRDefault="00251474"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155A1"/>
    <w:rsid w:val="00015AA4"/>
    <w:rsid w:val="00016BBE"/>
    <w:rsid w:val="0004247D"/>
    <w:rsid w:val="00064954"/>
    <w:rsid w:val="0009226E"/>
    <w:rsid w:val="000B4166"/>
    <w:rsid w:val="000E0EF9"/>
    <w:rsid w:val="000E29C3"/>
    <w:rsid w:val="001001B1"/>
    <w:rsid w:val="00101443"/>
    <w:rsid w:val="00130AD6"/>
    <w:rsid w:val="00131CFD"/>
    <w:rsid w:val="00137CCF"/>
    <w:rsid w:val="00150780"/>
    <w:rsid w:val="00157BCD"/>
    <w:rsid w:val="001A3BEF"/>
    <w:rsid w:val="001A48A6"/>
    <w:rsid w:val="001B4C0A"/>
    <w:rsid w:val="001D68D6"/>
    <w:rsid w:val="00231A18"/>
    <w:rsid w:val="00233D1B"/>
    <w:rsid w:val="00251474"/>
    <w:rsid w:val="0028234F"/>
    <w:rsid w:val="002A0A1A"/>
    <w:rsid w:val="002D6783"/>
    <w:rsid w:val="002E0167"/>
    <w:rsid w:val="0033463A"/>
    <w:rsid w:val="00345CF1"/>
    <w:rsid w:val="00347742"/>
    <w:rsid w:val="003557E4"/>
    <w:rsid w:val="003644A2"/>
    <w:rsid w:val="00376EF9"/>
    <w:rsid w:val="00393CE5"/>
    <w:rsid w:val="00421B09"/>
    <w:rsid w:val="00457C78"/>
    <w:rsid w:val="00493299"/>
    <w:rsid w:val="0049696F"/>
    <w:rsid w:val="004A16BA"/>
    <w:rsid w:val="004E42AD"/>
    <w:rsid w:val="004F0BAA"/>
    <w:rsid w:val="005014A0"/>
    <w:rsid w:val="00513669"/>
    <w:rsid w:val="00523EC3"/>
    <w:rsid w:val="00534F52"/>
    <w:rsid w:val="005471F9"/>
    <w:rsid w:val="00593270"/>
    <w:rsid w:val="005A3AFE"/>
    <w:rsid w:val="005E1628"/>
    <w:rsid w:val="00602FB4"/>
    <w:rsid w:val="00610A14"/>
    <w:rsid w:val="00612E54"/>
    <w:rsid w:val="0061361B"/>
    <w:rsid w:val="00634BA6"/>
    <w:rsid w:val="006429CC"/>
    <w:rsid w:val="00665FDE"/>
    <w:rsid w:val="00666A32"/>
    <w:rsid w:val="00667EAF"/>
    <w:rsid w:val="006C0C16"/>
    <w:rsid w:val="0073390A"/>
    <w:rsid w:val="00736B92"/>
    <w:rsid w:val="00741736"/>
    <w:rsid w:val="00770A70"/>
    <w:rsid w:val="007729DA"/>
    <w:rsid w:val="007A127F"/>
    <w:rsid w:val="007D1514"/>
    <w:rsid w:val="00847C24"/>
    <w:rsid w:val="008A7A26"/>
    <w:rsid w:val="008C0EC7"/>
    <w:rsid w:val="008D2BCE"/>
    <w:rsid w:val="008F0949"/>
    <w:rsid w:val="008F6719"/>
    <w:rsid w:val="009068BE"/>
    <w:rsid w:val="0091798D"/>
    <w:rsid w:val="00957D59"/>
    <w:rsid w:val="00973475"/>
    <w:rsid w:val="009911A1"/>
    <w:rsid w:val="009B3339"/>
    <w:rsid w:val="009D3798"/>
    <w:rsid w:val="009E2264"/>
    <w:rsid w:val="009F0C6B"/>
    <w:rsid w:val="00A06AA9"/>
    <w:rsid w:val="00A15F52"/>
    <w:rsid w:val="00A752DF"/>
    <w:rsid w:val="00AA110F"/>
    <w:rsid w:val="00AC1486"/>
    <w:rsid w:val="00AE70FE"/>
    <w:rsid w:val="00AF18C4"/>
    <w:rsid w:val="00B13FD7"/>
    <w:rsid w:val="00B74953"/>
    <w:rsid w:val="00BB5F7C"/>
    <w:rsid w:val="00BD2683"/>
    <w:rsid w:val="00BE0E8C"/>
    <w:rsid w:val="00BE4E13"/>
    <w:rsid w:val="00BE5E87"/>
    <w:rsid w:val="00C123D1"/>
    <w:rsid w:val="00CD4C3A"/>
    <w:rsid w:val="00D0285A"/>
    <w:rsid w:val="00D063C6"/>
    <w:rsid w:val="00D57540"/>
    <w:rsid w:val="00D812D3"/>
    <w:rsid w:val="00D921F6"/>
    <w:rsid w:val="00DA49E4"/>
    <w:rsid w:val="00DC1793"/>
    <w:rsid w:val="00DC5BBA"/>
    <w:rsid w:val="00E267F5"/>
    <w:rsid w:val="00E26FE0"/>
    <w:rsid w:val="00E422A4"/>
    <w:rsid w:val="00E50F50"/>
    <w:rsid w:val="00E659B2"/>
    <w:rsid w:val="00E659CC"/>
    <w:rsid w:val="00E811C5"/>
    <w:rsid w:val="00E93D37"/>
    <w:rsid w:val="00EB7F85"/>
    <w:rsid w:val="00ED783B"/>
    <w:rsid w:val="00F02843"/>
    <w:rsid w:val="00F427FC"/>
    <w:rsid w:val="00F44BC8"/>
    <w:rsid w:val="00F47179"/>
    <w:rsid w:val="00F50416"/>
    <w:rsid w:val="00F604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52C3CB64"/>
  <w15:docId w15:val="{4598414A-2DED-4917-B04F-F332087F0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locked/>
    <w:rsid w:val="008C0EC7"/>
    <w:rPr>
      <w:rFonts w:ascii="Cambria" w:hAnsi="Cambria" w:cs="Times New Roman"/>
      <w:b/>
      <w:bCs/>
      <w:color w:val="4F81BD"/>
      <w:sz w:val="26"/>
      <w:szCs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cs="Traditional Arabic"/>
      <w:b/>
      <w:bCs/>
      <w:noProof/>
      <w:sz w:val="32"/>
      <w:szCs w:val="32"/>
      <w:lang w:bidi="ar-SA"/>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cs="Times New Roman"/>
      <w:sz w:val="24"/>
      <w:szCs w:val="24"/>
    </w:rPr>
  </w:style>
  <w:style w:type="paragraph" w:styleId="Footer">
    <w:name w:val="footer"/>
    <w:basedOn w:val="Normal"/>
    <w:link w:val="FooterChar"/>
    <w:uiPriority w:val="99"/>
    <w:rsid w:val="008C0EC7"/>
    <w:pPr>
      <w:tabs>
        <w:tab w:val="center" w:pos="4513"/>
        <w:tab w:val="right" w:pos="9026"/>
      </w:tabs>
    </w:pPr>
  </w:style>
  <w:style w:type="character" w:customStyle="1" w:styleId="FooterChar">
    <w:name w:val="Footer Char"/>
    <w:link w:val="Footer"/>
    <w:uiPriority w:val="99"/>
    <w:locked/>
    <w:rsid w:val="008C0EC7"/>
    <w:rPr>
      <w:rFonts w:ascii="Times New Roman" w:hAnsi="Times New Roman" w:cs="Times New Roman"/>
      <w:sz w:val="24"/>
      <w:szCs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cs="Tahoma"/>
      <w:sz w:val="16"/>
      <w:szCs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customStyle="1" w:styleId="ayatext">
    <w:name w:val="ayatext"/>
    <w:uiPriority w:val="99"/>
    <w:rsid w:val="00D57540"/>
    <w:rPr>
      <w:rFonts w:cs="Times New Roman"/>
    </w:rPr>
  </w:style>
  <w:style w:type="character" w:customStyle="1" w:styleId="apple-converted-space">
    <w:name w:val="apple-converted-space"/>
    <w:uiPriority w:val="99"/>
    <w:rsid w:val="00D5754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1695</TotalTime>
  <Pages>1</Pages>
  <Words>2331</Words>
  <Characters>13291</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59</cp:revision>
  <dcterms:created xsi:type="dcterms:W3CDTF">2015-12-31T12:38:00Z</dcterms:created>
  <dcterms:modified xsi:type="dcterms:W3CDTF">2017-05-26T13:13:00Z</dcterms:modified>
</cp:coreProperties>
</file>