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2A3082" w:rsidRDefault="00E659B2" w:rsidP="008C0EC7">
      <w:pPr>
        <w:ind w:left="-1282" w:right="-709"/>
        <w:jc w:val="center"/>
        <w:rPr>
          <w:sz w:val="8"/>
          <w:szCs w:val="8"/>
          <w:rtl/>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2A3082" w:rsidRDefault="008C0EC7" w:rsidP="008C0EC7">
      <w:pPr>
        <w:ind w:left="-1282" w:right="-709"/>
        <w:rPr>
          <w:rFonts w:cs="PT Bold Heading"/>
          <w:sz w:val="34"/>
          <w:szCs w:val="34"/>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6725FC">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6725FC">
        <w:rPr>
          <w:rFonts w:ascii="Tahoma" w:hAnsi="Tahoma" w:cs="Tahoma" w:hint="cs"/>
          <w:bCs/>
          <w:rtl/>
        </w:rPr>
        <w:t>السابعة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2A3082" w:rsidRDefault="002A3082"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6074BE">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الحمد لله ربِّ العالمين، وصلى الله وسَلَّم وبارك على عبده ورسوله نبينا محمدٍ وعلى آله وصحبه أجمعين.</w:t>
      </w:r>
    </w:p>
    <w:p w:rsidR="00103A3E" w:rsidRPr="00103A3E" w:rsidRDefault="00103A3E" w:rsidP="009A25DC">
      <w:pPr>
        <w:jc w:val="both"/>
        <w:rPr>
          <w:rFonts w:cs="Simplified Arabic"/>
          <w:b/>
          <w:bCs/>
          <w:sz w:val="28"/>
          <w:szCs w:val="28"/>
          <w:rtl/>
        </w:rPr>
      </w:pPr>
      <w:r w:rsidRPr="00103A3E">
        <w:rPr>
          <w:rFonts w:cs="Simplified Arabic"/>
          <w:b/>
          <w:bCs/>
          <w:sz w:val="28"/>
          <w:szCs w:val="28"/>
          <w:rtl/>
        </w:rPr>
        <w:t>أيها الإخوة والأخوات، السلام عليكم ورحمة الله وبركاته، وأهلاً بكم.</w:t>
      </w:r>
    </w:p>
    <w:p w:rsidR="00103A3E" w:rsidRPr="00103A3E" w:rsidRDefault="00103A3E" w:rsidP="00103A3E">
      <w:pPr>
        <w:jc w:val="both"/>
        <w:rPr>
          <w:rFonts w:cs="Simplified Arabic"/>
          <w:b/>
          <w:bCs/>
          <w:sz w:val="28"/>
          <w:szCs w:val="28"/>
          <w:rtl/>
        </w:rPr>
      </w:pPr>
      <w:r w:rsidRPr="00103A3E">
        <w:rPr>
          <w:rFonts w:cs="Simplified Arabic"/>
          <w:b/>
          <w:bCs/>
          <w:sz w:val="28"/>
          <w:szCs w:val="28"/>
          <w:rtl/>
        </w:rPr>
        <w:t>إلى حلقةٍ جديدة في</w:t>
      </w:r>
      <w:r w:rsidR="007F73C0">
        <w:rPr>
          <w:rFonts w:cs="Simplified Arabic" w:hint="cs"/>
          <w:b/>
          <w:bCs/>
          <w:sz w:val="28"/>
          <w:szCs w:val="28"/>
          <w:rtl/>
        </w:rPr>
        <w:t xml:space="preserve"> برنامجكم</w:t>
      </w:r>
      <w:r w:rsidRPr="00103A3E">
        <w:rPr>
          <w:rFonts w:cs="Simplified Arabic"/>
          <w:b/>
          <w:bCs/>
          <w:sz w:val="28"/>
          <w:szCs w:val="28"/>
          <w:rtl/>
        </w:rPr>
        <w:t xml:space="preserve"> شرح كتاب الصوم من كتاب التجريد الصريح لأحاديث الجامع الصحيح.</w:t>
      </w:r>
    </w:p>
    <w:p w:rsidR="009A25DC" w:rsidRPr="009A25DC" w:rsidRDefault="007977E7" w:rsidP="006725FC">
      <w:pPr>
        <w:jc w:val="both"/>
        <w:rPr>
          <w:rFonts w:cs="Simplified Arabic"/>
          <w:b/>
          <w:bCs/>
          <w:sz w:val="28"/>
          <w:szCs w:val="28"/>
          <w:rtl/>
        </w:rPr>
      </w:pPr>
      <w:r>
        <w:rPr>
          <w:rFonts w:cs="Simplified Arabic" w:hint="cs"/>
          <w:b/>
          <w:bCs/>
          <w:sz w:val="28"/>
          <w:szCs w:val="28"/>
          <w:rtl/>
        </w:rPr>
        <w:t xml:space="preserve">مع </w:t>
      </w:r>
      <w:r w:rsidR="006725FC">
        <w:rPr>
          <w:rFonts w:cs="Simplified Arabic" w:hint="cs"/>
          <w:b/>
          <w:bCs/>
          <w:sz w:val="28"/>
          <w:szCs w:val="28"/>
          <w:rtl/>
        </w:rPr>
        <w:t>مطلع هذه الحلقة</w:t>
      </w:r>
      <w:r w:rsidR="009A25DC" w:rsidRPr="009A25DC">
        <w:rPr>
          <w:rFonts w:cs="Simplified Arabic"/>
          <w:b/>
          <w:bCs/>
          <w:sz w:val="28"/>
          <w:szCs w:val="28"/>
          <w:rtl/>
        </w:rPr>
        <w:t xml:space="preserve"> يسرنا أن نرحب بصاحب الفضيلة الشيخ الدكتور عبد الكريم بن عبد الله الخضير</w:t>
      </w:r>
      <w:r w:rsidR="007F73C0">
        <w:rPr>
          <w:rFonts w:cs="Simplified Arabic"/>
          <w:b/>
          <w:bCs/>
          <w:sz w:val="28"/>
          <w:szCs w:val="28"/>
          <w:rtl/>
        </w:rPr>
        <w:t>، فأهلاً ومرحبًا بكم فضيلة ال</w:t>
      </w:r>
      <w:r w:rsidR="007F73C0">
        <w:rPr>
          <w:rFonts w:cs="Simplified Arabic" w:hint="cs"/>
          <w:b/>
          <w:bCs/>
          <w:sz w:val="28"/>
          <w:szCs w:val="28"/>
          <w:rtl/>
        </w:rPr>
        <w:t>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6074BE">
        <w:rPr>
          <w:rFonts w:cs="Simplified Arabic" w:hint="cs"/>
          <w:sz w:val="28"/>
          <w:szCs w:val="28"/>
          <w:rtl/>
        </w:rPr>
        <w:t>،</w:t>
      </w:r>
      <w:r w:rsidRPr="00CF5B63">
        <w:rPr>
          <w:rFonts w:cs="Simplified Arabic"/>
          <w:sz w:val="28"/>
          <w:szCs w:val="28"/>
          <w:rtl/>
        </w:rPr>
        <w:t xml:space="preserve"> وبارك فيكم وفي الإخوة المُستمعين.</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لازال الحديث متواصلاً عن حديث أسماء بنت أبي بكر</w:t>
      </w:r>
      <w:r w:rsidR="006074BE">
        <w:rPr>
          <w:rFonts w:cs="Simplified Arabic"/>
          <w:b/>
          <w:bCs/>
          <w:sz w:val="28"/>
          <w:szCs w:val="28"/>
          <w:rtl/>
        </w:rPr>
        <w:t>-</w:t>
      </w:r>
      <w:r w:rsidRPr="00E43376">
        <w:rPr>
          <w:rFonts w:cs="Simplified Arabic"/>
          <w:b/>
          <w:bCs/>
          <w:sz w:val="28"/>
          <w:szCs w:val="28"/>
          <w:rtl/>
        </w:rPr>
        <w:t xml:space="preserve"> رضي الله عنهما</w:t>
      </w:r>
      <w:r w:rsidR="006074BE">
        <w:rPr>
          <w:rFonts w:cs="Simplified Arabic"/>
          <w:b/>
          <w:bCs/>
          <w:sz w:val="28"/>
          <w:szCs w:val="28"/>
          <w:rtl/>
        </w:rPr>
        <w:t>-</w:t>
      </w:r>
      <w:r w:rsidRPr="00E43376">
        <w:rPr>
          <w:rFonts w:cs="Simplified Arabic"/>
          <w:b/>
          <w:bCs/>
          <w:sz w:val="28"/>
          <w:szCs w:val="28"/>
          <w:rtl/>
        </w:rPr>
        <w:t xml:space="preserve"> في باب إذا أفطر في رمضان ثمَّ طلعت الشمس، لعلنا نستكمل ما تبقى من أحكام هذا الحديث، أحسن الله إليكم.</w:t>
      </w:r>
    </w:p>
    <w:p w:rsidR="00E43376" w:rsidRPr="00981C77" w:rsidRDefault="00E43376" w:rsidP="00E43376">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 أما بعد،</w:t>
      </w:r>
    </w:p>
    <w:p w:rsidR="00E43376" w:rsidRPr="00981C77" w:rsidRDefault="00E43376" w:rsidP="00E43376">
      <w:pPr>
        <w:jc w:val="both"/>
        <w:rPr>
          <w:rFonts w:cs="Simplified Arabic"/>
          <w:sz w:val="28"/>
          <w:szCs w:val="28"/>
          <w:rtl/>
        </w:rPr>
      </w:pPr>
      <w:r w:rsidRPr="00981C77">
        <w:rPr>
          <w:rFonts w:cs="Simplified Arabic"/>
          <w:sz w:val="28"/>
          <w:szCs w:val="28"/>
          <w:rtl/>
        </w:rPr>
        <w:t>فحديث أسماء بنت أبي بكر</w:t>
      </w:r>
      <w:r w:rsidR="006074BE">
        <w:rPr>
          <w:rFonts w:cs="Simplified Arabic"/>
          <w:sz w:val="28"/>
          <w:szCs w:val="28"/>
          <w:rtl/>
        </w:rPr>
        <w:t>-</w:t>
      </w:r>
      <w:r w:rsidRPr="00981C77">
        <w:rPr>
          <w:rFonts w:cs="Simplified Arabic"/>
          <w:sz w:val="28"/>
          <w:szCs w:val="28"/>
          <w:rtl/>
        </w:rPr>
        <w:t xml:space="preserve"> رضي الله تعالى عنهما</w:t>
      </w:r>
      <w:r w:rsidR="006074BE">
        <w:rPr>
          <w:rFonts w:cs="Simplified Arabic"/>
          <w:sz w:val="28"/>
          <w:szCs w:val="28"/>
          <w:rtl/>
        </w:rPr>
        <w:t>-</w:t>
      </w:r>
      <w:r w:rsidRPr="00981C77">
        <w:rPr>
          <w:rFonts w:cs="Simplified Arabic"/>
          <w:sz w:val="28"/>
          <w:szCs w:val="28"/>
          <w:rtl/>
        </w:rPr>
        <w:t xml:space="preserve"> قالت: أَفْطَرْنَا عَلَى عَهْدِ النَّبِيِّ</w:t>
      </w:r>
      <w:r w:rsidR="006074BE">
        <w:rPr>
          <w:rFonts w:cs="Simplified Arabic"/>
          <w:sz w:val="28"/>
          <w:szCs w:val="28"/>
          <w:rtl/>
        </w:rPr>
        <w:t>-</w:t>
      </w:r>
      <w:r w:rsidRPr="00981C77">
        <w:rPr>
          <w:rFonts w:cs="Simplified Arabic"/>
          <w:sz w:val="28"/>
          <w:szCs w:val="28"/>
          <w:rtl/>
        </w:rPr>
        <w:t xml:space="preserve"> صلى الله عليه وسلم</w:t>
      </w:r>
      <w:r w:rsidR="006074BE">
        <w:rPr>
          <w:rFonts w:cs="Simplified Arabic"/>
          <w:sz w:val="28"/>
          <w:szCs w:val="28"/>
          <w:rtl/>
        </w:rPr>
        <w:t>-</w:t>
      </w:r>
      <w:r w:rsidRPr="00981C77">
        <w:rPr>
          <w:rFonts w:cs="Simplified Arabic"/>
          <w:sz w:val="28"/>
          <w:szCs w:val="28"/>
          <w:rtl/>
        </w:rPr>
        <w:t xml:space="preserve"> يَوْمَ غَيْمٍ ثُمَّ طَلَعَتِ الشَّمْسُ. </w:t>
      </w:r>
    </w:p>
    <w:p w:rsidR="00E43376" w:rsidRPr="00981C77" w:rsidRDefault="007F73C0" w:rsidP="00E43376">
      <w:pPr>
        <w:jc w:val="both"/>
        <w:rPr>
          <w:rFonts w:cs="Simplified Arabic"/>
          <w:sz w:val="28"/>
          <w:szCs w:val="28"/>
          <w:rtl/>
        </w:rPr>
      </w:pPr>
      <w:r>
        <w:rPr>
          <w:rFonts w:cs="Simplified Arabic" w:hint="cs"/>
          <w:sz w:val="28"/>
          <w:szCs w:val="28"/>
          <w:rtl/>
        </w:rPr>
        <w:t>و</w:t>
      </w:r>
      <w:r w:rsidR="00E43376" w:rsidRPr="00981C77">
        <w:rPr>
          <w:rFonts w:cs="Simplified Arabic"/>
          <w:sz w:val="28"/>
          <w:szCs w:val="28"/>
          <w:rtl/>
        </w:rPr>
        <w:t>عرفنا أسماء وعرفنا الترجمة، وعرفنا ما قيل حولها، ترجمة الإمام البخاري على الحديث، قوله: بابٌ إذا أفطر في رمضان ثم طلعت الشمس.</w:t>
      </w:r>
    </w:p>
    <w:p w:rsidR="00E43376" w:rsidRPr="00981C77" w:rsidRDefault="00E43376" w:rsidP="00E43376">
      <w:pPr>
        <w:jc w:val="both"/>
        <w:rPr>
          <w:rFonts w:cs="Simplified Arabic"/>
          <w:sz w:val="28"/>
          <w:szCs w:val="28"/>
          <w:rtl/>
        </w:rPr>
      </w:pPr>
      <w:r w:rsidRPr="00981C77">
        <w:rPr>
          <w:rFonts w:cs="Simplified Arabic"/>
          <w:sz w:val="28"/>
          <w:szCs w:val="28"/>
          <w:rtl/>
        </w:rPr>
        <w:t>المُطابقة بين الحديث والترجمة، عرفنا أنها حرفية. وعرفنا ما في كلام ابن حجر في تقدير الحكم، ماذا؟</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جواب الشرط في الباب، وتقديره في إيراد الصحابي</w:t>
      </w:r>
      <w:r w:rsidR="006074BE">
        <w:rPr>
          <w:rFonts w:cs="Simplified Arabic"/>
          <w:b/>
          <w:bCs/>
          <w:sz w:val="28"/>
          <w:szCs w:val="28"/>
          <w:rtl/>
        </w:rPr>
        <w:t>-</w:t>
      </w:r>
      <w:r w:rsidRPr="00E43376">
        <w:rPr>
          <w:rFonts w:cs="Simplified Arabic"/>
          <w:b/>
          <w:bCs/>
          <w:sz w:val="28"/>
          <w:szCs w:val="28"/>
          <w:rtl/>
        </w:rPr>
        <w:t xml:space="preserve"> أظن</w:t>
      </w:r>
      <w:r w:rsidR="006074BE">
        <w:rPr>
          <w:rFonts w:cs="Simplified Arabic"/>
          <w:b/>
          <w:bCs/>
          <w:sz w:val="28"/>
          <w:szCs w:val="28"/>
          <w:rtl/>
        </w:rPr>
        <w:t>-</w:t>
      </w:r>
      <w:r w:rsidRPr="00E43376">
        <w:rPr>
          <w:rFonts w:cs="Simplified Arabic"/>
          <w:b/>
          <w:bCs/>
          <w:sz w:val="28"/>
          <w:szCs w:val="28"/>
          <w:rtl/>
        </w:rPr>
        <w:t xml:space="preserve"> أو التابعي.</w:t>
      </w:r>
    </w:p>
    <w:p w:rsidR="00E43376" w:rsidRPr="00981C77" w:rsidRDefault="00E43376" w:rsidP="00E43376">
      <w:pPr>
        <w:jc w:val="both"/>
        <w:rPr>
          <w:rFonts w:cs="Simplified Arabic"/>
          <w:sz w:val="28"/>
          <w:szCs w:val="28"/>
          <w:rtl/>
        </w:rPr>
      </w:pPr>
      <w:r w:rsidRPr="00981C77">
        <w:rPr>
          <w:rFonts w:cs="Simplified Arabic"/>
          <w:sz w:val="28"/>
          <w:szCs w:val="28"/>
          <w:rtl/>
        </w:rPr>
        <w:t>ابن حجر في قول هشام: بُدٌ</w:t>
      </w:r>
      <w:r w:rsidR="006074BE">
        <w:rPr>
          <w:rFonts w:cs="Simplified Arabic" w:hint="cs"/>
          <w:sz w:val="28"/>
          <w:szCs w:val="28"/>
          <w:rtl/>
        </w:rPr>
        <w:t>ّ</w:t>
      </w:r>
      <w:r w:rsidRPr="00981C77">
        <w:rPr>
          <w:rFonts w:cs="Simplified Arabic"/>
          <w:sz w:val="28"/>
          <w:szCs w:val="28"/>
          <w:rtl/>
        </w:rPr>
        <w:t xml:space="preserve"> من قضاء، قال: هو استفهامٌ إنكاري محذوف الأداة. والمعنى: لا</w:t>
      </w:r>
      <w:r w:rsidR="006074BE">
        <w:rPr>
          <w:rFonts w:cs="Simplified Arabic" w:hint="cs"/>
          <w:sz w:val="28"/>
          <w:szCs w:val="28"/>
          <w:rtl/>
        </w:rPr>
        <w:t xml:space="preserve"> </w:t>
      </w:r>
      <w:r w:rsidRPr="00981C77">
        <w:rPr>
          <w:rFonts w:cs="Simplified Arabic"/>
          <w:sz w:val="28"/>
          <w:szCs w:val="28"/>
          <w:rtl/>
        </w:rPr>
        <w:t>بد من قضاءٍ ووقع في رواية أبي ذرٍ</w:t>
      </w:r>
      <w:r w:rsidR="006074BE">
        <w:rPr>
          <w:rFonts w:cs="Simplified Arabic" w:hint="cs"/>
          <w:sz w:val="28"/>
          <w:szCs w:val="28"/>
          <w:rtl/>
        </w:rPr>
        <w:t>ّ</w:t>
      </w:r>
      <w:r w:rsidRPr="00981C77">
        <w:rPr>
          <w:rFonts w:cs="Simplified Arabic"/>
          <w:sz w:val="28"/>
          <w:szCs w:val="28"/>
          <w:rtl/>
        </w:rPr>
        <w:t>: لا</w:t>
      </w:r>
      <w:r w:rsidR="006074BE">
        <w:rPr>
          <w:rFonts w:cs="Simplified Arabic" w:hint="cs"/>
          <w:sz w:val="28"/>
          <w:szCs w:val="28"/>
          <w:rtl/>
        </w:rPr>
        <w:t xml:space="preserve"> </w:t>
      </w:r>
      <w:r w:rsidRPr="00981C77">
        <w:rPr>
          <w:rFonts w:cs="Simplified Arabic"/>
          <w:sz w:val="28"/>
          <w:szCs w:val="28"/>
          <w:rtl/>
        </w:rPr>
        <w:t>بد من القضاء. وعرفنا استدراك العيني عليه، وأنهما في النهاية يتفقان. والذي يظهر أن هذا الاستدراك إنما هو لذات الاستدراك، وإلا فالمعنى واحد. يعني سواءً كان محذوف الأداة، كما قال ابن حجر. أو لا</w:t>
      </w:r>
      <w:r w:rsidR="006074BE">
        <w:rPr>
          <w:rFonts w:cs="Simplified Arabic" w:hint="cs"/>
          <w:sz w:val="28"/>
          <w:szCs w:val="28"/>
          <w:rtl/>
        </w:rPr>
        <w:t xml:space="preserve"> </w:t>
      </w:r>
      <w:r w:rsidRPr="00981C77">
        <w:rPr>
          <w:rFonts w:cs="Simplified Arabic"/>
          <w:sz w:val="28"/>
          <w:szCs w:val="28"/>
          <w:rtl/>
        </w:rPr>
        <w:t>بد من تقدير الأداة، النهاية واحدة. إذًا هي غير موجودة وهي في الاعتبار، فهو استفهام على كل حال.</w:t>
      </w:r>
    </w:p>
    <w:p w:rsidR="00E43376" w:rsidRPr="00981C77" w:rsidRDefault="00E43376" w:rsidP="00E43376">
      <w:pPr>
        <w:jc w:val="both"/>
        <w:rPr>
          <w:rFonts w:cs="Simplified Arabic"/>
          <w:sz w:val="28"/>
          <w:szCs w:val="28"/>
          <w:rtl/>
        </w:rPr>
      </w:pPr>
      <w:r w:rsidRPr="00981C77">
        <w:rPr>
          <w:rFonts w:cs="Simplified Arabic"/>
          <w:sz w:val="28"/>
          <w:szCs w:val="28"/>
          <w:rtl/>
        </w:rPr>
        <w:t xml:space="preserve">يقول الحافظ </w:t>
      </w:r>
      <w:r w:rsidR="006074BE">
        <w:rPr>
          <w:rFonts w:cs="Simplified Arabic" w:hint="cs"/>
          <w:sz w:val="28"/>
          <w:szCs w:val="28"/>
          <w:rtl/>
        </w:rPr>
        <w:t>ا</w:t>
      </w:r>
      <w:r w:rsidRPr="00981C77">
        <w:rPr>
          <w:rFonts w:cs="Simplified Arabic"/>
          <w:sz w:val="28"/>
          <w:szCs w:val="28"/>
          <w:rtl/>
        </w:rPr>
        <w:t>بن حجر</w:t>
      </w:r>
      <w:r w:rsidR="006074BE">
        <w:rPr>
          <w:rFonts w:cs="Simplified Arabic"/>
          <w:sz w:val="28"/>
          <w:szCs w:val="28"/>
          <w:rtl/>
        </w:rPr>
        <w:t>-</w:t>
      </w:r>
      <w:r w:rsidRPr="00981C77">
        <w:rPr>
          <w:rFonts w:cs="Simplified Arabic"/>
          <w:sz w:val="28"/>
          <w:szCs w:val="28"/>
          <w:rtl/>
        </w:rPr>
        <w:t xml:space="preserve"> رحمه الله تعالى</w:t>
      </w:r>
      <w:r w:rsidR="006074BE">
        <w:rPr>
          <w:rFonts w:cs="Simplified Arabic"/>
          <w:sz w:val="28"/>
          <w:szCs w:val="28"/>
          <w:rtl/>
        </w:rPr>
        <w:t>-</w:t>
      </w:r>
      <w:r w:rsidRPr="00981C77">
        <w:rPr>
          <w:rFonts w:cs="Simplified Arabic"/>
          <w:sz w:val="28"/>
          <w:szCs w:val="28"/>
          <w:rtl/>
        </w:rPr>
        <w:t>: بابٌ إذا أفطر في رمضان، أي: ظانً</w:t>
      </w:r>
      <w:r w:rsidR="006074BE">
        <w:rPr>
          <w:rFonts w:cs="Simplified Arabic" w:hint="cs"/>
          <w:sz w:val="28"/>
          <w:szCs w:val="28"/>
          <w:rtl/>
        </w:rPr>
        <w:t>ّ</w:t>
      </w:r>
      <w:r w:rsidRPr="00981C77">
        <w:rPr>
          <w:rFonts w:cs="Simplified Arabic"/>
          <w:sz w:val="28"/>
          <w:szCs w:val="28"/>
          <w:rtl/>
        </w:rPr>
        <w:t>ا غروب الشمس، ثمَّ طلعت الشمس، أي: هل يجب عليه قضاء ذلك اليوم أو لا؟ وهي مسألةٌ خلافية، والمراد بالطلوع: الظهور، طلعت الشمس يعني ظهرت. وكأنه راعى لفظ الخبر في ذلك، خبر أفطرنا على عهد النبي</w:t>
      </w:r>
      <w:r w:rsidR="006074BE">
        <w:rPr>
          <w:rFonts w:cs="Simplified Arabic" w:hint="cs"/>
          <w:sz w:val="28"/>
          <w:szCs w:val="28"/>
          <w:rtl/>
        </w:rPr>
        <w:t>-</w:t>
      </w:r>
      <w:r w:rsidRPr="00981C77">
        <w:rPr>
          <w:rFonts w:cs="Simplified Arabic"/>
          <w:sz w:val="28"/>
          <w:szCs w:val="28"/>
          <w:rtl/>
        </w:rPr>
        <w:t xml:space="preserve"> صلى الله عليه وسلم</w:t>
      </w:r>
      <w:r w:rsidR="006074BE">
        <w:rPr>
          <w:rFonts w:cs="Simplified Arabic" w:hint="cs"/>
          <w:sz w:val="28"/>
          <w:szCs w:val="28"/>
          <w:rtl/>
        </w:rPr>
        <w:t>-</w:t>
      </w:r>
      <w:r w:rsidRPr="00981C77">
        <w:rPr>
          <w:rFonts w:cs="Simplified Arabic"/>
          <w:sz w:val="28"/>
          <w:szCs w:val="28"/>
          <w:rtl/>
        </w:rPr>
        <w:t xml:space="preserve"> يوم غيمٍ ثمَّ طلعت الشمس. والترجمة: بابٌ إذا أفطر في رمضان ثمَّ طلعت الشمس، يعني راعى لفظ الخبر في ذلك، وأيضًا وهذه دقيقة جدً</w:t>
      </w:r>
      <w:r w:rsidR="006074BE">
        <w:rPr>
          <w:rFonts w:cs="Simplified Arabic" w:hint="cs"/>
          <w:sz w:val="28"/>
          <w:szCs w:val="28"/>
          <w:rtl/>
        </w:rPr>
        <w:t>ّ</w:t>
      </w:r>
      <w:r w:rsidR="006074BE">
        <w:rPr>
          <w:rFonts w:cs="Simplified Arabic"/>
          <w:sz w:val="28"/>
          <w:szCs w:val="28"/>
          <w:rtl/>
        </w:rPr>
        <w:t>ا</w:t>
      </w:r>
      <w:r w:rsidRPr="00981C77">
        <w:rPr>
          <w:rFonts w:cs="Simplified Arabic"/>
          <w:sz w:val="28"/>
          <w:szCs w:val="28"/>
          <w:rtl/>
        </w:rPr>
        <w:t>. وأيضًا فإنه يُشْعِرُ بأن قرص الشمس كله ظهر مرتفعًا، ولو عبَّر ب</w:t>
      </w:r>
      <w:r w:rsidR="006074BE">
        <w:rPr>
          <w:rFonts w:cs="Simplified Arabic" w:hint="cs"/>
          <w:sz w:val="28"/>
          <w:szCs w:val="28"/>
          <w:rtl/>
        </w:rPr>
        <w:t>ـ</w:t>
      </w:r>
      <w:r w:rsidRPr="00981C77">
        <w:rPr>
          <w:rFonts w:cs="Simplified Arabic"/>
          <w:sz w:val="28"/>
          <w:szCs w:val="28"/>
          <w:rtl/>
        </w:rPr>
        <w:t>"ظهرت" لم يُفِد ذلك.</w:t>
      </w:r>
    </w:p>
    <w:p w:rsidR="00E43376" w:rsidRPr="007F73C0" w:rsidRDefault="00E43376" w:rsidP="00E43376">
      <w:pPr>
        <w:jc w:val="both"/>
        <w:rPr>
          <w:rFonts w:cs="Simplified Arabic"/>
          <w:b/>
          <w:bCs/>
          <w:sz w:val="28"/>
          <w:szCs w:val="28"/>
          <w:rtl/>
        </w:rPr>
      </w:pPr>
      <w:r w:rsidRPr="007F73C0">
        <w:rPr>
          <w:rFonts w:cs="Simplified Arabic"/>
          <w:b/>
          <w:bCs/>
          <w:sz w:val="28"/>
          <w:szCs w:val="28"/>
          <w:rtl/>
        </w:rPr>
        <w:t>المقدم: طلعت أقوى.</w:t>
      </w:r>
    </w:p>
    <w:p w:rsidR="00E43376" w:rsidRPr="00981C77" w:rsidRDefault="00E43376" w:rsidP="00E43376">
      <w:pPr>
        <w:jc w:val="both"/>
        <w:rPr>
          <w:rFonts w:cs="Simplified Arabic"/>
          <w:sz w:val="28"/>
          <w:szCs w:val="28"/>
          <w:rtl/>
        </w:rPr>
      </w:pPr>
      <w:r w:rsidRPr="00981C77">
        <w:rPr>
          <w:rFonts w:cs="Simplified Arabic"/>
          <w:sz w:val="28"/>
          <w:szCs w:val="28"/>
          <w:rtl/>
        </w:rPr>
        <w:t>أقوى.</w:t>
      </w:r>
    </w:p>
    <w:p w:rsidR="00E43376" w:rsidRPr="00981C77" w:rsidRDefault="00E43376" w:rsidP="00E43376">
      <w:pPr>
        <w:jc w:val="both"/>
        <w:rPr>
          <w:rFonts w:cs="Simplified Arabic"/>
          <w:sz w:val="28"/>
          <w:szCs w:val="28"/>
          <w:rtl/>
        </w:rPr>
      </w:pPr>
      <w:r w:rsidRPr="00981C77">
        <w:rPr>
          <w:rFonts w:cs="Simplified Arabic"/>
          <w:sz w:val="28"/>
          <w:szCs w:val="28"/>
          <w:rtl/>
        </w:rPr>
        <w:lastRenderedPageBreak/>
        <w:t>يعني كأنها قطعية في المراد، وظهرت من الظهور، والظاهر ليس بخطأ. مع أنهما في مثل هذا الأسلوب واحد، ما يظهر اختلاف.</w:t>
      </w:r>
    </w:p>
    <w:p w:rsidR="00E43376" w:rsidRPr="00981C77" w:rsidRDefault="00E43376" w:rsidP="00E43376">
      <w:pPr>
        <w:jc w:val="both"/>
        <w:rPr>
          <w:rFonts w:cs="Simplified Arabic"/>
          <w:sz w:val="28"/>
          <w:szCs w:val="28"/>
          <w:rtl/>
        </w:rPr>
      </w:pPr>
      <w:r w:rsidRPr="00981C77">
        <w:rPr>
          <w:rFonts w:cs="Simplified Arabic"/>
          <w:sz w:val="28"/>
          <w:szCs w:val="28"/>
          <w:rtl/>
        </w:rPr>
        <w:t xml:space="preserve">يعني كأن الطلوع بحيث تراها العين، فهي قطعية، مُدركة بالمشاهدة. </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والظهور كذلك، والظهور ما تراه العين؟</w:t>
      </w:r>
    </w:p>
    <w:p w:rsidR="00E43376" w:rsidRPr="00981C77" w:rsidRDefault="007F73C0" w:rsidP="00E43376">
      <w:pPr>
        <w:jc w:val="both"/>
        <w:rPr>
          <w:rFonts w:cs="Simplified Arabic"/>
          <w:sz w:val="28"/>
          <w:szCs w:val="28"/>
          <w:rtl/>
        </w:rPr>
      </w:pPr>
      <w:r>
        <w:rPr>
          <w:rFonts w:cs="Simplified Arabic"/>
          <w:sz w:val="28"/>
          <w:szCs w:val="28"/>
          <w:rtl/>
        </w:rPr>
        <w:t>لا، أ</w:t>
      </w:r>
      <w:r>
        <w:rPr>
          <w:rFonts w:cs="Simplified Arabic" w:hint="cs"/>
          <w:sz w:val="28"/>
          <w:szCs w:val="28"/>
          <w:rtl/>
        </w:rPr>
        <w:t>صل</w:t>
      </w:r>
      <w:r w:rsidR="00E43376" w:rsidRPr="00981C77">
        <w:rPr>
          <w:rFonts w:cs="Simplified Arabic"/>
          <w:sz w:val="28"/>
          <w:szCs w:val="28"/>
          <w:rtl/>
        </w:rPr>
        <w:t xml:space="preserve"> الظهور من لفظه، وهو الظاهر. الظاهر ليس قطعي</w:t>
      </w:r>
      <w:r w:rsidR="006074BE">
        <w:rPr>
          <w:rFonts w:cs="Simplified Arabic" w:hint="cs"/>
          <w:sz w:val="28"/>
          <w:szCs w:val="28"/>
          <w:rtl/>
        </w:rPr>
        <w:t>ًّا</w:t>
      </w:r>
      <w:r w:rsidR="00E43376" w:rsidRPr="00981C77">
        <w:rPr>
          <w:rFonts w:cs="Simplified Arabic"/>
          <w:sz w:val="28"/>
          <w:szCs w:val="28"/>
          <w:rtl/>
        </w:rPr>
        <w:t>، بخلاف المرئي المُشاهد قطعيً</w:t>
      </w:r>
      <w:r w:rsidR="006074BE">
        <w:rPr>
          <w:rFonts w:cs="Simplified Arabic" w:hint="cs"/>
          <w:sz w:val="28"/>
          <w:szCs w:val="28"/>
          <w:rtl/>
        </w:rPr>
        <w:t>ّ</w:t>
      </w:r>
      <w:r w:rsidR="00E43376" w:rsidRPr="00981C77">
        <w:rPr>
          <w:rFonts w:cs="Simplified Arabic"/>
          <w:sz w:val="28"/>
          <w:szCs w:val="28"/>
          <w:rtl/>
        </w:rPr>
        <w:t>ا. لكن هذا من حيث التحليل اللفظي.</w:t>
      </w:r>
    </w:p>
    <w:p w:rsidR="00E43376" w:rsidRPr="00981C77" w:rsidRDefault="00E43376" w:rsidP="00E43376">
      <w:pPr>
        <w:jc w:val="both"/>
        <w:rPr>
          <w:rFonts w:cs="Simplified Arabic"/>
          <w:sz w:val="28"/>
          <w:szCs w:val="28"/>
          <w:rtl/>
        </w:rPr>
      </w:pPr>
      <w:r w:rsidRPr="00981C77">
        <w:rPr>
          <w:rFonts w:cs="Simplified Arabic"/>
          <w:sz w:val="28"/>
          <w:szCs w:val="28"/>
          <w:rtl/>
        </w:rPr>
        <w:t>لكن الظاهر إذا استعمل موضع القطع</w:t>
      </w:r>
      <w:r w:rsidR="007F73C0">
        <w:rPr>
          <w:rFonts w:cs="Simplified Arabic"/>
          <w:sz w:val="28"/>
          <w:szCs w:val="28"/>
          <w:rtl/>
        </w:rPr>
        <w:t xml:space="preserve">ي، </w:t>
      </w:r>
      <w:r w:rsidR="007F73C0">
        <w:rPr>
          <w:rFonts w:cs="Simplified Arabic" w:hint="cs"/>
          <w:sz w:val="28"/>
          <w:szCs w:val="28"/>
          <w:rtl/>
        </w:rPr>
        <w:t>ف</w:t>
      </w:r>
      <w:r w:rsidRPr="00981C77">
        <w:rPr>
          <w:rFonts w:cs="Simplified Arabic"/>
          <w:sz w:val="28"/>
          <w:szCs w:val="28"/>
          <w:rtl/>
        </w:rPr>
        <w:t>ظهرت وطلعت بمعنى واحد؛ لأنه يقول: وأيضًا فإنه يُشعِر بأن قرص الشمس كله ظهر مرتفعًا، ولو عُبِّر بظهرت لم يُفِد ذلك.</w:t>
      </w:r>
    </w:p>
    <w:p w:rsidR="00E43376" w:rsidRPr="00981C77" w:rsidRDefault="00E43376" w:rsidP="00E43376">
      <w:pPr>
        <w:jc w:val="both"/>
        <w:rPr>
          <w:rFonts w:cs="Simplified Arabic"/>
          <w:sz w:val="28"/>
          <w:szCs w:val="28"/>
          <w:rtl/>
        </w:rPr>
      </w:pPr>
      <w:r w:rsidRPr="00981C77">
        <w:rPr>
          <w:rFonts w:cs="Simplified Arabic"/>
          <w:sz w:val="28"/>
          <w:szCs w:val="28"/>
          <w:rtl/>
        </w:rPr>
        <w:t>وعندي أيضًا إنه لو قيل العكس.</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لو قال: ظهرت الشمس.</w:t>
      </w:r>
    </w:p>
    <w:p w:rsidR="00E43376" w:rsidRPr="00981C77" w:rsidRDefault="00E43376" w:rsidP="00E43376">
      <w:pPr>
        <w:jc w:val="both"/>
        <w:rPr>
          <w:rFonts w:cs="Simplified Arabic"/>
          <w:sz w:val="28"/>
          <w:szCs w:val="28"/>
          <w:rtl/>
        </w:rPr>
      </w:pPr>
      <w:r w:rsidRPr="00981C77">
        <w:rPr>
          <w:rFonts w:cs="Simplified Arabic"/>
          <w:sz w:val="28"/>
          <w:szCs w:val="28"/>
          <w:rtl/>
        </w:rPr>
        <w:t>نعم، لكان أقوى في الارتفاع؛ لأن الظهور بمعنى الارتفاع. ظهر الجمل، ظهر الفرس، هو مُرتفع بالنسبة له.</w:t>
      </w:r>
    </w:p>
    <w:p w:rsidR="00E43376" w:rsidRPr="007F73C0" w:rsidRDefault="00E43376" w:rsidP="00E43376">
      <w:pPr>
        <w:jc w:val="both"/>
        <w:rPr>
          <w:rFonts w:cs="Simplified Arabic"/>
          <w:b/>
          <w:bCs/>
          <w:sz w:val="28"/>
          <w:szCs w:val="28"/>
          <w:rtl/>
        </w:rPr>
      </w:pPr>
      <w:r w:rsidRPr="007F73C0">
        <w:rPr>
          <w:rFonts w:cs="Simplified Arabic"/>
          <w:b/>
          <w:bCs/>
          <w:sz w:val="28"/>
          <w:szCs w:val="28"/>
          <w:rtl/>
        </w:rPr>
        <w:t>المقدم: والطلوع نفس الشيء. الطلوع ما يكون للارتفاع؟ الطلوع</w:t>
      </w:r>
      <w:r w:rsidR="006074BE">
        <w:rPr>
          <w:rFonts w:cs="Simplified Arabic"/>
          <w:b/>
          <w:bCs/>
          <w:sz w:val="28"/>
          <w:szCs w:val="28"/>
          <w:rtl/>
        </w:rPr>
        <w:t>-</w:t>
      </w:r>
      <w:r w:rsidRPr="007F73C0">
        <w:rPr>
          <w:rFonts w:cs="Simplified Arabic"/>
          <w:b/>
          <w:bCs/>
          <w:sz w:val="28"/>
          <w:szCs w:val="28"/>
          <w:rtl/>
        </w:rPr>
        <w:t xml:space="preserve"> في الغالب</w:t>
      </w:r>
      <w:r w:rsidR="006074BE">
        <w:rPr>
          <w:rFonts w:cs="Simplified Arabic"/>
          <w:b/>
          <w:bCs/>
          <w:sz w:val="28"/>
          <w:szCs w:val="28"/>
          <w:rtl/>
        </w:rPr>
        <w:t>-</w:t>
      </w:r>
      <w:r w:rsidRPr="007F73C0">
        <w:rPr>
          <w:rFonts w:cs="Simplified Arabic"/>
          <w:b/>
          <w:bCs/>
          <w:sz w:val="28"/>
          <w:szCs w:val="28"/>
          <w:rtl/>
        </w:rPr>
        <w:t xml:space="preserve"> هو شيء من الارتفاع.</w:t>
      </w:r>
    </w:p>
    <w:p w:rsidR="00E43376" w:rsidRPr="00981C77" w:rsidRDefault="00E43376" w:rsidP="00E43376">
      <w:pPr>
        <w:jc w:val="both"/>
        <w:rPr>
          <w:rFonts w:cs="Simplified Arabic"/>
          <w:sz w:val="28"/>
          <w:szCs w:val="28"/>
          <w:rtl/>
        </w:rPr>
      </w:pPr>
      <w:r w:rsidRPr="00981C77">
        <w:rPr>
          <w:rFonts w:cs="Simplified Arabic"/>
          <w:sz w:val="28"/>
          <w:szCs w:val="28"/>
          <w:rtl/>
        </w:rPr>
        <w:t>لا، يكفي فيه أدنى ما يُطلَق عليه الطلوع، بخلاف الظهور.</w:t>
      </w:r>
    </w:p>
    <w:p w:rsidR="00E43376" w:rsidRPr="00981C77" w:rsidRDefault="00E43376" w:rsidP="00E43376">
      <w:pPr>
        <w:jc w:val="both"/>
        <w:rPr>
          <w:rFonts w:cs="Simplified Arabic"/>
          <w:sz w:val="28"/>
          <w:szCs w:val="28"/>
          <w:rtl/>
        </w:rPr>
      </w:pPr>
      <w:r w:rsidRPr="00981C77">
        <w:rPr>
          <w:rFonts w:cs="Simplified Arabic"/>
          <w:sz w:val="28"/>
          <w:szCs w:val="28"/>
          <w:rtl/>
        </w:rPr>
        <w:t>الظهور هو الغلبة والارتفاع.</w:t>
      </w:r>
    </w:p>
    <w:p w:rsidR="00E43376" w:rsidRPr="00981C77" w:rsidRDefault="00E43376" w:rsidP="00E43376">
      <w:pPr>
        <w:jc w:val="both"/>
        <w:rPr>
          <w:rFonts w:cs="Simplified Arabic"/>
          <w:sz w:val="28"/>
          <w:szCs w:val="28"/>
          <w:rtl/>
        </w:rPr>
      </w:pPr>
      <w:r w:rsidRPr="00981C77">
        <w:rPr>
          <w:rFonts w:cs="Simplified Arabic"/>
          <w:sz w:val="28"/>
          <w:szCs w:val="28"/>
          <w:rtl/>
        </w:rPr>
        <w:t>على كل حال، مثل هذه الدقائق قد لا يستفيد منها المُستمع؛ لأن السياق هو الذي يُحدد.</w:t>
      </w:r>
    </w:p>
    <w:p w:rsidR="00E43376" w:rsidRPr="00981C77" w:rsidRDefault="00E43376" w:rsidP="00E43376">
      <w:pPr>
        <w:jc w:val="both"/>
        <w:rPr>
          <w:rFonts w:cs="Simplified Arabic"/>
          <w:sz w:val="28"/>
          <w:szCs w:val="28"/>
          <w:rtl/>
        </w:rPr>
      </w:pPr>
      <w:r w:rsidRPr="00981C77">
        <w:rPr>
          <w:rFonts w:cs="Simplified Arabic"/>
          <w:sz w:val="28"/>
          <w:szCs w:val="28"/>
          <w:rtl/>
        </w:rPr>
        <w:t>على عهد النبي</w:t>
      </w:r>
      <w:r w:rsidR="00D55BEA">
        <w:rPr>
          <w:rFonts w:cs="Simplified Arabic" w:hint="cs"/>
          <w:sz w:val="28"/>
          <w:szCs w:val="28"/>
          <w:rtl/>
        </w:rPr>
        <w:t>-</w:t>
      </w:r>
      <w:r w:rsidRPr="00981C77">
        <w:rPr>
          <w:rFonts w:cs="Simplified Arabic"/>
          <w:sz w:val="28"/>
          <w:szCs w:val="28"/>
          <w:rtl/>
        </w:rPr>
        <w:t xml:space="preserve"> صلى الله عليه وسلم</w:t>
      </w:r>
      <w:r w:rsidR="00D55BEA">
        <w:rPr>
          <w:rFonts w:cs="Simplified Arabic" w:hint="cs"/>
          <w:sz w:val="28"/>
          <w:szCs w:val="28"/>
          <w:rtl/>
        </w:rPr>
        <w:t>-</w:t>
      </w:r>
      <w:r w:rsidRPr="00981C77">
        <w:rPr>
          <w:rFonts w:cs="Simplified Arabic"/>
          <w:sz w:val="28"/>
          <w:szCs w:val="28"/>
          <w:rtl/>
        </w:rPr>
        <w:t>، أي: في زمنه وأيام حياته.</w:t>
      </w:r>
    </w:p>
    <w:p w:rsidR="00E43376" w:rsidRPr="00981C77" w:rsidRDefault="00E43376" w:rsidP="00E43376">
      <w:pPr>
        <w:jc w:val="both"/>
        <w:rPr>
          <w:rFonts w:cs="Simplified Arabic"/>
          <w:sz w:val="28"/>
          <w:szCs w:val="28"/>
          <w:rtl/>
        </w:rPr>
      </w:pPr>
      <w:r w:rsidRPr="00981C77">
        <w:rPr>
          <w:rFonts w:cs="Simplified Arabic"/>
          <w:sz w:val="28"/>
          <w:szCs w:val="28"/>
          <w:rtl/>
        </w:rPr>
        <w:t>تقول: أفطرنا، يعني قول الصحابي: فعلنا، إن أضافه إلى عهد النبي</w:t>
      </w:r>
      <w:r w:rsidR="006074BE">
        <w:rPr>
          <w:rFonts w:cs="Simplified Arabic"/>
          <w:sz w:val="28"/>
          <w:szCs w:val="28"/>
          <w:rtl/>
        </w:rPr>
        <w:t>-</w:t>
      </w:r>
      <w:r w:rsidRPr="00981C77">
        <w:rPr>
          <w:rFonts w:cs="Simplified Arabic"/>
          <w:sz w:val="28"/>
          <w:szCs w:val="28"/>
          <w:rtl/>
        </w:rPr>
        <w:t xml:space="preserve"> عليه الصلاة والسلام</w:t>
      </w:r>
      <w:r w:rsidR="006074BE">
        <w:rPr>
          <w:rFonts w:cs="Simplified Arabic"/>
          <w:sz w:val="28"/>
          <w:szCs w:val="28"/>
          <w:rtl/>
        </w:rPr>
        <w:t>-</w:t>
      </w:r>
      <w:r w:rsidRPr="00981C77">
        <w:rPr>
          <w:rFonts w:cs="Simplified Arabic"/>
          <w:sz w:val="28"/>
          <w:szCs w:val="28"/>
          <w:rtl/>
        </w:rPr>
        <w:t xml:space="preserve"> فهو مرفوع قطعًا. لكن لو قالت: أفطرنا يوم غيمٍ ثمَّ طلعت الشمس.</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بدون نسبة إلى العهد، عهد النبي</w:t>
      </w:r>
      <w:r w:rsidR="00D55BEA">
        <w:rPr>
          <w:rFonts w:cs="Simplified Arabic" w:hint="cs"/>
          <w:b/>
          <w:bCs/>
          <w:sz w:val="28"/>
          <w:szCs w:val="28"/>
          <w:rtl/>
        </w:rPr>
        <w:t>-</w:t>
      </w:r>
      <w:r w:rsidRPr="00E43376">
        <w:rPr>
          <w:rFonts w:cs="Simplified Arabic"/>
          <w:b/>
          <w:bCs/>
          <w:sz w:val="28"/>
          <w:szCs w:val="28"/>
          <w:rtl/>
        </w:rPr>
        <w:t xml:space="preserve"> صلى الله عليه وسلم</w:t>
      </w:r>
      <w:r w:rsidR="00D55BEA">
        <w:rPr>
          <w:rFonts w:cs="Simplified Arabic" w:hint="cs"/>
          <w:b/>
          <w:bCs/>
          <w:sz w:val="28"/>
          <w:szCs w:val="28"/>
          <w:rtl/>
        </w:rPr>
        <w:t>-</w:t>
      </w:r>
      <w:r w:rsidRPr="00E43376">
        <w:rPr>
          <w:rFonts w:cs="Simplified Arabic"/>
          <w:b/>
          <w:bCs/>
          <w:sz w:val="28"/>
          <w:szCs w:val="28"/>
          <w:rtl/>
        </w:rPr>
        <w:t>.</w:t>
      </w:r>
    </w:p>
    <w:p w:rsidR="00E43376" w:rsidRPr="00981C77" w:rsidRDefault="00E43376" w:rsidP="00E43376">
      <w:pPr>
        <w:jc w:val="both"/>
        <w:rPr>
          <w:rFonts w:cs="Simplified Arabic"/>
          <w:sz w:val="28"/>
          <w:szCs w:val="28"/>
          <w:rtl/>
        </w:rPr>
      </w:pPr>
      <w:r w:rsidRPr="00981C77">
        <w:rPr>
          <w:rFonts w:cs="Simplified Arabic"/>
          <w:sz w:val="28"/>
          <w:szCs w:val="28"/>
          <w:rtl/>
        </w:rPr>
        <w:t>نعم، فعلنا، كنا نفعل، هذا ليس بمرفوع حقيقةً، وإن كان الجمهور على أنه مرفوع حُكمًا.</w:t>
      </w:r>
    </w:p>
    <w:p w:rsidR="00E43376" w:rsidRPr="00981C77" w:rsidRDefault="00E43376" w:rsidP="00E43376">
      <w:pPr>
        <w:jc w:val="both"/>
        <w:rPr>
          <w:rFonts w:cs="Simplified Arabic"/>
          <w:sz w:val="28"/>
          <w:szCs w:val="28"/>
          <w:rtl/>
        </w:rPr>
      </w:pPr>
      <w:r w:rsidRPr="00981C77">
        <w:rPr>
          <w:rFonts w:cs="Simplified Arabic"/>
          <w:sz w:val="28"/>
          <w:szCs w:val="28"/>
          <w:rtl/>
        </w:rPr>
        <w:t>وعلى كل حال، مثل هذا لو قالت: أفطرنا يوم غيمٍ ثمَّ طلعت الشمس، بدون على عهد النبي</w:t>
      </w:r>
      <w:r w:rsidR="006074BE">
        <w:rPr>
          <w:rFonts w:cs="Simplified Arabic"/>
          <w:sz w:val="28"/>
          <w:szCs w:val="28"/>
          <w:rtl/>
        </w:rPr>
        <w:t>-</w:t>
      </w:r>
      <w:r w:rsidRPr="00981C77">
        <w:rPr>
          <w:rFonts w:cs="Simplified Arabic"/>
          <w:sz w:val="28"/>
          <w:szCs w:val="28"/>
          <w:rtl/>
        </w:rPr>
        <w:t xml:space="preserve"> عليه الصلاة والسلام</w:t>
      </w:r>
      <w:r w:rsidR="006074BE">
        <w:rPr>
          <w:rFonts w:cs="Simplified Arabic"/>
          <w:sz w:val="28"/>
          <w:szCs w:val="28"/>
          <w:rtl/>
        </w:rPr>
        <w:t>-</w:t>
      </w:r>
      <w:r w:rsidRPr="00981C77">
        <w:rPr>
          <w:rFonts w:cs="Simplified Arabic"/>
          <w:sz w:val="28"/>
          <w:szCs w:val="28"/>
          <w:rtl/>
        </w:rPr>
        <w:t xml:space="preserve"> يعني أسماء عُمِّرت طويلاً بعد عهد النبي</w:t>
      </w:r>
      <w:r w:rsidR="006074BE">
        <w:rPr>
          <w:rFonts w:cs="Simplified Arabic"/>
          <w:sz w:val="28"/>
          <w:szCs w:val="28"/>
          <w:rtl/>
        </w:rPr>
        <w:t>-</w:t>
      </w:r>
      <w:r w:rsidRPr="00981C77">
        <w:rPr>
          <w:rFonts w:cs="Simplified Arabic"/>
          <w:sz w:val="28"/>
          <w:szCs w:val="28"/>
          <w:rtl/>
        </w:rPr>
        <w:t xml:space="preserve"> عليه الصلاة والسلام</w:t>
      </w:r>
      <w:r w:rsidR="00D55BEA">
        <w:rPr>
          <w:rFonts w:cs="Simplified Arabic" w:hint="cs"/>
          <w:sz w:val="28"/>
          <w:szCs w:val="28"/>
          <w:rtl/>
        </w:rPr>
        <w:t>-</w:t>
      </w:r>
      <w:r w:rsidRPr="00981C77">
        <w:rPr>
          <w:rFonts w:cs="Simplified Arabic"/>
          <w:sz w:val="28"/>
          <w:szCs w:val="28"/>
          <w:rtl/>
        </w:rPr>
        <w:t>.</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ممكن يُعتبَر بعد عهد النبي</w:t>
      </w:r>
      <w:r w:rsidR="00D55BEA">
        <w:rPr>
          <w:rFonts w:cs="Simplified Arabic" w:hint="cs"/>
          <w:b/>
          <w:bCs/>
          <w:sz w:val="28"/>
          <w:szCs w:val="28"/>
          <w:rtl/>
        </w:rPr>
        <w:t>-</w:t>
      </w:r>
      <w:r w:rsidRPr="00E43376">
        <w:rPr>
          <w:rFonts w:cs="Simplified Arabic"/>
          <w:b/>
          <w:bCs/>
          <w:sz w:val="28"/>
          <w:szCs w:val="28"/>
          <w:rtl/>
        </w:rPr>
        <w:t xml:space="preserve"> صلى الله عليه وسلم</w:t>
      </w:r>
      <w:r w:rsidR="00D55BEA">
        <w:rPr>
          <w:rFonts w:cs="Simplified Arabic" w:hint="cs"/>
          <w:b/>
          <w:bCs/>
          <w:sz w:val="28"/>
          <w:szCs w:val="28"/>
          <w:rtl/>
        </w:rPr>
        <w:t>-</w:t>
      </w:r>
      <w:r w:rsidRPr="00E43376">
        <w:rPr>
          <w:rFonts w:cs="Simplified Arabic"/>
          <w:b/>
          <w:bCs/>
          <w:sz w:val="28"/>
          <w:szCs w:val="28"/>
          <w:rtl/>
        </w:rPr>
        <w:t>.</w:t>
      </w:r>
    </w:p>
    <w:p w:rsidR="00E43376" w:rsidRPr="00981C77" w:rsidRDefault="00E43376" w:rsidP="00E43376">
      <w:pPr>
        <w:jc w:val="both"/>
        <w:rPr>
          <w:rFonts w:cs="Simplified Arabic"/>
          <w:sz w:val="28"/>
          <w:szCs w:val="28"/>
          <w:rtl/>
        </w:rPr>
      </w:pPr>
      <w:r w:rsidRPr="00981C77">
        <w:rPr>
          <w:rFonts w:cs="Simplified Arabic"/>
          <w:sz w:val="28"/>
          <w:szCs w:val="28"/>
          <w:rtl/>
        </w:rPr>
        <w:t>نعم، ماتت سنة ثلاث أو أربعٍ وسبعين، يعني بعد وفاته</w:t>
      </w:r>
      <w:r w:rsidR="006074BE">
        <w:rPr>
          <w:rFonts w:cs="Simplified Arabic"/>
          <w:sz w:val="28"/>
          <w:szCs w:val="28"/>
          <w:rtl/>
        </w:rPr>
        <w:t>-</w:t>
      </w:r>
      <w:r w:rsidRPr="00981C77">
        <w:rPr>
          <w:rFonts w:cs="Simplified Arabic"/>
          <w:sz w:val="28"/>
          <w:szCs w:val="28"/>
          <w:rtl/>
        </w:rPr>
        <w:t xml:space="preserve"> عليه الصلاة والسلام</w:t>
      </w:r>
      <w:r w:rsidR="006074BE">
        <w:rPr>
          <w:rFonts w:cs="Simplified Arabic"/>
          <w:sz w:val="28"/>
          <w:szCs w:val="28"/>
          <w:rtl/>
        </w:rPr>
        <w:t>-</w:t>
      </w:r>
      <w:r w:rsidRPr="00981C77">
        <w:rPr>
          <w:rFonts w:cs="Simplified Arabic"/>
          <w:sz w:val="28"/>
          <w:szCs w:val="28"/>
          <w:rtl/>
        </w:rPr>
        <w:t xml:space="preserve"> بقدر عُمره</w:t>
      </w:r>
      <w:r w:rsidR="006074BE">
        <w:rPr>
          <w:rFonts w:cs="Simplified Arabic"/>
          <w:sz w:val="28"/>
          <w:szCs w:val="28"/>
          <w:rtl/>
        </w:rPr>
        <w:t>-</w:t>
      </w:r>
      <w:r w:rsidRPr="00981C77">
        <w:rPr>
          <w:rFonts w:cs="Simplified Arabic"/>
          <w:sz w:val="28"/>
          <w:szCs w:val="28"/>
          <w:rtl/>
        </w:rPr>
        <w:t xml:space="preserve"> عليه الصلاة والسلام</w:t>
      </w:r>
      <w:r w:rsidR="006074BE">
        <w:rPr>
          <w:rFonts w:cs="Simplified Arabic"/>
          <w:sz w:val="28"/>
          <w:szCs w:val="28"/>
          <w:rtl/>
        </w:rPr>
        <w:t>-</w:t>
      </w:r>
      <w:r w:rsidRPr="00981C77">
        <w:rPr>
          <w:rFonts w:cs="Simplified Arabic"/>
          <w:sz w:val="28"/>
          <w:szCs w:val="28"/>
          <w:rtl/>
        </w:rPr>
        <w:t xml:space="preserve"> كاملاً.</w:t>
      </w:r>
    </w:p>
    <w:p w:rsidR="00E43376" w:rsidRPr="00981C77" w:rsidRDefault="00E43376" w:rsidP="00E43376">
      <w:pPr>
        <w:jc w:val="both"/>
        <w:rPr>
          <w:rFonts w:cs="Simplified Arabic"/>
          <w:sz w:val="28"/>
          <w:szCs w:val="28"/>
          <w:rtl/>
        </w:rPr>
      </w:pPr>
      <w:r w:rsidRPr="00981C77">
        <w:rPr>
          <w:rFonts w:cs="Simplified Arabic"/>
          <w:sz w:val="28"/>
          <w:szCs w:val="28"/>
          <w:rtl/>
        </w:rPr>
        <w:t>فقولها: أفطرنا، يحتمل أن يكون بعده</w:t>
      </w:r>
      <w:r w:rsidR="006074BE">
        <w:rPr>
          <w:rFonts w:cs="Simplified Arabic"/>
          <w:sz w:val="28"/>
          <w:szCs w:val="28"/>
          <w:rtl/>
        </w:rPr>
        <w:t>-</w:t>
      </w:r>
      <w:r w:rsidRPr="00981C77">
        <w:rPr>
          <w:rFonts w:cs="Simplified Arabic"/>
          <w:sz w:val="28"/>
          <w:szCs w:val="28"/>
          <w:rtl/>
        </w:rPr>
        <w:t xml:space="preserve"> عليه الصلاة والسلام</w:t>
      </w:r>
      <w:r w:rsidR="006074BE">
        <w:rPr>
          <w:rFonts w:cs="Simplified Arabic"/>
          <w:sz w:val="28"/>
          <w:szCs w:val="28"/>
          <w:rtl/>
        </w:rPr>
        <w:t>-</w:t>
      </w:r>
      <w:r w:rsidRPr="00981C77">
        <w:rPr>
          <w:rFonts w:cs="Simplified Arabic"/>
          <w:sz w:val="28"/>
          <w:szCs w:val="28"/>
          <w:rtl/>
        </w:rPr>
        <w:t xml:space="preserve"> فالتنصيص يُزيل مثل هذا الاحتمال.</w:t>
      </w:r>
    </w:p>
    <w:p w:rsidR="00E43376" w:rsidRPr="00981C77" w:rsidRDefault="007F73C0" w:rsidP="00E43376">
      <w:pPr>
        <w:jc w:val="both"/>
        <w:rPr>
          <w:rFonts w:cs="Simplified Arabic"/>
          <w:sz w:val="28"/>
          <w:szCs w:val="28"/>
          <w:rtl/>
        </w:rPr>
      </w:pPr>
      <w:r>
        <w:rPr>
          <w:rFonts w:cs="Simplified Arabic"/>
          <w:sz w:val="28"/>
          <w:szCs w:val="28"/>
          <w:rtl/>
        </w:rPr>
        <w:t>يوم غيمٍ</w:t>
      </w:r>
      <w:r w:rsidR="00E43376" w:rsidRPr="00981C77">
        <w:rPr>
          <w:rFonts w:cs="Simplified Arabic"/>
          <w:sz w:val="28"/>
          <w:szCs w:val="28"/>
          <w:rtl/>
        </w:rPr>
        <w:t xml:space="preserve"> كذا للأكثر فيه بنصب يوم على الظرفية،</w:t>
      </w:r>
      <w:r w:rsidR="00D55BEA">
        <w:rPr>
          <w:rFonts w:cs="Simplified Arabic"/>
          <w:sz w:val="28"/>
          <w:szCs w:val="28"/>
          <w:rtl/>
        </w:rPr>
        <w:t xml:space="preserve"> وفي رواية أبي دا</w:t>
      </w:r>
      <w:r>
        <w:rPr>
          <w:rFonts w:cs="Simplified Arabic"/>
          <w:sz w:val="28"/>
          <w:szCs w:val="28"/>
          <w:rtl/>
        </w:rPr>
        <w:t>ود وابن خزيمة</w:t>
      </w:r>
      <w:r w:rsidR="00E43376" w:rsidRPr="00981C77">
        <w:rPr>
          <w:rFonts w:cs="Simplified Arabic"/>
          <w:sz w:val="28"/>
          <w:szCs w:val="28"/>
          <w:rtl/>
        </w:rPr>
        <w:t xml:space="preserve"> في يومِ غيم. و(في) معروف أنها للظرفية، وهي تصريح بما هو مجرد توضيح.</w:t>
      </w:r>
    </w:p>
    <w:p w:rsidR="00E43376" w:rsidRPr="00981C77" w:rsidRDefault="007F73C0" w:rsidP="00E43376">
      <w:pPr>
        <w:jc w:val="both"/>
        <w:rPr>
          <w:rFonts w:cs="Simplified Arabic"/>
          <w:sz w:val="28"/>
          <w:szCs w:val="28"/>
          <w:rtl/>
        </w:rPr>
      </w:pPr>
      <w:r>
        <w:rPr>
          <w:rFonts w:cs="Simplified Arabic"/>
          <w:sz w:val="28"/>
          <w:szCs w:val="28"/>
          <w:rtl/>
        </w:rPr>
        <w:t>يوم غيمٍ</w:t>
      </w:r>
      <w:r w:rsidR="00E43376" w:rsidRPr="00981C77">
        <w:rPr>
          <w:rFonts w:cs="Simplified Arabic"/>
          <w:sz w:val="28"/>
          <w:szCs w:val="28"/>
          <w:rtl/>
        </w:rPr>
        <w:t xml:space="preserve"> أحيانًا (يوم) وهو في الأصل ظرف، وأصل استعماله منصوب على الظرفية. ويُستعمل أيضًا بحسب العوامل الداخلة عليه، "جاء يوم السبت": فاعل، "إن يومَ السبت يومٌ شاق على الصبيان" مثلاً: اسم إن، "يومُ </w:t>
      </w:r>
      <w:r w:rsidR="00E43376" w:rsidRPr="00981C77">
        <w:rPr>
          <w:rFonts w:cs="Simplified Arabic"/>
          <w:sz w:val="28"/>
          <w:szCs w:val="28"/>
          <w:rtl/>
        </w:rPr>
        <w:lastRenderedPageBreak/>
        <w:t>السبتِ يومٌ شاقٌ</w:t>
      </w:r>
      <w:r w:rsidR="00D55BEA">
        <w:rPr>
          <w:rFonts w:cs="Simplified Arabic" w:hint="cs"/>
          <w:sz w:val="28"/>
          <w:szCs w:val="28"/>
          <w:rtl/>
        </w:rPr>
        <w:t>ّ</w:t>
      </w:r>
      <w:r w:rsidR="00E43376" w:rsidRPr="00981C77">
        <w:rPr>
          <w:rFonts w:cs="Simplified Arabic"/>
          <w:sz w:val="28"/>
          <w:szCs w:val="28"/>
          <w:rtl/>
        </w:rPr>
        <w:t xml:space="preserve">": مبتدأ، فهو تبع العوامل. وأحيانًا يُبنى ويلزم البناء على الفتح، وفي حالة ما إذا أُضيف إلى جملةٍ صدرها مبنى: </w:t>
      </w:r>
      <w:r w:rsidR="00E43376" w:rsidRPr="00981C77">
        <w:rPr>
          <w:rFonts w:cs="Simplified Arabic"/>
          <w:color w:val="0000FF"/>
          <w:sz w:val="28"/>
          <w:szCs w:val="28"/>
          <w:rtl/>
        </w:rPr>
        <w:t>«رجع من ذنوبه كيومَ ولدته أمه»</w:t>
      </w:r>
      <w:r w:rsidR="00E43376" w:rsidRPr="00981C77">
        <w:rPr>
          <w:rFonts w:cs="Simplified Arabic"/>
          <w:sz w:val="28"/>
          <w:szCs w:val="28"/>
          <w:rtl/>
        </w:rPr>
        <w:t xml:space="preserve"> ف(يوم) الأصل فيها أنه مجرور بالكاف، لكن لما </w:t>
      </w:r>
      <w:r>
        <w:rPr>
          <w:rFonts w:cs="Simplified Arabic"/>
          <w:sz w:val="28"/>
          <w:szCs w:val="28"/>
          <w:rtl/>
        </w:rPr>
        <w:t>أضيف إلى جملة صدرها مبني، بُني</w:t>
      </w:r>
      <w:r>
        <w:rPr>
          <w:rFonts w:cs="Simplified Arabic" w:hint="cs"/>
          <w:sz w:val="28"/>
          <w:szCs w:val="28"/>
          <w:rtl/>
        </w:rPr>
        <w:t>َ</w:t>
      </w:r>
      <w:r w:rsidR="00E43376" w:rsidRPr="00981C77">
        <w:rPr>
          <w:rFonts w:cs="Simplified Arabic"/>
          <w:sz w:val="28"/>
          <w:szCs w:val="28"/>
          <w:rtl/>
        </w:rPr>
        <w:t xml:space="preserve"> على الفتح.</w:t>
      </w:r>
    </w:p>
    <w:p w:rsidR="00E43376" w:rsidRPr="00981C77" w:rsidRDefault="00E43376" w:rsidP="007F73C0">
      <w:pPr>
        <w:jc w:val="both"/>
        <w:rPr>
          <w:rFonts w:cs="Simplified Arabic"/>
          <w:sz w:val="28"/>
          <w:szCs w:val="28"/>
          <w:rtl/>
        </w:rPr>
      </w:pPr>
      <w:r w:rsidRPr="00981C77">
        <w:rPr>
          <w:rFonts w:cs="Simplified Arabic"/>
          <w:sz w:val="28"/>
          <w:szCs w:val="28"/>
          <w:rtl/>
        </w:rPr>
        <w:t xml:space="preserve">لكن لو أضيف إلى جملةٍ صدرها مُعرَّب، </w:t>
      </w:r>
      <w:r w:rsidRPr="00981C77">
        <w:rPr>
          <w:rFonts w:cs="Simplified Arabic"/>
          <w:b/>
          <w:bCs/>
          <w:color w:val="FF0000"/>
          <w:sz w:val="28"/>
          <w:szCs w:val="28"/>
          <w:rtl/>
        </w:rPr>
        <w:t>{قَ</w:t>
      </w:r>
      <w:r w:rsidR="00D55BEA">
        <w:rPr>
          <w:rFonts w:cs="Simplified Arabic"/>
          <w:b/>
          <w:bCs/>
          <w:color w:val="FF0000"/>
          <w:sz w:val="28"/>
          <w:szCs w:val="28"/>
          <w:rtl/>
        </w:rPr>
        <w:t>الَ اللّهُ هَذَا يَوْمُ يَنفَعُ</w:t>
      </w:r>
      <w:r w:rsidRPr="00981C77">
        <w:rPr>
          <w:rFonts w:cs="Simplified Arabic"/>
          <w:b/>
          <w:bCs/>
          <w:color w:val="FF0000"/>
          <w:sz w:val="28"/>
          <w:szCs w:val="28"/>
          <w:rtl/>
        </w:rPr>
        <w:t>}</w:t>
      </w:r>
      <w:r w:rsidRPr="00981C77">
        <w:rPr>
          <w:rFonts w:cs="Simplified Arabic"/>
          <w:sz w:val="28"/>
          <w:szCs w:val="28"/>
          <w:rtl/>
        </w:rPr>
        <w:t xml:space="preserve"> [سورة المائدة 119] يُعرَّب إذا أُضيفَ إلى جملة صدرُها مُعرَّب.</w:t>
      </w:r>
    </w:p>
    <w:p w:rsidR="00E43376" w:rsidRPr="00981C77" w:rsidRDefault="007F73C0" w:rsidP="00E43376">
      <w:pPr>
        <w:jc w:val="both"/>
        <w:rPr>
          <w:rFonts w:cs="Simplified Arabic"/>
          <w:sz w:val="28"/>
          <w:szCs w:val="28"/>
          <w:rtl/>
        </w:rPr>
      </w:pPr>
      <w:r>
        <w:rPr>
          <w:rFonts w:cs="Simplified Arabic" w:hint="cs"/>
          <w:sz w:val="28"/>
          <w:szCs w:val="28"/>
          <w:rtl/>
        </w:rPr>
        <w:t>و</w:t>
      </w:r>
      <w:r w:rsidR="00E43376" w:rsidRPr="00981C77">
        <w:rPr>
          <w:rFonts w:cs="Simplified Arabic"/>
          <w:sz w:val="28"/>
          <w:szCs w:val="28"/>
          <w:rtl/>
        </w:rPr>
        <w:t>هنا منصوب على الظرفية.</w:t>
      </w:r>
    </w:p>
    <w:p w:rsidR="00E43376" w:rsidRPr="00981C77" w:rsidRDefault="007F73C0" w:rsidP="00E43376">
      <w:pPr>
        <w:jc w:val="both"/>
        <w:rPr>
          <w:rFonts w:cs="Simplified Arabic"/>
          <w:sz w:val="28"/>
          <w:szCs w:val="28"/>
          <w:rtl/>
        </w:rPr>
      </w:pPr>
      <w:r>
        <w:rPr>
          <w:rFonts w:cs="Simplified Arabic"/>
          <w:sz w:val="28"/>
          <w:szCs w:val="28"/>
          <w:rtl/>
        </w:rPr>
        <w:t>"قيل لهشام"، وفي رواية أبي داو</w:t>
      </w:r>
      <w:r w:rsidR="00E43376" w:rsidRPr="00981C77">
        <w:rPr>
          <w:rFonts w:cs="Simplified Arabic"/>
          <w:sz w:val="28"/>
          <w:szCs w:val="28"/>
          <w:rtl/>
        </w:rPr>
        <w:t>د: قال أبو أسامة: قلتُ لهشام. وكذا أخرجه ابن أبي شيبة في مُصنفه وأحمد في مُسنده عن أبي أسامة.</w:t>
      </w:r>
    </w:p>
    <w:p w:rsidR="00E43376" w:rsidRPr="00981C77" w:rsidRDefault="00E43376" w:rsidP="00E43376">
      <w:pPr>
        <w:jc w:val="both"/>
        <w:rPr>
          <w:rFonts w:cs="Simplified Arabic"/>
          <w:sz w:val="28"/>
          <w:szCs w:val="28"/>
          <w:rtl/>
        </w:rPr>
      </w:pPr>
      <w:r w:rsidRPr="00981C77">
        <w:rPr>
          <w:rFonts w:cs="Simplified Arabic"/>
          <w:sz w:val="28"/>
          <w:szCs w:val="28"/>
          <w:rtl/>
        </w:rPr>
        <w:t>وقال معمَر: سمعتُ هشامًا يقول: لا أدري أقضوا أم لا. قال ابن حجر: هذا التعليق وصله عبد بن حُميد، قال: أخبرنا معمَر، قال: سمعت هشام بن عروة، فذكر الحديث. وفي آخره، فقال إنسانٌ لهشام: أقضوا أم لا؟ فقال: لا أدري.</w:t>
      </w:r>
    </w:p>
    <w:p w:rsidR="00E43376" w:rsidRPr="00981C77" w:rsidRDefault="007F73C0" w:rsidP="00E43376">
      <w:pPr>
        <w:jc w:val="both"/>
        <w:rPr>
          <w:rFonts w:cs="Simplified Arabic"/>
          <w:sz w:val="28"/>
          <w:szCs w:val="28"/>
          <w:rtl/>
        </w:rPr>
      </w:pPr>
      <w:r>
        <w:rPr>
          <w:rFonts w:cs="Simplified Arabic"/>
          <w:sz w:val="28"/>
          <w:szCs w:val="28"/>
          <w:rtl/>
        </w:rPr>
        <w:t xml:space="preserve">وظاهر هذه الرواية </w:t>
      </w:r>
      <w:r>
        <w:rPr>
          <w:rFonts w:cs="Simplified Arabic" w:hint="cs"/>
          <w:sz w:val="28"/>
          <w:szCs w:val="28"/>
          <w:rtl/>
        </w:rPr>
        <w:t>ت</w:t>
      </w:r>
      <w:r w:rsidR="00E43376" w:rsidRPr="00981C77">
        <w:rPr>
          <w:rFonts w:cs="Simplified Arabic"/>
          <w:sz w:val="28"/>
          <w:szCs w:val="28"/>
          <w:rtl/>
        </w:rPr>
        <w:t>عارض التي قبلها.</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هنا قال: بُد من قضاء، وصرَّح بالقضاء.</w:t>
      </w:r>
    </w:p>
    <w:p w:rsidR="00E43376" w:rsidRPr="00981C77" w:rsidRDefault="00E43376" w:rsidP="00E43376">
      <w:pPr>
        <w:jc w:val="both"/>
        <w:rPr>
          <w:rFonts w:cs="Simplified Arabic"/>
          <w:sz w:val="28"/>
          <w:szCs w:val="28"/>
          <w:rtl/>
        </w:rPr>
      </w:pPr>
      <w:r w:rsidRPr="00981C77">
        <w:rPr>
          <w:rFonts w:cs="Simplified Arabic"/>
          <w:sz w:val="28"/>
          <w:szCs w:val="28"/>
          <w:rtl/>
        </w:rPr>
        <w:t>لكنه هنا قال: لا أدري.</w:t>
      </w:r>
    </w:p>
    <w:p w:rsidR="00E43376" w:rsidRPr="00981C77" w:rsidRDefault="00E43376" w:rsidP="00E43376">
      <w:pPr>
        <w:jc w:val="both"/>
        <w:rPr>
          <w:rFonts w:cs="Simplified Arabic"/>
          <w:sz w:val="28"/>
          <w:szCs w:val="28"/>
          <w:rtl/>
        </w:rPr>
      </w:pPr>
      <w:r w:rsidRPr="00981C77">
        <w:rPr>
          <w:rFonts w:cs="Simplified Arabic"/>
          <w:sz w:val="28"/>
          <w:szCs w:val="28"/>
          <w:rtl/>
        </w:rPr>
        <w:t>يقول ابن حجر: لكن يُجمعُ</w:t>
      </w:r>
      <w:r w:rsidR="006074BE">
        <w:rPr>
          <w:rFonts w:cs="Simplified Arabic"/>
          <w:sz w:val="28"/>
          <w:szCs w:val="28"/>
          <w:rtl/>
        </w:rPr>
        <w:t>-</w:t>
      </w:r>
      <w:r w:rsidRPr="00981C77">
        <w:rPr>
          <w:rFonts w:cs="Simplified Arabic"/>
          <w:sz w:val="28"/>
          <w:szCs w:val="28"/>
          <w:rtl/>
        </w:rPr>
        <w:t xml:space="preserve"> يعني بين اللفظين المُتعارضين</w:t>
      </w:r>
      <w:r w:rsidR="006074BE">
        <w:rPr>
          <w:rFonts w:cs="Simplified Arabic"/>
          <w:sz w:val="28"/>
          <w:szCs w:val="28"/>
          <w:rtl/>
        </w:rPr>
        <w:t>-</w:t>
      </w:r>
      <w:r w:rsidRPr="00981C77">
        <w:rPr>
          <w:rFonts w:cs="Simplified Arabic"/>
          <w:sz w:val="28"/>
          <w:szCs w:val="28"/>
          <w:rtl/>
        </w:rPr>
        <w:t xml:space="preserve"> بأ</w:t>
      </w:r>
      <w:r w:rsidR="00D55BEA">
        <w:rPr>
          <w:rFonts w:cs="Simplified Arabic"/>
          <w:sz w:val="28"/>
          <w:szCs w:val="28"/>
          <w:rtl/>
        </w:rPr>
        <w:t xml:space="preserve">ن جزمه بالقضاء، محمولٌ على أنه </w:t>
      </w:r>
      <w:r w:rsidR="00D55BEA">
        <w:rPr>
          <w:rFonts w:cs="Simplified Arabic" w:hint="cs"/>
          <w:sz w:val="28"/>
          <w:szCs w:val="28"/>
          <w:rtl/>
        </w:rPr>
        <w:t>ا</w:t>
      </w:r>
      <w:r w:rsidRPr="00981C77">
        <w:rPr>
          <w:rFonts w:cs="Simplified Arabic"/>
          <w:sz w:val="28"/>
          <w:szCs w:val="28"/>
          <w:rtl/>
        </w:rPr>
        <w:t>ستند فيه إلى دليلٍ آخر.</w:t>
      </w:r>
    </w:p>
    <w:p w:rsidR="00E43376" w:rsidRPr="00981C77" w:rsidRDefault="00E43376" w:rsidP="00D55BEA">
      <w:pPr>
        <w:jc w:val="both"/>
        <w:rPr>
          <w:rFonts w:cs="Simplified Arabic"/>
          <w:sz w:val="28"/>
          <w:szCs w:val="28"/>
          <w:rtl/>
        </w:rPr>
      </w:pPr>
      <w:r w:rsidRPr="00981C77">
        <w:rPr>
          <w:rFonts w:cs="Simplified Arabic"/>
          <w:sz w:val="28"/>
          <w:szCs w:val="28"/>
          <w:rtl/>
        </w:rPr>
        <w:t>وأما حديث أسماء، فلا يُحفَظ فيه إثبات القضاء ولا نفيه</w:t>
      </w:r>
      <w:r w:rsidR="00D55BEA">
        <w:rPr>
          <w:rFonts w:cs="Simplified Arabic" w:hint="cs"/>
          <w:sz w:val="28"/>
          <w:szCs w:val="28"/>
          <w:rtl/>
        </w:rPr>
        <w:t>؛</w:t>
      </w:r>
      <w:r w:rsidRPr="00981C77">
        <w:rPr>
          <w:rFonts w:cs="Simplified Arabic"/>
          <w:sz w:val="28"/>
          <w:szCs w:val="28"/>
          <w:rtl/>
        </w:rPr>
        <w:t xml:space="preserve"> لأن حديث أسماء فيه، تقول: أَفْطَرْنَا عَلَى عَهْدِ النَّبِيِّ</w:t>
      </w:r>
      <w:r w:rsidR="006074BE">
        <w:rPr>
          <w:rFonts w:cs="Simplified Arabic"/>
          <w:sz w:val="28"/>
          <w:szCs w:val="28"/>
          <w:rtl/>
        </w:rPr>
        <w:t>-</w:t>
      </w:r>
      <w:r w:rsidRPr="00981C77">
        <w:rPr>
          <w:rFonts w:cs="Simplified Arabic"/>
          <w:sz w:val="28"/>
          <w:szCs w:val="28"/>
          <w:rtl/>
        </w:rPr>
        <w:t xml:space="preserve"> صلى الله عليه وسلم</w:t>
      </w:r>
      <w:r w:rsidR="006074BE">
        <w:rPr>
          <w:rFonts w:cs="Simplified Arabic"/>
          <w:sz w:val="28"/>
          <w:szCs w:val="28"/>
          <w:rtl/>
        </w:rPr>
        <w:t>-</w:t>
      </w:r>
      <w:r w:rsidRPr="00981C77">
        <w:rPr>
          <w:rFonts w:cs="Simplified Arabic"/>
          <w:sz w:val="28"/>
          <w:szCs w:val="28"/>
          <w:rtl/>
        </w:rPr>
        <w:t xml:space="preserve"> يَوْمَ غَيْمٍ ثُمَّ طَلَعَتِ الشَّمْسُ. ما فيه ما يدلُّ على أنهم أمروا بالقضاء، ما في</w:t>
      </w:r>
      <w:r w:rsidR="00D55BEA">
        <w:rPr>
          <w:rFonts w:cs="Simplified Arabic" w:hint="cs"/>
          <w:sz w:val="28"/>
          <w:szCs w:val="28"/>
          <w:rtl/>
        </w:rPr>
        <w:t>ه</w:t>
      </w:r>
      <w:r w:rsidRPr="00981C77">
        <w:rPr>
          <w:rFonts w:cs="Simplified Arabic"/>
          <w:sz w:val="28"/>
          <w:szCs w:val="28"/>
          <w:rtl/>
        </w:rPr>
        <w:t xml:space="preserve"> بيان الحكم.</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في كل المرفوع، يا شيخ.</w:t>
      </w:r>
    </w:p>
    <w:p w:rsidR="00E43376" w:rsidRPr="00981C77" w:rsidRDefault="00E43376" w:rsidP="00E43376">
      <w:pPr>
        <w:jc w:val="both"/>
        <w:rPr>
          <w:rFonts w:cs="Simplified Arabic"/>
          <w:sz w:val="28"/>
          <w:szCs w:val="28"/>
          <w:rtl/>
        </w:rPr>
      </w:pPr>
      <w:r w:rsidRPr="00981C77">
        <w:rPr>
          <w:rFonts w:cs="Simplified Arabic"/>
          <w:sz w:val="28"/>
          <w:szCs w:val="28"/>
          <w:rtl/>
        </w:rPr>
        <w:t>في كله، نعم.</w:t>
      </w:r>
    </w:p>
    <w:p w:rsidR="00E43376" w:rsidRPr="00981C77" w:rsidRDefault="00E43376" w:rsidP="00E43376">
      <w:pPr>
        <w:jc w:val="both"/>
        <w:rPr>
          <w:rFonts w:cs="Simplified Arabic"/>
          <w:sz w:val="28"/>
          <w:szCs w:val="28"/>
          <w:rtl/>
        </w:rPr>
      </w:pPr>
      <w:r w:rsidRPr="00981C77">
        <w:rPr>
          <w:rFonts w:cs="Simplified Arabic"/>
          <w:sz w:val="28"/>
          <w:szCs w:val="28"/>
          <w:rtl/>
        </w:rPr>
        <w:t>يقول: لكن يُجمَع ب</w:t>
      </w:r>
      <w:r w:rsidR="00633673">
        <w:rPr>
          <w:rFonts w:cs="Simplified Arabic"/>
          <w:sz w:val="28"/>
          <w:szCs w:val="28"/>
          <w:rtl/>
        </w:rPr>
        <w:t xml:space="preserve">أن جزمه بالقضاء محمولٌ على أنه </w:t>
      </w:r>
      <w:r w:rsidR="00633673">
        <w:rPr>
          <w:rFonts w:cs="Simplified Arabic" w:hint="cs"/>
          <w:sz w:val="28"/>
          <w:szCs w:val="28"/>
          <w:rtl/>
        </w:rPr>
        <w:t>ا</w:t>
      </w:r>
      <w:r w:rsidRPr="00981C77">
        <w:rPr>
          <w:rFonts w:cs="Simplified Arabic"/>
          <w:sz w:val="28"/>
          <w:szCs w:val="28"/>
          <w:rtl/>
        </w:rPr>
        <w:t>ستند فيه إلى دليلٍ آخر، وأما حديث أسماء فلا يُحفَظ فيه إثبات القضاء ولا نفيه.</w:t>
      </w:r>
    </w:p>
    <w:p w:rsidR="00E43376" w:rsidRPr="00981C77" w:rsidRDefault="00E43376" w:rsidP="00E43376">
      <w:pPr>
        <w:jc w:val="both"/>
        <w:rPr>
          <w:rFonts w:cs="Simplified Arabic"/>
          <w:sz w:val="28"/>
          <w:szCs w:val="28"/>
          <w:rtl/>
        </w:rPr>
      </w:pPr>
      <w:r w:rsidRPr="00981C77">
        <w:rPr>
          <w:rFonts w:cs="Simplified Arabic"/>
          <w:sz w:val="28"/>
          <w:szCs w:val="28"/>
          <w:rtl/>
        </w:rPr>
        <w:t>حينما قال: لا أدري، بناءً على صريح الخبر</w:t>
      </w:r>
      <w:r w:rsidR="00D55BEA">
        <w:rPr>
          <w:rFonts w:cs="Simplified Arabic" w:hint="cs"/>
          <w:sz w:val="28"/>
          <w:szCs w:val="28"/>
          <w:rtl/>
        </w:rPr>
        <w:t>،</w:t>
      </w:r>
      <w:r w:rsidRPr="00981C77">
        <w:rPr>
          <w:rFonts w:cs="Simplified Arabic"/>
          <w:sz w:val="28"/>
          <w:szCs w:val="28"/>
          <w:rtl/>
        </w:rPr>
        <w:t xml:space="preserve"> وأن</w:t>
      </w:r>
      <w:r w:rsidR="00E5392D">
        <w:rPr>
          <w:rFonts w:cs="Simplified Arabic" w:hint="cs"/>
          <w:sz w:val="28"/>
          <w:szCs w:val="28"/>
          <w:rtl/>
        </w:rPr>
        <w:t xml:space="preserve"> ما</w:t>
      </w:r>
      <w:r w:rsidRPr="00981C77">
        <w:rPr>
          <w:rFonts w:cs="Simplified Arabic"/>
          <w:sz w:val="28"/>
          <w:szCs w:val="28"/>
          <w:rtl/>
        </w:rPr>
        <w:t xml:space="preserve"> فيه ما يدلُّ على الحكم، لا يُدرى.</w:t>
      </w:r>
    </w:p>
    <w:p w:rsidR="00E43376" w:rsidRPr="00981C77" w:rsidRDefault="00E43376" w:rsidP="00E43376">
      <w:pPr>
        <w:jc w:val="both"/>
        <w:rPr>
          <w:rFonts w:cs="Simplified Arabic"/>
          <w:sz w:val="28"/>
          <w:szCs w:val="28"/>
          <w:rtl/>
        </w:rPr>
      </w:pPr>
      <w:r w:rsidRPr="00981C77">
        <w:rPr>
          <w:rFonts w:cs="Simplified Arabic"/>
          <w:sz w:val="28"/>
          <w:szCs w:val="28"/>
          <w:rtl/>
        </w:rPr>
        <w:t>وكونه أثبت القضاء من أدلةٍ أخرى، هذا جمع ابن حجر.</w:t>
      </w:r>
    </w:p>
    <w:p w:rsidR="00E43376" w:rsidRPr="00981C77" w:rsidRDefault="00E43376" w:rsidP="00E43376">
      <w:pPr>
        <w:jc w:val="both"/>
        <w:rPr>
          <w:rFonts w:cs="Simplified Arabic"/>
          <w:sz w:val="28"/>
          <w:szCs w:val="28"/>
          <w:rtl/>
        </w:rPr>
      </w:pPr>
      <w:r w:rsidRPr="00981C77">
        <w:rPr>
          <w:rFonts w:cs="Simplified Arabic"/>
          <w:sz w:val="28"/>
          <w:szCs w:val="28"/>
          <w:rtl/>
        </w:rPr>
        <w:t>والعيني</w:t>
      </w:r>
      <w:r w:rsidR="006074BE">
        <w:rPr>
          <w:rFonts w:cs="Simplified Arabic"/>
          <w:sz w:val="28"/>
          <w:szCs w:val="28"/>
          <w:rtl/>
        </w:rPr>
        <w:t>-</w:t>
      </w:r>
      <w:r w:rsidRPr="00981C77">
        <w:rPr>
          <w:rFonts w:cs="Simplified Arabic"/>
          <w:sz w:val="28"/>
          <w:szCs w:val="28"/>
          <w:rtl/>
        </w:rPr>
        <w:t xml:space="preserve"> رحمه الله</w:t>
      </w:r>
      <w:r w:rsidR="006074BE">
        <w:rPr>
          <w:rFonts w:cs="Simplified Arabic"/>
          <w:sz w:val="28"/>
          <w:szCs w:val="28"/>
          <w:rtl/>
        </w:rPr>
        <w:t>-</w:t>
      </w:r>
      <w:r w:rsidRPr="00981C77">
        <w:rPr>
          <w:rFonts w:cs="Simplified Arabic"/>
          <w:sz w:val="28"/>
          <w:szCs w:val="28"/>
          <w:rtl/>
        </w:rPr>
        <w:t xml:space="preserve"> يقول: إن كان كلامه هذا من جهة الشارع صريحًا، فمُسلَّم.</w:t>
      </w:r>
    </w:p>
    <w:p w:rsidR="00E43376" w:rsidRPr="00981C77" w:rsidRDefault="00E43376" w:rsidP="00E43376">
      <w:pPr>
        <w:jc w:val="both"/>
        <w:rPr>
          <w:rFonts w:cs="Simplified Arabic"/>
          <w:sz w:val="28"/>
          <w:szCs w:val="28"/>
          <w:rtl/>
        </w:rPr>
      </w:pPr>
      <w:r w:rsidRPr="00981C77">
        <w:rPr>
          <w:rFonts w:cs="Simplified Arabic"/>
          <w:sz w:val="28"/>
          <w:szCs w:val="28"/>
          <w:rtl/>
        </w:rPr>
        <w:t>إن كان كلامه</w:t>
      </w:r>
      <w:r w:rsidR="006074BE">
        <w:rPr>
          <w:rFonts w:cs="Simplified Arabic"/>
          <w:sz w:val="28"/>
          <w:szCs w:val="28"/>
          <w:rtl/>
        </w:rPr>
        <w:t>-</w:t>
      </w:r>
      <w:r w:rsidRPr="00981C77">
        <w:rPr>
          <w:rFonts w:cs="Simplified Arabic"/>
          <w:sz w:val="28"/>
          <w:szCs w:val="28"/>
          <w:rtl/>
        </w:rPr>
        <w:t xml:space="preserve"> يعني كلام ابن حجر</w:t>
      </w:r>
      <w:r w:rsidR="006074BE">
        <w:rPr>
          <w:rFonts w:cs="Simplified Arabic"/>
          <w:sz w:val="28"/>
          <w:szCs w:val="28"/>
          <w:rtl/>
        </w:rPr>
        <w:t>-</w:t>
      </w:r>
      <w:r w:rsidRPr="00981C77">
        <w:rPr>
          <w:rFonts w:cs="Simplified Arabic"/>
          <w:sz w:val="28"/>
          <w:szCs w:val="28"/>
          <w:rtl/>
        </w:rPr>
        <w:t xml:space="preserve"> من جهة الشارع صريحًا، فمُسلَّم. يعني لم يرد التصريح بأنه في هذه القصة أُمروا بالقضاء.</w:t>
      </w:r>
    </w:p>
    <w:p w:rsidR="00E43376" w:rsidRPr="00981C77" w:rsidRDefault="00E43376" w:rsidP="00E43376">
      <w:pPr>
        <w:jc w:val="both"/>
        <w:rPr>
          <w:rFonts w:cs="Simplified Arabic"/>
          <w:sz w:val="28"/>
          <w:szCs w:val="28"/>
          <w:rtl/>
        </w:rPr>
      </w:pPr>
      <w:r w:rsidRPr="00981C77">
        <w:rPr>
          <w:rFonts w:cs="Simplified Arabic"/>
          <w:sz w:val="28"/>
          <w:szCs w:val="28"/>
          <w:rtl/>
        </w:rPr>
        <w:t>وإ</w:t>
      </w:r>
      <w:r w:rsidR="00E5392D">
        <w:rPr>
          <w:rFonts w:cs="Simplified Arabic"/>
          <w:sz w:val="28"/>
          <w:szCs w:val="28"/>
          <w:rtl/>
        </w:rPr>
        <w:t xml:space="preserve">لا فهشام يقول: فأمروا بالقضاء، </w:t>
      </w:r>
      <w:r w:rsidR="00E5392D">
        <w:rPr>
          <w:rFonts w:cs="Simplified Arabic" w:hint="cs"/>
          <w:sz w:val="28"/>
          <w:szCs w:val="28"/>
          <w:rtl/>
        </w:rPr>
        <w:t>و</w:t>
      </w:r>
      <w:r w:rsidRPr="00981C77">
        <w:rPr>
          <w:rFonts w:cs="Simplified Arabic"/>
          <w:sz w:val="28"/>
          <w:szCs w:val="28"/>
          <w:rtl/>
        </w:rPr>
        <w:t>يقول: لابد من القضاء، وقوله: فأمروا، يستندُ إلى أمر الشارع؛ لأن غير الشارع لا يستند إليه الأمر.</w:t>
      </w:r>
    </w:p>
    <w:p w:rsidR="00E43376" w:rsidRPr="00981C77" w:rsidRDefault="00E43376" w:rsidP="00E43376">
      <w:pPr>
        <w:jc w:val="both"/>
        <w:rPr>
          <w:rFonts w:cs="Simplified Arabic"/>
          <w:sz w:val="28"/>
          <w:szCs w:val="28"/>
          <w:rtl/>
        </w:rPr>
      </w:pPr>
      <w:r w:rsidRPr="00981C77">
        <w:rPr>
          <w:rFonts w:cs="Simplified Arabic"/>
          <w:sz w:val="28"/>
          <w:szCs w:val="28"/>
          <w:rtl/>
        </w:rPr>
        <w:t>قلتُ: الخلافُ في قول الصحابي: أُمرنا معروف، فكيف بالتابعي؟</w:t>
      </w:r>
    </w:p>
    <w:p w:rsidR="00E43376" w:rsidRPr="00981C77" w:rsidRDefault="00E43376" w:rsidP="00E43376">
      <w:pPr>
        <w:jc w:val="both"/>
        <w:rPr>
          <w:rFonts w:cs="Simplified Arabic"/>
          <w:sz w:val="28"/>
          <w:szCs w:val="28"/>
          <w:rtl/>
        </w:rPr>
      </w:pPr>
      <w:r w:rsidRPr="00981C77">
        <w:rPr>
          <w:rFonts w:cs="Simplified Arabic"/>
          <w:sz w:val="28"/>
          <w:szCs w:val="28"/>
          <w:rtl/>
        </w:rPr>
        <w:lastRenderedPageBreak/>
        <w:t>لكن في هذه القصة، يتعيَّن أن يكون الآمر هو النبي</w:t>
      </w:r>
      <w:r w:rsidR="00633673">
        <w:rPr>
          <w:rFonts w:cs="Simplified Arabic" w:hint="cs"/>
          <w:sz w:val="28"/>
          <w:szCs w:val="28"/>
          <w:rtl/>
        </w:rPr>
        <w:t>-</w:t>
      </w:r>
      <w:r w:rsidRPr="00981C77">
        <w:rPr>
          <w:rFonts w:cs="Simplified Arabic"/>
          <w:sz w:val="28"/>
          <w:szCs w:val="28"/>
          <w:rtl/>
        </w:rPr>
        <w:t xml:space="preserve"> صلى الله عليه وسلم</w:t>
      </w:r>
      <w:r w:rsidR="00633673">
        <w:rPr>
          <w:rFonts w:cs="Simplified Arabic" w:hint="cs"/>
          <w:sz w:val="28"/>
          <w:szCs w:val="28"/>
          <w:rtl/>
        </w:rPr>
        <w:t>-</w:t>
      </w:r>
      <w:r w:rsidRPr="00981C77">
        <w:rPr>
          <w:rFonts w:cs="Simplified Arabic"/>
          <w:sz w:val="28"/>
          <w:szCs w:val="28"/>
          <w:rtl/>
        </w:rPr>
        <w:t>؛ لأنه طرفٌ في القضية. يعني القضية بحضرته</w:t>
      </w:r>
      <w:r w:rsidR="006074BE">
        <w:rPr>
          <w:rFonts w:cs="Simplified Arabic"/>
          <w:sz w:val="28"/>
          <w:szCs w:val="28"/>
          <w:rtl/>
        </w:rPr>
        <w:t>-</w:t>
      </w:r>
      <w:r w:rsidRPr="00981C77">
        <w:rPr>
          <w:rFonts w:cs="Simplified Arabic"/>
          <w:sz w:val="28"/>
          <w:szCs w:val="28"/>
          <w:rtl/>
        </w:rPr>
        <w:t xml:space="preserve"> عليه الصلاة والسلام</w:t>
      </w:r>
      <w:r w:rsidR="006074BE">
        <w:rPr>
          <w:rFonts w:cs="Simplified Arabic"/>
          <w:sz w:val="28"/>
          <w:szCs w:val="28"/>
          <w:rtl/>
        </w:rPr>
        <w:t>-</w:t>
      </w:r>
      <w:r w:rsidRPr="00981C77">
        <w:rPr>
          <w:rFonts w:cs="Simplified Arabic"/>
          <w:sz w:val="28"/>
          <w:szCs w:val="28"/>
          <w:rtl/>
        </w:rPr>
        <w:t xml:space="preserve"> فلا يُمكن أن يقول التابعي ولا صحابي: أُمرنا أو أُمروا إلا والآمر هو الرسول</w:t>
      </w:r>
      <w:r w:rsidR="006074BE">
        <w:rPr>
          <w:rFonts w:cs="Simplified Arabic"/>
          <w:sz w:val="28"/>
          <w:szCs w:val="28"/>
          <w:rtl/>
        </w:rPr>
        <w:t>-</w:t>
      </w:r>
      <w:r w:rsidRPr="00981C77">
        <w:rPr>
          <w:rFonts w:cs="Simplified Arabic"/>
          <w:sz w:val="28"/>
          <w:szCs w:val="28"/>
          <w:rtl/>
        </w:rPr>
        <w:t xml:space="preserve"> عليه الصلاة والسلام</w:t>
      </w:r>
      <w:r w:rsidR="006074BE">
        <w:rPr>
          <w:rFonts w:cs="Simplified Arabic"/>
          <w:sz w:val="28"/>
          <w:szCs w:val="28"/>
          <w:rtl/>
        </w:rPr>
        <w:t>-</w:t>
      </w:r>
      <w:r w:rsidRPr="00981C77">
        <w:rPr>
          <w:rFonts w:cs="Simplified Arabic"/>
          <w:sz w:val="28"/>
          <w:szCs w:val="28"/>
          <w:rtl/>
        </w:rPr>
        <w:t>؛ لأن الرسول</w:t>
      </w:r>
      <w:r w:rsidR="006074BE">
        <w:rPr>
          <w:rFonts w:cs="Simplified Arabic"/>
          <w:sz w:val="28"/>
          <w:szCs w:val="28"/>
          <w:rtl/>
        </w:rPr>
        <w:t>-</w:t>
      </w:r>
      <w:r w:rsidRPr="00981C77">
        <w:rPr>
          <w:rFonts w:cs="Simplified Arabic"/>
          <w:sz w:val="28"/>
          <w:szCs w:val="28"/>
          <w:rtl/>
        </w:rPr>
        <w:t xml:space="preserve"> عليه الصلاة والسلام</w:t>
      </w:r>
      <w:r w:rsidR="006074BE">
        <w:rPr>
          <w:rFonts w:cs="Simplified Arabic"/>
          <w:sz w:val="28"/>
          <w:szCs w:val="28"/>
          <w:rtl/>
        </w:rPr>
        <w:t>-</w:t>
      </w:r>
      <w:r w:rsidRPr="00981C77">
        <w:rPr>
          <w:rFonts w:cs="Simplified Arabic"/>
          <w:sz w:val="28"/>
          <w:szCs w:val="28"/>
          <w:rtl/>
        </w:rPr>
        <w:t xml:space="preserve"> طرف في القضية.</w:t>
      </w:r>
    </w:p>
    <w:p w:rsidR="00E43376" w:rsidRPr="00981C77" w:rsidRDefault="00E43376" w:rsidP="00E43376">
      <w:pPr>
        <w:jc w:val="both"/>
        <w:rPr>
          <w:rFonts w:cs="Simplified Arabic"/>
          <w:sz w:val="28"/>
          <w:szCs w:val="28"/>
          <w:rtl/>
        </w:rPr>
      </w:pPr>
      <w:r w:rsidRPr="00981C77">
        <w:rPr>
          <w:rFonts w:cs="Simplified Arabic"/>
          <w:sz w:val="28"/>
          <w:szCs w:val="28"/>
          <w:rtl/>
        </w:rPr>
        <w:t>واختلف العلماء في هذه المسألة، وهي ما إذا أفطر في رمضان ثمَّ طلعت الشمس. يعني أفطر الصائم في رمضان ثمَّ طلعت الشمس، أفطر بسبب غيم، ظنً</w:t>
      </w:r>
      <w:r w:rsidR="00633673">
        <w:rPr>
          <w:rFonts w:cs="Simplified Arabic" w:hint="cs"/>
          <w:sz w:val="28"/>
          <w:szCs w:val="28"/>
          <w:rtl/>
        </w:rPr>
        <w:t>ّ</w:t>
      </w:r>
      <w:r w:rsidRPr="00981C77">
        <w:rPr>
          <w:rFonts w:cs="Simplified Arabic"/>
          <w:sz w:val="28"/>
          <w:szCs w:val="28"/>
          <w:rtl/>
        </w:rPr>
        <w:t>ا أن الشمس قد غربت. أو في مكانٍ لا تُرى فيه الشمس، وغرته الساعة مثلاً. أو سَمِع</w:t>
      </w:r>
      <w:r w:rsidR="00633673">
        <w:rPr>
          <w:rFonts w:cs="Simplified Arabic"/>
          <w:sz w:val="28"/>
          <w:szCs w:val="28"/>
          <w:rtl/>
        </w:rPr>
        <w:t xml:space="preserve"> مؤذنًا </w:t>
      </w:r>
      <w:r w:rsidR="00633673">
        <w:rPr>
          <w:rFonts w:cs="Simplified Arabic" w:hint="cs"/>
          <w:sz w:val="28"/>
          <w:szCs w:val="28"/>
          <w:rtl/>
        </w:rPr>
        <w:t>أ</w:t>
      </w:r>
      <w:r w:rsidRPr="00981C77">
        <w:rPr>
          <w:rFonts w:cs="Simplified Arabic"/>
          <w:sz w:val="28"/>
          <w:szCs w:val="28"/>
          <w:rtl/>
        </w:rPr>
        <w:t>خطأ في أذانه، ثمَّ تبيَّن أنه أذَّن قبل الوقت.</w:t>
      </w:r>
    </w:p>
    <w:p w:rsidR="00E43376" w:rsidRPr="00981C77" w:rsidRDefault="00E43376" w:rsidP="00E43376">
      <w:pPr>
        <w:jc w:val="both"/>
        <w:rPr>
          <w:rFonts w:cs="Simplified Arabic"/>
          <w:sz w:val="28"/>
          <w:szCs w:val="28"/>
          <w:rtl/>
        </w:rPr>
      </w:pPr>
      <w:r w:rsidRPr="00981C77">
        <w:rPr>
          <w:rFonts w:cs="Simplified Arabic"/>
          <w:sz w:val="28"/>
          <w:szCs w:val="28"/>
          <w:rtl/>
        </w:rPr>
        <w:t>إذا أفطر في رمضان ثمَّ طلعت الشمس، قال ابن بطَّال: جمهور العلماء يقولون ب</w:t>
      </w:r>
      <w:r w:rsidR="00E5392D">
        <w:rPr>
          <w:rFonts w:cs="Simplified Arabic"/>
          <w:sz w:val="28"/>
          <w:szCs w:val="28"/>
          <w:rtl/>
        </w:rPr>
        <w:t>القضاء في هذه المسألة، وقد روي</w:t>
      </w:r>
      <w:r w:rsidR="00E5392D">
        <w:rPr>
          <w:rFonts w:cs="Simplified Arabic" w:hint="cs"/>
          <w:sz w:val="28"/>
          <w:szCs w:val="28"/>
          <w:rtl/>
        </w:rPr>
        <w:t>َ</w:t>
      </w:r>
      <w:r w:rsidRPr="00981C77">
        <w:rPr>
          <w:rFonts w:cs="Simplified Arabic"/>
          <w:sz w:val="28"/>
          <w:szCs w:val="28"/>
          <w:rtl/>
        </w:rPr>
        <w:t xml:space="preserve"> ذلك عن عُمرَ بن الخطاب</w:t>
      </w:r>
      <w:r w:rsidR="006074BE">
        <w:rPr>
          <w:rFonts w:cs="Simplified Arabic"/>
          <w:sz w:val="28"/>
          <w:szCs w:val="28"/>
          <w:rtl/>
        </w:rPr>
        <w:t>-</w:t>
      </w:r>
      <w:r w:rsidRPr="00981C77">
        <w:rPr>
          <w:rFonts w:cs="Simplified Arabic"/>
          <w:sz w:val="28"/>
          <w:szCs w:val="28"/>
          <w:rtl/>
        </w:rPr>
        <w:t xml:space="preserve"> رضي الله عنه</w:t>
      </w:r>
      <w:r w:rsidR="006074BE">
        <w:rPr>
          <w:rFonts w:cs="Simplified Arabic"/>
          <w:sz w:val="28"/>
          <w:szCs w:val="28"/>
          <w:rtl/>
        </w:rPr>
        <w:t>-</w:t>
      </w:r>
      <w:r w:rsidRPr="00981C77">
        <w:rPr>
          <w:rFonts w:cs="Simplified Arabic"/>
          <w:sz w:val="28"/>
          <w:szCs w:val="28"/>
          <w:rtl/>
        </w:rPr>
        <w:t xml:space="preserve"> من رواية أهل الحجاز وأهل العراق عنه، وذكرهم</w:t>
      </w:r>
      <w:r w:rsidR="00E5392D">
        <w:rPr>
          <w:rFonts w:cs="Simplified Arabic" w:hint="cs"/>
          <w:sz w:val="28"/>
          <w:szCs w:val="28"/>
          <w:rtl/>
        </w:rPr>
        <w:t>ا</w:t>
      </w:r>
      <w:r w:rsidRPr="00981C77">
        <w:rPr>
          <w:rFonts w:cs="Simplified Arabic"/>
          <w:sz w:val="28"/>
          <w:szCs w:val="28"/>
          <w:rtl/>
        </w:rPr>
        <w:t>، ذكر الروايتين. وهو مرويٌ</w:t>
      </w:r>
      <w:r w:rsidR="00D11990">
        <w:rPr>
          <w:rFonts w:cs="Simplified Arabic" w:hint="cs"/>
          <w:sz w:val="28"/>
          <w:szCs w:val="28"/>
          <w:rtl/>
        </w:rPr>
        <w:t>ّ</w:t>
      </w:r>
      <w:r w:rsidRPr="00981C77">
        <w:rPr>
          <w:rFonts w:cs="Simplified Arabic"/>
          <w:sz w:val="28"/>
          <w:szCs w:val="28"/>
          <w:rtl/>
        </w:rPr>
        <w:t xml:space="preserve"> عن ابن عباس وم</w:t>
      </w:r>
      <w:r w:rsidR="00D11990">
        <w:rPr>
          <w:rFonts w:cs="Simplified Arabic"/>
          <w:sz w:val="28"/>
          <w:szCs w:val="28"/>
          <w:rtl/>
        </w:rPr>
        <w:t>عاوية وهو قول عطاء ومُجاهد والز</w:t>
      </w:r>
      <w:r w:rsidRPr="00981C77">
        <w:rPr>
          <w:rFonts w:cs="Simplified Arabic"/>
          <w:sz w:val="28"/>
          <w:szCs w:val="28"/>
          <w:rtl/>
        </w:rPr>
        <w:t>هري ومالك والثوري وأبي حنيفة والشافعي وأحمد وأبي ثور، كل هؤلاء يقولون: عليه القضاء.</w:t>
      </w:r>
    </w:p>
    <w:p w:rsidR="00E43376" w:rsidRPr="00981C77" w:rsidRDefault="00E43376" w:rsidP="00E43376">
      <w:pPr>
        <w:jc w:val="both"/>
        <w:rPr>
          <w:rFonts w:cs="Simplified Arabic"/>
          <w:sz w:val="28"/>
          <w:szCs w:val="28"/>
          <w:rtl/>
        </w:rPr>
      </w:pPr>
      <w:r w:rsidRPr="00981C77">
        <w:rPr>
          <w:rFonts w:cs="Simplified Arabic"/>
          <w:sz w:val="28"/>
          <w:szCs w:val="28"/>
          <w:rtl/>
        </w:rPr>
        <w:t>وقال الحسن البصري: لا قضاء عليه كالناسي، وهو قول إسحاق وأهل الظاهر. ويُروى عن عُمَر أيضًا.</w:t>
      </w:r>
    </w:p>
    <w:p w:rsidR="00E43376" w:rsidRPr="00981C77" w:rsidRDefault="00E43376" w:rsidP="00E5392D">
      <w:pPr>
        <w:jc w:val="both"/>
        <w:rPr>
          <w:rFonts w:cs="Simplified Arabic"/>
          <w:sz w:val="28"/>
          <w:szCs w:val="28"/>
          <w:rtl/>
        </w:rPr>
      </w:pPr>
      <w:r w:rsidRPr="00981C77">
        <w:rPr>
          <w:rFonts w:cs="Simplified Arabic"/>
          <w:sz w:val="28"/>
          <w:szCs w:val="28"/>
          <w:rtl/>
        </w:rPr>
        <w:t>وحُجة من أوجب القضاء: إجماع العلماء على أنه لو غُمَّ هلال رمضان، فأفطروا، ثمَّ قامت البينة برؤية الهلال، أن عل</w:t>
      </w:r>
      <w:r w:rsidR="00E5392D">
        <w:rPr>
          <w:rFonts w:cs="Simplified Arabic"/>
          <w:sz w:val="28"/>
          <w:szCs w:val="28"/>
          <w:rtl/>
        </w:rPr>
        <w:t>يهم القضاء بعد إتمام صيام يومهم</w:t>
      </w:r>
      <w:r w:rsidR="00E5392D">
        <w:rPr>
          <w:rFonts w:cs="Simplified Arabic" w:hint="cs"/>
          <w:sz w:val="28"/>
          <w:szCs w:val="28"/>
          <w:rtl/>
        </w:rPr>
        <w:t xml:space="preserve">، </w:t>
      </w:r>
      <w:r w:rsidR="00E5392D" w:rsidRPr="00981C77">
        <w:rPr>
          <w:rFonts w:cs="Simplified Arabic"/>
          <w:sz w:val="28"/>
          <w:szCs w:val="28"/>
          <w:rtl/>
        </w:rPr>
        <w:t>وحُجة من أوجب القضاء: إجماع العلماء على أنه لو غُمَّ هلال رمضان، فأفطروا، ثمَّ قامت البينة برؤية الهلال، أن عليهم القضاء بعد إتمام صيام يومهم.</w:t>
      </w:r>
    </w:p>
    <w:p w:rsidR="00E43376" w:rsidRPr="00981C77" w:rsidRDefault="00E43376" w:rsidP="00E43376">
      <w:pPr>
        <w:jc w:val="both"/>
        <w:rPr>
          <w:rFonts w:cs="Simplified Arabic"/>
          <w:sz w:val="28"/>
          <w:szCs w:val="28"/>
          <w:rtl/>
        </w:rPr>
      </w:pPr>
      <w:r w:rsidRPr="00981C77">
        <w:rPr>
          <w:rFonts w:cs="Simplified Arabic"/>
          <w:sz w:val="28"/>
          <w:szCs w:val="28"/>
          <w:rtl/>
        </w:rPr>
        <w:t>لو غُمَّ عليهم، ما رأوا الهلال ثمَّ أصبحوا مُفطرين، يلزمهم الإمساك ثمَّ يقضون. لكن دعوى الإجماع فيها نظر، فمن أهل العلم من يرى أن الحكم إنما يلزمهم من بلوغ الخبر، وما قبل بلوغ الخبر، لا يلزمهم حكم، كالعمل بالناسخ.</w:t>
      </w:r>
    </w:p>
    <w:p w:rsidR="00E43376" w:rsidRPr="00981C77" w:rsidRDefault="00E43376" w:rsidP="00E43376">
      <w:pPr>
        <w:jc w:val="both"/>
        <w:rPr>
          <w:rFonts w:cs="Simplified Arabic"/>
          <w:sz w:val="28"/>
          <w:szCs w:val="28"/>
          <w:rtl/>
        </w:rPr>
      </w:pPr>
      <w:r w:rsidRPr="00981C77">
        <w:rPr>
          <w:rFonts w:cs="Simplified Arabic"/>
          <w:sz w:val="28"/>
          <w:szCs w:val="28"/>
          <w:rtl/>
        </w:rPr>
        <w:t>العمل بالناسخ، لا يُعمَل به إلا إذا بلغ؛ ولذا لما بلغ الصحابة</w:t>
      </w:r>
      <w:r w:rsidR="006074BE">
        <w:rPr>
          <w:rFonts w:cs="Simplified Arabic"/>
          <w:sz w:val="28"/>
          <w:szCs w:val="28"/>
          <w:rtl/>
        </w:rPr>
        <w:t>-</w:t>
      </w:r>
      <w:r w:rsidRPr="00981C77">
        <w:rPr>
          <w:rFonts w:cs="Simplified Arabic"/>
          <w:sz w:val="28"/>
          <w:szCs w:val="28"/>
          <w:rtl/>
        </w:rPr>
        <w:t xml:space="preserve"> رضوان الله عليهم</w:t>
      </w:r>
      <w:r w:rsidR="006074BE">
        <w:rPr>
          <w:rFonts w:cs="Simplified Arabic"/>
          <w:sz w:val="28"/>
          <w:szCs w:val="28"/>
          <w:rtl/>
        </w:rPr>
        <w:t>-</w:t>
      </w:r>
      <w:r w:rsidRPr="00981C77">
        <w:rPr>
          <w:rFonts w:cs="Simplified Arabic"/>
          <w:sz w:val="28"/>
          <w:szCs w:val="28"/>
          <w:rtl/>
        </w:rPr>
        <w:t xml:space="preserve"> في قباء أن القبلة قد غُيِّرت من بيت المقدس إلى الكعبة، لما أخبرهم المُخبر، استداروا كما هم و</w:t>
      </w:r>
      <w:r w:rsidR="00E5392D">
        <w:rPr>
          <w:rFonts w:cs="Simplified Arabic" w:hint="cs"/>
          <w:sz w:val="28"/>
          <w:szCs w:val="28"/>
          <w:rtl/>
        </w:rPr>
        <w:t>ل</w:t>
      </w:r>
      <w:r w:rsidRPr="00981C77">
        <w:rPr>
          <w:rFonts w:cs="Simplified Arabic"/>
          <w:sz w:val="28"/>
          <w:szCs w:val="28"/>
          <w:rtl/>
        </w:rPr>
        <w:t>ا</w:t>
      </w:r>
      <w:r w:rsidR="00E5392D">
        <w:rPr>
          <w:rFonts w:cs="Simplified Arabic" w:hint="cs"/>
          <w:sz w:val="28"/>
          <w:szCs w:val="28"/>
          <w:rtl/>
        </w:rPr>
        <w:t xml:space="preserve"> ا</w:t>
      </w:r>
      <w:r w:rsidRPr="00981C77">
        <w:rPr>
          <w:rFonts w:cs="Simplified Arabic"/>
          <w:sz w:val="28"/>
          <w:szCs w:val="28"/>
          <w:rtl/>
        </w:rPr>
        <w:t>ستأنفوا الصلاة؛ لأنها غُيِّرت قبل شروعهم فيها. والناسخ إنما يلزم العمل به، من بلوغه.</w:t>
      </w:r>
    </w:p>
    <w:p w:rsidR="00E43376" w:rsidRPr="00981C77" w:rsidRDefault="00E43376" w:rsidP="00E43376">
      <w:pPr>
        <w:jc w:val="both"/>
        <w:rPr>
          <w:rFonts w:cs="Simplified Arabic"/>
          <w:sz w:val="28"/>
          <w:szCs w:val="28"/>
          <w:rtl/>
        </w:rPr>
      </w:pPr>
      <w:r w:rsidRPr="00981C77">
        <w:rPr>
          <w:rFonts w:cs="Simplified Arabic"/>
          <w:sz w:val="28"/>
          <w:szCs w:val="28"/>
          <w:rtl/>
        </w:rPr>
        <w:t>الفرق بين الأصل والفرع: الفرع مسألتنا التي فيما إذا أفطر ثمَّ طلعت الشمس، والأصل فيما إذا غُمَّ هلال رمضان ولم يُرى إلا من الغد في أثناء النهار. الفرق بينهما: أن الأصل في دخول الشهر العدم، والأصل في مسألتنا بقاء النهار.</w:t>
      </w:r>
    </w:p>
    <w:p w:rsidR="00E43376" w:rsidRPr="00981C77" w:rsidRDefault="00E43376" w:rsidP="00E43376">
      <w:pPr>
        <w:jc w:val="both"/>
        <w:rPr>
          <w:rFonts w:cs="Simplified Arabic"/>
          <w:sz w:val="28"/>
          <w:szCs w:val="28"/>
          <w:rtl/>
        </w:rPr>
      </w:pPr>
      <w:r w:rsidRPr="00981C77">
        <w:rPr>
          <w:rFonts w:cs="Simplified Arabic"/>
          <w:sz w:val="28"/>
          <w:szCs w:val="28"/>
          <w:rtl/>
        </w:rPr>
        <w:t>كما يُفرق بين من أكل ظانً</w:t>
      </w:r>
      <w:r w:rsidR="00D11990">
        <w:rPr>
          <w:rFonts w:cs="Simplified Arabic" w:hint="cs"/>
          <w:sz w:val="28"/>
          <w:szCs w:val="28"/>
          <w:rtl/>
        </w:rPr>
        <w:t>ّ</w:t>
      </w:r>
      <w:r w:rsidRPr="00981C77">
        <w:rPr>
          <w:rFonts w:cs="Simplified Arabic"/>
          <w:sz w:val="28"/>
          <w:szCs w:val="28"/>
          <w:rtl/>
        </w:rPr>
        <w:t>ا عدم طلوع الفجر، وبين من أكل ظانً</w:t>
      </w:r>
      <w:r w:rsidR="00D11990">
        <w:rPr>
          <w:rFonts w:cs="Simplified Arabic" w:hint="cs"/>
          <w:sz w:val="28"/>
          <w:szCs w:val="28"/>
          <w:rtl/>
        </w:rPr>
        <w:t>ّ</w:t>
      </w:r>
      <w:r w:rsidRPr="00981C77">
        <w:rPr>
          <w:rFonts w:cs="Simplified Arabic"/>
          <w:sz w:val="28"/>
          <w:szCs w:val="28"/>
          <w:rtl/>
        </w:rPr>
        <w:t>ا غروب الشمس، فهذا الأصل العدم، وهذا الأصل الصيام.</w:t>
      </w:r>
    </w:p>
    <w:p w:rsidR="00E43376" w:rsidRPr="00981C77" w:rsidRDefault="00E43376" w:rsidP="00E43376">
      <w:pPr>
        <w:jc w:val="both"/>
        <w:rPr>
          <w:rFonts w:cs="Simplified Arabic"/>
          <w:sz w:val="28"/>
          <w:szCs w:val="28"/>
          <w:rtl/>
        </w:rPr>
      </w:pPr>
      <w:r w:rsidRPr="00981C77">
        <w:rPr>
          <w:rFonts w:cs="Simplified Arabic"/>
          <w:sz w:val="28"/>
          <w:szCs w:val="28"/>
          <w:rtl/>
        </w:rPr>
        <w:t>وقال المُهلَّب: ومن حُجتهم أيضًا قول الله تعالى</w:t>
      </w:r>
      <w:r w:rsidR="00D11990">
        <w:rPr>
          <w:rFonts w:cs="Simplified Arabic" w:hint="cs"/>
          <w:sz w:val="28"/>
          <w:szCs w:val="28"/>
          <w:rtl/>
        </w:rPr>
        <w:t>:</w:t>
      </w:r>
      <w:r w:rsidRPr="00981C77">
        <w:rPr>
          <w:rFonts w:cs="Simplified Arabic"/>
          <w:sz w:val="28"/>
          <w:szCs w:val="28"/>
          <w:rtl/>
        </w:rPr>
        <w:t xml:space="preserve"> </w:t>
      </w:r>
      <w:r w:rsidRPr="00981C77">
        <w:rPr>
          <w:rFonts w:cs="Simplified Arabic"/>
          <w:b/>
          <w:bCs/>
          <w:color w:val="FF0000"/>
          <w:sz w:val="28"/>
          <w:szCs w:val="28"/>
          <w:rtl/>
        </w:rPr>
        <w:t>{ثُمَّ أَتِمُّواْ الصِّيَامَ إِلَى الَّليْلِ}</w:t>
      </w:r>
      <w:r w:rsidRPr="00981C77">
        <w:rPr>
          <w:rFonts w:cs="Simplified Arabic"/>
          <w:sz w:val="28"/>
          <w:szCs w:val="28"/>
          <w:rtl/>
        </w:rPr>
        <w:t xml:space="preserve"> [سورة البقرة 187] و</w:t>
      </w:r>
      <w:r w:rsidR="00D11990">
        <w:rPr>
          <w:rFonts w:cs="Simplified Arabic"/>
          <w:sz w:val="28"/>
          <w:szCs w:val="28"/>
          <w:rtl/>
        </w:rPr>
        <w:t xml:space="preserve">الذي يُفطر قبل غروب الشمس، ولو </w:t>
      </w:r>
      <w:r w:rsidR="00D11990">
        <w:rPr>
          <w:rFonts w:cs="Simplified Arabic" w:hint="cs"/>
          <w:sz w:val="28"/>
          <w:szCs w:val="28"/>
          <w:rtl/>
        </w:rPr>
        <w:t>ا</w:t>
      </w:r>
      <w:r w:rsidRPr="00981C77">
        <w:rPr>
          <w:rFonts w:cs="Simplified Arabic"/>
          <w:sz w:val="28"/>
          <w:szCs w:val="28"/>
          <w:rtl/>
        </w:rPr>
        <w:t xml:space="preserve">عتقد غروبها، ولو ظنَّ غروبها، قد أفطر قبل الغاية إلى الليل. والله </w:t>
      </w:r>
      <w:r w:rsidR="00D11990">
        <w:rPr>
          <w:rFonts w:cs="Simplified Arabic" w:hint="cs"/>
          <w:sz w:val="28"/>
          <w:szCs w:val="28"/>
          <w:rtl/>
        </w:rPr>
        <w:t>-</w:t>
      </w:r>
      <w:r w:rsidRPr="00981C77">
        <w:rPr>
          <w:rFonts w:cs="Simplified Arabic"/>
          <w:sz w:val="28"/>
          <w:szCs w:val="28"/>
          <w:rtl/>
        </w:rPr>
        <w:t>جلَّ وعلا</w:t>
      </w:r>
      <w:r w:rsidR="00D11990">
        <w:rPr>
          <w:rFonts w:cs="Simplified Arabic" w:hint="cs"/>
          <w:sz w:val="28"/>
          <w:szCs w:val="28"/>
          <w:rtl/>
        </w:rPr>
        <w:t>-</w:t>
      </w:r>
      <w:r w:rsidRPr="00981C77">
        <w:rPr>
          <w:rFonts w:cs="Simplified Arabic"/>
          <w:sz w:val="28"/>
          <w:szCs w:val="28"/>
          <w:rtl/>
        </w:rPr>
        <w:t xml:space="preserve"> يقول</w:t>
      </w:r>
      <w:r w:rsidR="00D11990">
        <w:rPr>
          <w:rFonts w:cs="Simplified Arabic" w:hint="cs"/>
          <w:sz w:val="28"/>
          <w:szCs w:val="28"/>
          <w:rtl/>
        </w:rPr>
        <w:t>:</w:t>
      </w:r>
      <w:r w:rsidRPr="00981C77">
        <w:rPr>
          <w:rFonts w:cs="Simplified Arabic"/>
          <w:sz w:val="28"/>
          <w:szCs w:val="28"/>
          <w:rtl/>
        </w:rPr>
        <w:t xml:space="preserve"> </w:t>
      </w:r>
      <w:r w:rsidRPr="00981C77">
        <w:rPr>
          <w:rFonts w:cs="Simplified Arabic"/>
          <w:b/>
          <w:bCs/>
          <w:color w:val="FF0000"/>
          <w:sz w:val="28"/>
          <w:szCs w:val="28"/>
          <w:rtl/>
        </w:rPr>
        <w:t>{ثُمَّ أَتِمُّواْ الصِّيَامَ إِلَى الَّليْلِ}</w:t>
      </w:r>
      <w:r w:rsidRPr="00981C77">
        <w:rPr>
          <w:rFonts w:cs="Simplified Arabic"/>
          <w:sz w:val="28"/>
          <w:szCs w:val="28"/>
          <w:rtl/>
        </w:rPr>
        <w:t xml:space="preserve"> [سورة البقرة 187] فال</w:t>
      </w:r>
      <w:r w:rsidR="00D11990">
        <w:rPr>
          <w:rFonts w:cs="Simplified Arabic"/>
          <w:sz w:val="28"/>
          <w:szCs w:val="28"/>
          <w:rtl/>
        </w:rPr>
        <w:t>ذي يأكل قبل غروب الشمس، ولو غل</w:t>
      </w:r>
      <w:r w:rsidRPr="00981C77">
        <w:rPr>
          <w:rFonts w:cs="Simplified Arabic"/>
          <w:sz w:val="28"/>
          <w:szCs w:val="28"/>
          <w:rtl/>
        </w:rPr>
        <w:t>ب على ظنه أن الشمس قد غربت أو جزم بذلك، ثمَّ تبيَّن الخطأ، هذا لم يتم الصيام إلى الليل.</w:t>
      </w:r>
    </w:p>
    <w:p w:rsidR="00E43376" w:rsidRPr="00981C77" w:rsidRDefault="00E43376" w:rsidP="00E43376">
      <w:pPr>
        <w:jc w:val="both"/>
        <w:rPr>
          <w:rFonts w:cs="Simplified Arabic"/>
          <w:sz w:val="28"/>
          <w:szCs w:val="28"/>
          <w:rtl/>
        </w:rPr>
      </w:pPr>
      <w:r w:rsidRPr="00981C77">
        <w:rPr>
          <w:rFonts w:cs="Simplified Arabic"/>
          <w:sz w:val="28"/>
          <w:szCs w:val="28"/>
          <w:rtl/>
        </w:rPr>
        <w:lastRenderedPageBreak/>
        <w:t>ومن أفطر ثمَّ طلعت الشمس، فلم يُتم الصيام إلى الليل كما أمره الله، فعليه القضاء من أيامٍ أُخَر بنصِّ كتاب الله.</w:t>
      </w:r>
    </w:p>
    <w:p w:rsidR="00E43376" w:rsidRPr="00981C77" w:rsidRDefault="00D11990" w:rsidP="00E43376">
      <w:pPr>
        <w:jc w:val="both"/>
        <w:rPr>
          <w:rFonts w:cs="Simplified Arabic"/>
          <w:sz w:val="28"/>
          <w:szCs w:val="28"/>
          <w:rtl/>
        </w:rPr>
      </w:pPr>
      <w:r>
        <w:rPr>
          <w:rFonts w:cs="Simplified Arabic"/>
          <w:sz w:val="28"/>
          <w:szCs w:val="28"/>
          <w:rtl/>
        </w:rPr>
        <w:t>قال ابن القصَّار: يحتمل ما روي</w:t>
      </w:r>
      <w:r w:rsidR="00E43376" w:rsidRPr="00981C77">
        <w:rPr>
          <w:rFonts w:cs="Simplified Arabic"/>
          <w:sz w:val="28"/>
          <w:szCs w:val="28"/>
          <w:rtl/>
        </w:rPr>
        <w:t xml:space="preserve"> عن عُمر أنه قال: لا نقضي؛ لأن</w:t>
      </w:r>
      <w:r>
        <w:rPr>
          <w:rFonts w:cs="Simplified Arabic" w:hint="cs"/>
          <w:sz w:val="28"/>
          <w:szCs w:val="28"/>
          <w:rtl/>
        </w:rPr>
        <w:t>ه</w:t>
      </w:r>
      <w:r>
        <w:rPr>
          <w:rFonts w:cs="Simplified Arabic"/>
          <w:sz w:val="28"/>
          <w:szCs w:val="28"/>
          <w:rtl/>
        </w:rPr>
        <w:t xml:space="preserve"> عن عُمر في المسألة قول</w:t>
      </w:r>
      <w:r>
        <w:rPr>
          <w:rFonts w:cs="Simplified Arabic" w:hint="cs"/>
          <w:sz w:val="28"/>
          <w:szCs w:val="28"/>
          <w:rtl/>
        </w:rPr>
        <w:t>ا</w:t>
      </w:r>
      <w:r w:rsidR="00E43376" w:rsidRPr="00981C77">
        <w:rPr>
          <w:rFonts w:cs="Simplified Arabic"/>
          <w:sz w:val="28"/>
          <w:szCs w:val="28"/>
          <w:rtl/>
        </w:rPr>
        <w:t>ن، قال: لا نقضي، أن يكون ترك القضاء إذا لم يعلم. ووقع الفطر على الشك، وتكون الرواية عنه بثبوت القضاء، إذا وقع الفطر في النهار بغير شك. ما معنى هذا الكلام؟</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يحتاج إلى تركيز.</w:t>
      </w:r>
    </w:p>
    <w:p w:rsidR="00E43376" w:rsidRPr="00981C77" w:rsidRDefault="00E43376" w:rsidP="00E43376">
      <w:pPr>
        <w:jc w:val="both"/>
        <w:rPr>
          <w:rFonts w:cs="Simplified Arabic"/>
          <w:sz w:val="28"/>
          <w:szCs w:val="28"/>
          <w:rtl/>
        </w:rPr>
      </w:pPr>
      <w:r w:rsidRPr="00981C77">
        <w:rPr>
          <w:rFonts w:cs="Simplified Arabic"/>
          <w:sz w:val="28"/>
          <w:szCs w:val="28"/>
          <w:rtl/>
        </w:rPr>
        <w:t>يحتاج إلى توضيح.</w:t>
      </w:r>
    </w:p>
    <w:p w:rsidR="00E43376" w:rsidRPr="00981C77" w:rsidRDefault="00E5392D" w:rsidP="00E5392D">
      <w:pPr>
        <w:jc w:val="both"/>
        <w:rPr>
          <w:rFonts w:cs="Simplified Arabic"/>
          <w:sz w:val="28"/>
          <w:szCs w:val="28"/>
          <w:rtl/>
        </w:rPr>
      </w:pPr>
      <w:r>
        <w:rPr>
          <w:rFonts w:cs="Simplified Arabic"/>
          <w:sz w:val="28"/>
          <w:szCs w:val="28"/>
          <w:rtl/>
        </w:rPr>
        <w:t xml:space="preserve">عُمَر قال: لا نقضي؛ </w:t>
      </w:r>
      <w:r w:rsidR="00E43376" w:rsidRPr="00981C77">
        <w:rPr>
          <w:rFonts w:cs="Simplified Arabic"/>
          <w:sz w:val="28"/>
          <w:szCs w:val="28"/>
          <w:rtl/>
        </w:rPr>
        <w:t>أن يكون ترك القضاء إذا لم يعلم، ووقع الفطر على الشك. أكلوا، فقال بعض الناس</w:t>
      </w:r>
      <w:r w:rsidR="006074BE">
        <w:rPr>
          <w:rFonts w:cs="Simplified Arabic"/>
          <w:sz w:val="28"/>
          <w:szCs w:val="28"/>
          <w:rtl/>
        </w:rPr>
        <w:t>-</w:t>
      </w:r>
      <w:r w:rsidR="00E43376" w:rsidRPr="00981C77">
        <w:rPr>
          <w:rFonts w:cs="Simplified Arabic"/>
          <w:sz w:val="28"/>
          <w:szCs w:val="28"/>
          <w:rtl/>
        </w:rPr>
        <w:t xml:space="preserve"> مثلاً</w:t>
      </w:r>
      <w:r w:rsidR="006074BE">
        <w:rPr>
          <w:rFonts w:cs="Simplified Arabic"/>
          <w:sz w:val="28"/>
          <w:szCs w:val="28"/>
          <w:rtl/>
        </w:rPr>
        <w:t>-</w:t>
      </w:r>
      <w:r w:rsidR="00E43376" w:rsidRPr="00981C77">
        <w:rPr>
          <w:rFonts w:cs="Simplified Arabic"/>
          <w:sz w:val="28"/>
          <w:szCs w:val="28"/>
          <w:rtl/>
        </w:rPr>
        <w:t xml:space="preserve">: </w:t>
      </w:r>
      <w:r>
        <w:rPr>
          <w:rFonts w:cs="Simplified Arabic" w:hint="cs"/>
          <w:sz w:val="28"/>
          <w:szCs w:val="28"/>
          <w:rtl/>
        </w:rPr>
        <w:t>أنا والله</w:t>
      </w:r>
      <w:r w:rsidR="00E43376" w:rsidRPr="00981C77">
        <w:rPr>
          <w:rFonts w:cs="Simplified Arabic"/>
          <w:sz w:val="28"/>
          <w:szCs w:val="28"/>
          <w:rtl/>
        </w:rPr>
        <w:t xml:space="preserve"> ساعتي ب</w:t>
      </w:r>
      <w:r>
        <w:rPr>
          <w:rFonts w:cs="Simplified Arabic" w:hint="cs"/>
          <w:sz w:val="28"/>
          <w:szCs w:val="28"/>
          <w:rtl/>
        </w:rPr>
        <w:t>ا</w:t>
      </w:r>
      <w:r>
        <w:rPr>
          <w:rFonts w:cs="Simplified Arabic"/>
          <w:sz w:val="28"/>
          <w:szCs w:val="28"/>
          <w:rtl/>
        </w:rPr>
        <w:t xml:space="preserve">قي عشر دقائق، وقال </w:t>
      </w:r>
      <w:r>
        <w:rPr>
          <w:rFonts w:cs="Simplified Arabic" w:hint="cs"/>
          <w:sz w:val="28"/>
          <w:szCs w:val="28"/>
          <w:rtl/>
        </w:rPr>
        <w:t>الثاني</w:t>
      </w:r>
      <w:r w:rsidR="00E43376" w:rsidRPr="00981C77">
        <w:rPr>
          <w:rFonts w:cs="Simplified Arabic"/>
          <w:sz w:val="28"/>
          <w:szCs w:val="28"/>
          <w:rtl/>
        </w:rPr>
        <w:t xml:space="preserve">: لا، </w:t>
      </w:r>
      <w:r>
        <w:rPr>
          <w:rFonts w:cs="Simplified Arabic" w:hint="cs"/>
          <w:sz w:val="28"/>
          <w:szCs w:val="28"/>
          <w:rtl/>
        </w:rPr>
        <w:t xml:space="preserve">أنا </w:t>
      </w:r>
      <w:r w:rsidR="00E43376" w:rsidRPr="00981C77">
        <w:rPr>
          <w:rFonts w:cs="Simplified Arabic"/>
          <w:sz w:val="28"/>
          <w:szCs w:val="28"/>
          <w:rtl/>
        </w:rPr>
        <w:t xml:space="preserve">ساعتي </w:t>
      </w:r>
      <w:r>
        <w:rPr>
          <w:rFonts w:cs="Simplified Arabic" w:hint="cs"/>
          <w:sz w:val="28"/>
          <w:szCs w:val="28"/>
          <w:rtl/>
        </w:rPr>
        <w:t xml:space="preserve">خلاص </w:t>
      </w:r>
      <w:r w:rsidR="00D11990">
        <w:rPr>
          <w:rFonts w:cs="Simplified Arabic"/>
          <w:sz w:val="28"/>
          <w:szCs w:val="28"/>
          <w:rtl/>
        </w:rPr>
        <w:t>على الغروب وتم</w:t>
      </w:r>
      <w:r w:rsidR="00E43376" w:rsidRPr="00981C77">
        <w:rPr>
          <w:rFonts w:cs="Simplified Arabic"/>
          <w:sz w:val="28"/>
          <w:szCs w:val="28"/>
          <w:rtl/>
        </w:rPr>
        <w:t>. وقع شك، وما قُطِع في المسألة، انتهى. كمن حلف على طائر أو طلَّق زوجته، إن كان هذا الطائر غراب</w:t>
      </w:r>
      <w:r w:rsidR="00D11990">
        <w:rPr>
          <w:rFonts w:cs="Simplified Arabic" w:hint="cs"/>
          <w:sz w:val="28"/>
          <w:szCs w:val="28"/>
          <w:rtl/>
        </w:rPr>
        <w:t>ًا</w:t>
      </w:r>
      <w:r w:rsidR="006074BE">
        <w:rPr>
          <w:rFonts w:cs="Simplified Arabic"/>
          <w:sz w:val="28"/>
          <w:szCs w:val="28"/>
          <w:rtl/>
        </w:rPr>
        <w:t>-</w:t>
      </w:r>
      <w:r w:rsidR="00E43376" w:rsidRPr="00981C77">
        <w:rPr>
          <w:rFonts w:cs="Simplified Arabic"/>
          <w:sz w:val="28"/>
          <w:szCs w:val="28"/>
          <w:rtl/>
        </w:rPr>
        <w:t xml:space="preserve"> مثلاً</w:t>
      </w:r>
      <w:r w:rsidR="006074BE">
        <w:rPr>
          <w:rFonts w:cs="Simplified Arabic"/>
          <w:sz w:val="28"/>
          <w:szCs w:val="28"/>
          <w:rtl/>
        </w:rPr>
        <w:t>-</w:t>
      </w:r>
      <w:r w:rsidR="00E43376" w:rsidRPr="00981C77">
        <w:rPr>
          <w:rFonts w:cs="Simplified Arabic"/>
          <w:sz w:val="28"/>
          <w:szCs w:val="28"/>
          <w:rtl/>
        </w:rPr>
        <w:t xml:space="preserve"> فطار هذا الطائر ولم يصلوا إلى حقيقته، تطلُق أم لا تطلُق؟ ما تطلُق؛ لأنهم ما وقفوا على الحقيقة.</w:t>
      </w:r>
    </w:p>
    <w:p w:rsidR="00E43376" w:rsidRPr="00981C77" w:rsidRDefault="00E43376" w:rsidP="00E43376">
      <w:pPr>
        <w:jc w:val="both"/>
        <w:rPr>
          <w:rFonts w:cs="Simplified Arabic"/>
          <w:sz w:val="28"/>
          <w:szCs w:val="28"/>
          <w:rtl/>
        </w:rPr>
      </w:pPr>
      <w:r w:rsidRPr="00981C77">
        <w:rPr>
          <w:rFonts w:cs="Simplified Arabic"/>
          <w:sz w:val="28"/>
          <w:szCs w:val="28"/>
          <w:rtl/>
        </w:rPr>
        <w:t>والآن في هذه المسألة، ما وقفوا على الحقيقة، فقال: لا نقضي.</w:t>
      </w:r>
    </w:p>
    <w:p w:rsidR="00E43376" w:rsidRPr="00981C77" w:rsidRDefault="00E43376" w:rsidP="00E43376">
      <w:pPr>
        <w:jc w:val="both"/>
        <w:rPr>
          <w:rFonts w:cs="Simplified Arabic"/>
          <w:sz w:val="28"/>
          <w:szCs w:val="28"/>
          <w:rtl/>
        </w:rPr>
      </w:pPr>
      <w:r w:rsidRPr="00981C77">
        <w:rPr>
          <w:rFonts w:cs="Simplified Arabic"/>
          <w:sz w:val="28"/>
          <w:szCs w:val="28"/>
          <w:rtl/>
        </w:rPr>
        <w:t>وأمره بالقضاء، كما رواه عنه أهل الحجاز وأهل العراق، أمره بالقضاء أنه فيما إذا تؤكد أنهم أكلوا في النهار.</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يعني هذا الشك أنهم ما تأكدوا حتى بعد لما أفطروا.</w:t>
      </w:r>
    </w:p>
    <w:p w:rsidR="00E43376" w:rsidRPr="00981C77" w:rsidRDefault="00E43376" w:rsidP="00E43376">
      <w:pPr>
        <w:jc w:val="both"/>
        <w:rPr>
          <w:rFonts w:cs="Simplified Arabic"/>
          <w:sz w:val="28"/>
          <w:szCs w:val="28"/>
          <w:rtl/>
        </w:rPr>
      </w:pPr>
      <w:r w:rsidRPr="00981C77">
        <w:rPr>
          <w:rFonts w:cs="Simplified Arabic"/>
          <w:sz w:val="28"/>
          <w:szCs w:val="28"/>
          <w:rtl/>
        </w:rPr>
        <w:t>يعني في عدم أمره بالقضاء، ما تبيَّن.</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يعني انتهى اليوم وما تبيَّن.</w:t>
      </w:r>
    </w:p>
    <w:p w:rsidR="00E43376" w:rsidRPr="00981C77" w:rsidRDefault="00E43376" w:rsidP="00E43376">
      <w:pPr>
        <w:jc w:val="both"/>
        <w:rPr>
          <w:rFonts w:cs="Simplified Arabic"/>
          <w:sz w:val="28"/>
          <w:szCs w:val="28"/>
          <w:rtl/>
        </w:rPr>
      </w:pPr>
      <w:r w:rsidRPr="00981C77">
        <w:rPr>
          <w:rFonts w:cs="Simplified Arabic"/>
          <w:sz w:val="28"/>
          <w:szCs w:val="28"/>
          <w:rtl/>
        </w:rPr>
        <w:t>ما تبيَّن واستمروا على هذا.</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w:t>
      </w:r>
      <w:r w:rsidR="00D11990">
        <w:rPr>
          <w:rFonts w:cs="Simplified Arabic"/>
          <w:b/>
          <w:bCs/>
          <w:sz w:val="28"/>
          <w:szCs w:val="28"/>
          <w:rtl/>
        </w:rPr>
        <w:t>دم: وليست القضية، يعني ليست ربط</w:t>
      </w:r>
      <w:r w:rsidRPr="00E43376">
        <w:rPr>
          <w:rFonts w:cs="Simplified Arabic"/>
          <w:b/>
          <w:bCs/>
          <w:sz w:val="28"/>
          <w:szCs w:val="28"/>
          <w:rtl/>
        </w:rPr>
        <w:t xml:space="preserve"> م</w:t>
      </w:r>
      <w:r w:rsidR="00981C77">
        <w:rPr>
          <w:rFonts w:cs="Simplified Arabic" w:hint="cs"/>
          <w:b/>
          <w:bCs/>
          <w:sz w:val="28"/>
          <w:szCs w:val="28"/>
          <w:rtl/>
        </w:rPr>
        <w:t>َ</w:t>
      </w:r>
      <w:r w:rsidRPr="00E43376">
        <w:rPr>
          <w:rFonts w:cs="Simplified Arabic"/>
          <w:b/>
          <w:bCs/>
          <w:sz w:val="28"/>
          <w:szCs w:val="28"/>
          <w:rtl/>
        </w:rPr>
        <w:t>ن ربط رأي عُمَر بالشك الحاصل بينهم في هذه اللحظة فقط؟</w:t>
      </w:r>
    </w:p>
    <w:p w:rsidR="00E43376" w:rsidRPr="00981C77" w:rsidRDefault="00E5392D" w:rsidP="00E43376">
      <w:pPr>
        <w:jc w:val="both"/>
        <w:rPr>
          <w:rFonts w:cs="Simplified Arabic"/>
          <w:sz w:val="28"/>
          <w:szCs w:val="28"/>
          <w:rtl/>
        </w:rPr>
      </w:pPr>
      <w:r>
        <w:rPr>
          <w:rFonts w:cs="Simplified Arabic"/>
          <w:sz w:val="28"/>
          <w:szCs w:val="28"/>
          <w:rtl/>
        </w:rPr>
        <w:t xml:space="preserve">لا، ولم يصلوا إلى الحقيقة بعد. </w:t>
      </w:r>
      <w:r>
        <w:rPr>
          <w:rFonts w:cs="Simplified Arabic" w:hint="cs"/>
          <w:sz w:val="28"/>
          <w:szCs w:val="28"/>
          <w:rtl/>
        </w:rPr>
        <w:t>ا</w:t>
      </w:r>
      <w:r w:rsidR="00E43376" w:rsidRPr="00981C77">
        <w:rPr>
          <w:rFonts w:cs="Simplified Arabic"/>
          <w:sz w:val="28"/>
          <w:szCs w:val="28"/>
          <w:rtl/>
        </w:rPr>
        <w:t>عتبر أن المسألة غيم وما طلعت الشمس، غابت والغيم قائم. أو كسفت كسوف</w:t>
      </w:r>
      <w:r w:rsidR="00D11990">
        <w:rPr>
          <w:rFonts w:cs="Simplified Arabic" w:hint="cs"/>
          <w:sz w:val="28"/>
          <w:szCs w:val="28"/>
          <w:rtl/>
        </w:rPr>
        <w:t>ًا</w:t>
      </w:r>
      <w:r w:rsidR="00E43376" w:rsidRPr="00981C77">
        <w:rPr>
          <w:rFonts w:cs="Simplified Arabic"/>
          <w:sz w:val="28"/>
          <w:szCs w:val="28"/>
          <w:rtl/>
        </w:rPr>
        <w:t xml:space="preserve"> كلي</w:t>
      </w:r>
      <w:r w:rsidR="00D11990">
        <w:rPr>
          <w:rFonts w:cs="Simplified Arabic" w:hint="cs"/>
          <w:sz w:val="28"/>
          <w:szCs w:val="28"/>
          <w:rtl/>
        </w:rPr>
        <w:t>ًّا</w:t>
      </w:r>
      <w:r w:rsidR="00E43376" w:rsidRPr="00981C77">
        <w:rPr>
          <w:rFonts w:cs="Simplified Arabic"/>
          <w:sz w:val="28"/>
          <w:szCs w:val="28"/>
          <w:rtl/>
        </w:rPr>
        <w:t>.</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كيف ي</w:t>
      </w:r>
      <w:r w:rsidR="00E5392D">
        <w:rPr>
          <w:rFonts w:cs="Simplified Arabic" w:hint="cs"/>
          <w:b/>
          <w:bCs/>
          <w:sz w:val="28"/>
          <w:szCs w:val="28"/>
          <w:rtl/>
        </w:rPr>
        <w:t>و</w:t>
      </w:r>
      <w:r w:rsidR="00E5392D">
        <w:rPr>
          <w:rFonts w:cs="Simplified Arabic"/>
          <w:b/>
          <w:bCs/>
          <w:sz w:val="28"/>
          <w:szCs w:val="28"/>
          <w:rtl/>
        </w:rPr>
        <w:t>ر</w:t>
      </w:r>
      <w:r w:rsidRPr="00E43376">
        <w:rPr>
          <w:rFonts w:cs="Simplified Arabic"/>
          <w:b/>
          <w:bCs/>
          <w:sz w:val="28"/>
          <w:szCs w:val="28"/>
          <w:rtl/>
        </w:rPr>
        <w:t>دون هذا الرأي؟ من برر لعُمَر هذا، كيف ي</w:t>
      </w:r>
      <w:r w:rsidR="00E5392D">
        <w:rPr>
          <w:rFonts w:cs="Simplified Arabic" w:hint="cs"/>
          <w:b/>
          <w:bCs/>
          <w:sz w:val="28"/>
          <w:szCs w:val="28"/>
          <w:rtl/>
        </w:rPr>
        <w:t>و</w:t>
      </w:r>
      <w:r w:rsidR="00E5392D">
        <w:rPr>
          <w:rFonts w:cs="Simplified Arabic"/>
          <w:b/>
          <w:bCs/>
          <w:sz w:val="28"/>
          <w:szCs w:val="28"/>
          <w:rtl/>
        </w:rPr>
        <w:t>ر</w:t>
      </w:r>
      <w:r w:rsidRPr="00E43376">
        <w:rPr>
          <w:rFonts w:cs="Simplified Arabic"/>
          <w:b/>
          <w:bCs/>
          <w:sz w:val="28"/>
          <w:szCs w:val="28"/>
          <w:rtl/>
        </w:rPr>
        <w:t>ده في هذا الحديث؟ قال: ثمَّ طلعت الشمس.</w:t>
      </w:r>
    </w:p>
    <w:p w:rsidR="00E43376" w:rsidRPr="00981C77" w:rsidRDefault="00E43376" w:rsidP="00E43376">
      <w:pPr>
        <w:jc w:val="both"/>
        <w:rPr>
          <w:rFonts w:cs="Simplified Arabic"/>
          <w:sz w:val="28"/>
          <w:szCs w:val="28"/>
          <w:rtl/>
        </w:rPr>
      </w:pPr>
      <w:r w:rsidRPr="00981C77">
        <w:rPr>
          <w:rFonts w:cs="Simplified Arabic"/>
          <w:sz w:val="28"/>
          <w:szCs w:val="28"/>
          <w:rtl/>
        </w:rPr>
        <w:t>ما هم في هذه القصة.</w:t>
      </w:r>
    </w:p>
    <w:p w:rsidR="00E43376" w:rsidRPr="00E43376" w:rsidRDefault="00E43376" w:rsidP="00E43376">
      <w:pPr>
        <w:jc w:val="both"/>
        <w:rPr>
          <w:rFonts w:cs="Simplified Arabic"/>
          <w:b/>
          <w:bCs/>
          <w:sz w:val="28"/>
          <w:szCs w:val="28"/>
          <w:rtl/>
        </w:rPr>
      </w:pPr>
      <w:r w:rsidRPr="00E43376">
        <w:rPr>
          <w:rFonts w:cs="Simplified Arabic"/>
          <w:b/>
          <w:bCs/>
          <w:sz w:val="28"/>
          <w:szCs w:val="28"/>
          <w:rtl/>
        </w:rPr>
        <w:t xml:space="preserve">المقدم: كيف يورد الحوار؟ </w:t>
      </w:r>
      <w:r w:rsidR="00E5392D">
        <w:rPr>
          <w:rFonts w:cs="Simplified Arabic" w:hint="cs"/>
          <w:b/>
          <w:bCs/>
          <w:sz w:val="28"/>
          <w:szCs w:val="28"/>
          <w:rtl/>
        </w:rPr>
        <w:t xml:space="preserve">يعني هو </w:t>
      </w:r>
      <w:r w:rsidRPr="00E43376">
        <w:rPr>
          <w:rFonts w:cs="Simplified Arabic"/>
          <w:b/>
          <w:bCs/>
          <w:sz w:val="28"/>
          <w:szCs w:val="28"/>
          <w:rtl/>
        </w:rPr>
        <w:t>أورد الحُكمين هنا وأراد بيان أن رأي عُمَر ينطبق مع هذا الحديث فقط.</w:t>
      </w:r>
    </w:p>
    <w:p w:rsidR="00E43376" w:rsidRPr="00616C94" w:rsidRDefault="00E43376" w:rsidP="00E43376">
      <w:pPr>
        <w:jc w:val="both"/>
        <w:rPr>
          <w:rFonts w:cs="Simplified Arabic"/>
          <w:sz w:val="28"/>
          <w:szCs w:val="28"/>
          <w:rtl/>
        </w:rPr>
      </w:pPr>
      <w:r w:rsidRPr="00616C94">
        <w:rPr>
          <w:rFonts w:cs="Simplified Arabic"/>
          <w:sz w:val="28"/>
          <w:szCs w:val="28"/>
          <w:rtl/>
        </w:rPr>
        <w:t>لا، هو أورد قول عُمَر الذي يوافق هذا الحديث، وأورد</w:t>
      </w:r>
      <w:r w:rsidR="00E5392D">
        <w:rPr>
          <w:rFonts w:cs="Simplified Arabic"/>
          <w:sz w:val="28"/>
          <w:szCs w:val="28"/>
          <w:rtl/>
        </w:rPr>
        <w:t xml:space="preserve"> قوله الذي يُخالف. حمل المُخالف على صورة، وحمل الموافق</w:t>
      </w:r>
      <w:r w:rsidRPr="00616C94">
        <w:rPr>
          <w:rFonts w:cs="Simplified Arabic"/>
          <w:sz w:val="28"/>
          <w:szCs w:val="28"/>
          <w:rtl/>
        </w:rPr>
        <w:t xml:space="preserve"> على صورة.</w:t>
      </w:r>
    </w:p>
    <w:p w:rsidR="00E43376" w:rsidRPr="00E43376" w:rsidRDefault="00E5392D" w:rsidP="00E43376">
      <w:pPr>
        <w:jc w:val="both"/>
        <w:rPr>
          <w:rFonts w:cs="Simplified Arabic"/>
          <w:b/>
          <w:bCs/>
          <w:sz w:val="28"/>
          <w:szCs w:val="28"/>
          <w:rtl/>
        </w:rPr>
      </w:pPr>
      <w:r>
        <w:rPr>
          <w:rFonts w:cs="Simplified Arabic"/>
          <w:b/>
          <w:bCs/>
          <w:sz w:val="28"/>
          <w:szCs w:val="28"/>
          <w:rtl/>
        </w:rPr>
        <w:t>المقدم: والموافق</w:t>
      </w:r>
      <w:r w:rsidR="00E43376" w:rsidRPr="00E43376">
        <w:rPr>
          <w:rFonts w:cs="Simplified Arabic"/>
          <w:b/>
          <w:bCs/>
          <w:sz w:val="28"/>
          <w:szCs w:val="28"/>
          <w:rtl/>
        </w:rPr>
        <w:t xml:space="preserve"> ثمَّ طلعت الشمس، هذا تبيَّن؟</w:t>
      </w:r>
    </w:p>
    <w:p w:rsidR="00E43376" w:rsidRPr="00616C94" w:rsidRDefault="00E5392D" w:rsidP="00D11990">
      <w:pPr>
        <w:jc w:val="both"/>
        <w:rPr>
          <w:rFonts w:cs="Simplified Arabic"/>
          <w:sz w:val="28"/>
          <w:szCs w:val="28"/>
          <w:rtl/>
        </w:rPr>
      </w:pPr>
      <w:r>
        <w:rPr>
          <w:rFonts w:cs="Simplified Arabic"/>
          <w:sz w:val="28"/>
          <w:szCs w:val="28"/>
          <w:rtl/>
        </w:rPr>
        <w:t>ما في</w:t>
      </w:r>
      <w:r w:rsidR="00D11990">
        <w:rPr>
          <w:rFonts w:cs="Simplified Arabic" w:hint="cs"/>
          <w:sz w:val="28"/>
          <w:szCs w:val="28"/>
          <w:rtl/>
        </w:rPr>
        <w:t>ه</w:t>
      </w:r>
      <w:r>
        <w:rPr>
          <w:rFonts w:cs="Simplified Arabic"/>
          <w:sz w:val="28"/>
          <w:szCs w:val="28"/>
          <w:rtl/>
        </w:rPr>
        <w:t xml:space="preserve"> إشكال</w:t>
      </w:r>
      <w:r>
        <w:rPr>
          <w:rFonts w:cs="Simplified Arabic" w:hint="cs"/>
          <w:sz w:val="28"/>
          <w:szCs w:val="28"/>
          <w:rtl/>
        </w:rPr>
        <w:t xml:space="preserve"> هذا.</w:t>
      </w:r>
    </w:p>
    <w:p w:rsidR="00977A34" w:rsidRDefault="00E43376" w:rsidP="00977A34">
      <w:pPr>
        <w:jc w:val="both"/>
        <w:rPr>
          <w:rFonts w:cs="Simplified Arabic"/>
          <w:sz w:val="28"/>
          <w:szCs w:val="28"/>
          <w:rtl/>
        </w:rPr>
      </w:pPr>
      <w:r w:rsidRPr="00616C94">
        <w:rPr>
          <w:rFonts w:cs="Simplified Arabic"/>
          <w:sz w:val="28"/>
          <w:szCs w:val="28"/>
          <w:rtl/>
        </w:rPr>
        <w:t>يعني لو غابت الشمس كاسفة</w:t>
      </w:r>
      <w:r w:rsidR="006074BE">
        <w:rPr>
          <w:rFonts w:cs="Simplified Arabic"/>
          <w:sz w:val="28"/>
          <w:szCs w:val="28"/>
          <w:rtl/>
        </w:rPr>
        <w:t>-</w:t>
      </w:r>
      <w:r w:rsidRPr="00616C94">
        <w:rPr>
          <w:rFonts w:cs="Simplified Arabic"/>
          <w:sz w:val="28"/>
          <w:szCs w:val="28"/>
          <w:rtl/>
        </w:rPr>
        <w:t xml:space="preserve"> مثلاً</w:t>
      </w:r>
      <w:r w:rsidR="006074BE">
        <w:rPr>
          <w:rFonts w:cs="Simplified Arabic"/>
          <w:sz w:val="28"/>
          <w:szCs w:val="28"/>
          <w:rtl/>
        </w:rPr>
        <w:t>-</w:t>
      </w:r>
      <w:r w:rsidRPr="00616C94">
        <w:rPr>
          <w:rFonts w:cs="Simplified Arabic"/>
          <w:sz w:val="28"/>
          <w:szCs w:val="28"/>
          <w:rtl/>
        </w:rPr>
        <w:t xml:space="preserve"> يعني كسفت في أثناء العصر، ثمَّ غابت، بعض الناس</w:t>
      </w:r>
      <w:r w:rsidR="00E5392D">
        <w:rPr>
          <w:rFonts w:cs="Simplified Arabic" w:hint="cs"/>
          <w:sz w:val="28"/>
          <w:szCs w:val="28"/>
          <w:rtl/>
        </w:rPr>
        <w:t xml:space="preserve"> </w:t>
      </w:r>
      <w:r w:rsidR="00977A34">
        <w:rPr>
          <w:rFonts w:cs="Simplified Arabic" w:hint="cs"/>
          <w:sz w:val="28"/>
          <w:szCs w:val="28"/>
          <w:rtl/>
        </w:rPr>
        <w:t>قال</w:t>
      </w:r>
      <w:r w:rsidR="00D11990">
        <w:rPr>
          <w:rFonts w:cs="Simplified Arabic" w:hint="cs"/>
          <w:sz w:val="28"/>
          <w:szCs w:val="28"/>
          <w:rtl/>
        </w:rPr>
        <w:t>..</w:t>
      </w:r>
    </w:p>
    <w:p w:rsidR="00977A34" w:rsidRPr="00977A34" w:rsidRDefault="00977A34" w:rsidP="00E43376">
      <w:pPr>
        <w:jc w:val="both"/>
        <w:rPr>
          <w:rFonts w:cs="Simplified Arabic"/>
          <w:b/>
          <w:bCs/>
          <w:sz w:val="28"/>
          <w:szCs w:val="28"/>
          <w:rtl/>
        </w:rPr>
      </w:pPr>
      <w:r w:rsidRPr="00977A34">
        <w:rPr>
          <w:rFonts w:cs="Simplified Arabic" w:hint="cs"/>
          <w:b/>
          <w:bCs/>
          <w:sz w:val="28"/>
          <w:szCs w:val="28"/>
          <w:rtl/>
        </w:rPr>
        <w:t>المقدم: نصلي</w:t>
      </w:r>
      <w:r w:rsidR="00D11990">
        <w:rPr>
          <w:rFonts w:cs="Simplified Arabic" w:hint="cs"/>
          <w:b/>
          <w:bCs/>
          <w:sz w:val="28"/>
          <w:szCs w:val="28"/>
          <w:rtl/>
        </w:rPr>
        <w:t>.</w:t>
      </w:r>
    </w:p>
    <w:p w:rsidR="00E43376" w:rsidRPr="00616C94" w:rsidRDefault="00977A34" w:rsidP="001401D6">
      <w:pPr>
        <w:jc w:val="both"/>
        <w:rPr>
          <w:rFonts w:cs="Simplified Arabic"/>
          <w:sz w:val="28"/>
          <w:szCs w:val="28"/>
          <w:rtl/>
        </w:rPr>
      </w:pPr>
      <w:r>
        <w:rPr>
          <w:rFonts w:cs="Simplified Arabic" w:hint="cs"/>
          <w:sz w:val="28"/>
          <w:szCs w:val="28"/>
          <w:rtl/>
        </w:rPr>
        <w:lastRenderedPageBreak/>
        <w:t xml:space="preserve"> </w:t>
      </w:r>
      <w:r w:rsidR="00E5392D">
        <w:rPr>
          <w:rFonts w:cs="Simplified Arabic" w:hint="cs"/>
          <w:sz w:val="28"/>
          <w:szCs w:val="28"/>
          <w:rtl/>
        </w:rPr>
        <w:t>خلاص</w:t>
      </w:r>
      <w:r>
        <w:rPr>
          <w:rFonts w:cs="Simplified Arabic" w:hint="cs"/>
          <w:sz w:val="28"/>
          <w:szCs w:val="28"/>
          <w:rtl/>
        </w:rPr>
        <w:t xml:space="preserve"> </w:t>
      </w:r>
      <w:r w:rsidR="00D11990">
        <w:rPr>
          <w:rFonts w:cs="Simplified Arabic" w:hint="cs"/>
          <w:sz w:val="28"/>
          <w:szCs w:val="28"/>
          <w:rtl/>
        </w:rPr>
        <w:t>لا</w:t>
      </w:r>
      <w:r>
        <w:rPr>
          <w:rFonts w:cs="Simplified Arabic" w:hint="cs"/>
          <w:sz w:val="28"/>
          <w:szCs w:val="28"/>
          <w:rtl/>
        </w:rPr>
        <w:t xml:space="preserve"> نصلي،</w:t>
      </w:r>
      <w:r w:rsidR="00E5392D">
        <w:rPr>
          <w:rFonts w:cs="Simplified Arabic" w:hint="cs"/>
          <w:sz w:val="28"/>
          <w:szCs w:val="28"/>
          <w:rtl/>
        </w:rPr>
        <w:t xml:space="preserve"> غابت بمعنى أنها كسفت كسوف</w:t>
      </w:r>
      <w:r w:rsidR="001401D6">
        <w:rPr>
          <w:rFonts w:cs="Simplified Arabic" w:hint="cs"/>
          <w:sz w:val="28"/>
          <w:szCs w:val="28"/>
          <w:rtl/>
        </w:rPr>
        <w:t>ًا</w:t>
      </w:r>
      <w:r w:rsidR="00E5392D">
        <w:rPr>
          <w:rFonts w:cs="Simplified Arabic" w:hint="cs"/>
          <w:sz w:val="28"/>
          <w:szCs w:val="28"/>
          <w:rtl/>
        </w:rPr>
        <w:t xml:space="preserve"> كلي</w:t>
      </w:r>
      <w:r w:rsidR="001401D6">
        <w:rPr>
          <w:rFonts w:cs="Simplified Arabic" w:hint="cs"/>
          <w:sz w:val="28"/>
          <w:szCs w:val="28"/>
          <w:rtl/>
        </w:rPr>
        <w:t>ًّا</w:t>
      </w:r>
      <w:r w:rsidR="00E43376" w:rsidRPr="00616C94">
        <w:rPr>
          <w:rFonts w:cs="Simplified Arabic"/>
          <w:sz w:val="28"/>
          <w:szCs w:val="28"/>
          <w:rtl/>
        </w:rPr>
        <w:t xml:space="preserve"> </w:t>
      </w:r>
      <w:r>
        <w:rPr>
          <w:rFonts w:cs="Simplified Arabic" w:hint="cs"/>
          <w:sz w:val="28"/>
          <w:szCs w:val="28"/>
          <w:rtl/>
        </w:rPr>
        <w:t>ف</w:t>
      </w:r>
      <w:r w:rsidR="00E43376" w:rsidRPr="00616C94">
        <w:rPr>
          <w:rFonts w:cs="Simplified Arabic"/>
          <w:sz w:val="28"/>
          <w:szCs w:val="28"/>
          <w:rtl/>
        </w:rPr>
        <w:t>ظن</w:t>
      </w:r>
      <w:r>
        <w:rPr>
          <w:rFonts w:cs="Simplified Arabic" w:hint="cs"/>
          <w:sz w:val="28"/>
          <w:szCs w:val="28"/>
          <w:rtl/>
        </w:rPr>
        <w:t xml:space="preserve"> بعضهم</w:t>
      </w:r>
      <w:r w:rsidR="001401D6">
        <w:rPr>
          <w:rFonts w:cs="Simplified Arabic"/>
          <w:sz w:val="28"/>
          <w:szCs w:val="28"/>
          <w:rtl/>
        </w:rPr>
        <w:t xml:space="preserve"> أنها غربت، فأكل، ما تبيَّن</w:t>
      </w:r>
      <w:r>
        <w:rPr>
          <w:rFonts w:cs="Simplified Arabic" w:hint="cs"/>
          <w:sz w:val="28"/>
          <w:szCs w:val="28"/>
          <w:rtl/>
        </w:rPr>
        <w:t xml:space="preserve"> انتهى، </w:t>
      </w:r>
      <w:r w:rsidR="00E43376" w:rsidRPr="00616C94">
        <w:rPr>
          <w:rFonts w:cs="Simplified Arabic"/>
          <w:sz w:val="28"/>
          <w:szCs w:val="28"/>
          <w:rtl/>
        </w:rPr>
        <w:t xml:space="preserve">جاء وقت </w:t>
      </w:r>
      <w:r>
        <w:rPr>
          <w:rFonts w:cs="Simplified Arabic"/>
          <w:sz w:val="28"/>
          <w:szCs w:val="28"/>
          <w:rtl/>
        </w:rPr>
        <w:t xml:space="preserve">المغرب وجاء وقت العشاء، ما </w:t>
      </w:r>
      <w:r w:rsidR="001401D6">
        <w:rPr>
          <w:rFonts w:cs="Simplified Arabic" w:hint="cs"/>
          <w:sz w:val="28"/>
          <w:szCs w:val="28"/>
          <w:rtl/>
        </w:rPr>
        <w:t>رأوا</w:t>
      </w:r>
      <w:r>
        <w:rPr>
          <w:rFonts w:cs="Simplified Arabic" w:hint="cs"/>
          <w:sz w:val="28"/>
          <w:szCs w:val="28"/>
          <w:rtl/>
        </w:rPr>
        <w:t xml:space="preserve"> ال</w:t>
      </w:r>
      <w:r w:rsidR="00E43376" w:rsidRPr="00616C94">
        <w:rPr>
          <w:rFonts w:cs="Simplified Arabic"/>
          <w:sz w:val="28"/>
          <w:szCs w:val="28"/>
          <w:rtl/>
        </w:rPr>
        <w:t>شمس، أي استمر الكسوف. متى يصلون إلى الحقيقة؟ لن يصلوا.</w:t>
      </w:r>
    </w:p>
    <w:p w:rsidR="00E43376" w:rsidRPr="00616C94" w:rsidRDefault="00E43376" w:rsidP="00E43376">
      <w:pPr>
        <w:jc w:val="both"/>
        <w:rPr>
          <w:rFonts w:cs="Simplified Arabic"/>
          <w:sz w:val="28"/>
          <w:szCs w:val="28"/>
          <w:rtl/>
        </w:rPr>
      </w:pPr>
      <w:r w:rsidRPr="00616C94">
        <w:rPr>
          <w:rFonts w:cs="Simplified Arabic"/>
          <w:sz w:val="28"/>
          <w:szCs w:val="28"/>
          <w:rtl/>
        </w:rPr>
        <w:t>ولذا يقول أهل العلم في باب الكسوف: وإن غابت الشمس كاسفةً أو طلعت والقمر خاسف، لم يصلوا. لماذا؟ هم يبررون يقولون: لأنه ذهب وقت الانتفاع بها</w:t>
      </w:r>
      <w:r w:rsidR="001401D6">
        <w:rPr>
          <w:rFonts w:cs="Simplified Arabic"/>
          <w:sz w:val="28"/>
          <w:szCs w:val="28"/>
          <w:rtl/>
        </w:rPr>
        <w:t>. والمُبرر الحقيقي أنه لا يُعل</w:t>
      </w:r>
      <w:r w:rsidRPr="00616C94">
        <w:rPr>
          <w:rFonts w:cs="Simplified Arabic"/>
          <w:sz w:val="28"/>
          <w:szCs w:val="28"/>
          <w:rtl/>
        </w:rPr>
        <w:t>م كسوفها من انجلائها، غابت</w:t>
      </w:r>
      <w:r w:rsidRPr="001401D6">
        <w:rPr>
          <w:rFonts w:cs="Simplified Arabic"/>
          <w:sz w:val="28"/>
          <w:szCs w:val="28"/>
          <w:rtl/>
        </w:rPr>
        <w:t xml:space="preserve"> أم</w:t>
      </w:r>
      <w:r w:rsidRPr="00977A34">
        <w:rPr>
          <w:rFonts w:cs="Simplified Arabic"/>
          <w:sz w:val="28"/>
          <w:szCs w:val="28"/>
          <w:u w:val="single"/>
          <w:rtl/>
        </w:rPr>
        <w:t xml:space="preserve"> </w:t>
      </w:r>
      <w:r w:rsidRPr="00616C94">
        <w:rPr>
          <w:rFonts w:cs="Simplified Arabic"/>
          <w:sz w:val="28"/>
          <w:szCs w:val="28"/>
          <w:rtl/>
        </w:rPr>
        <w:t>كسفت، ما يُدرى.</w:t>
      </w:r>
    </w:p>
    <w:p w:rsidR="00E43376" w:rsidRPr="00616C94" w:rsidRDefault="00E43376" w:rsidP="00E43376">
      <w:pPr>
        <w:jc w:val="both"/>
        <w:rPr>
          <w:rFonts w:cs="Simplified Arabic"/>
          <w:sz w:val="28"/>
          <w:szCs w:val="28"/>
          <w:rtl/>
        </w:rPr>
      </w:pPr>
      <w:r w:rsidRPr="00616C94">
        <w:rPr>
          <w:rFonts w:cs="Simplified Arabic"/>
          <w:sz w:val="28"/>
          <w:szCs w:val="28"/>
          <w:rtl/>
        </w:rPr>
        <w:t xml:space="preserve">قال ابن بطَّال: وقد ذكرنا في مسألة الذي </w:t>
      </w:r>
      <w:r w:rsidR="001401D6">
        <w:rPr>
          <w:rFonts w:cs="Simplified Arabic"/>
          <w:sz w:val="28"/>
          <w:szCs w:val="28"/>
          <w:rtl/>
        </w:rPr>
        <w:t>يأكل وهو يشك</w:t>
      </w:r>
      <w:r w:rsidRPr="00616C94">
        <w:rPr>
          <w:rFonts w:cs="Simplified Arabic"/>
          <w:sz w:val="28"/>
          <w:szCs w:val="28"/>
          <w:rtl/>
        </w:rPr>
        <w:t xml:space="preserve"> في الفجر، من جعله بمنزلة من أكل وهو يشك في غروب الشمس. ومن فرَّق بين ذلك في باب قوله تعالى</w:t>
      </w:r>
      <w:r w:rsidR="001401D6">
        <w:rPr>
          <w:rFonts w:cs="Simplified Arabic" w:hint="cs"/>
          <w:sz w:val="28"/>
          <w:szCs w:val="28"/>
          <w:rtl/>
        </w:rPr>
        <w:t>:</w:t>
      </w:r>
      <w:r w:rsidRPr="00616C94">
        <w:rPr>
          <w:rFonts w:cs="Simplified Arabic"/>
          <w:sz w:val="28"/>
          <w:szCs w:val="28"/>
          <w:rtl/>
        </w:rPr>
        <w:t xml:space="preserve"> </w:t>
      </w:r>
      <w:r w:rsidRPr="00616C94">
        <w:rPr>
          <w:rFonts w:cs="Simplified Arabic"/>
          <w:b/>
          <w:bCs/>
          <w:color w:val="FF0000"/>
          <w:sz w:val="28"/>
          <w:szCs w:val="28"/>
          <w:rtl/>
        </w:rPr>
        <w:t xml:space="preserve">{وَكُلُواْ وَاشْرَبُواْ} </w:t>
      </w:r>
      <w:r w:rsidRPr="00616C94">
        <w:rPr>
          <w:rFonts w:cs="Simplified Arabic"/>
          <w:sz w:val="28"/>
          <w:szCs w:val="28"/>
          <w:rtl/>
        </w:rPr>
        <w:t>[سورة البقرة 187] يعني الذي تقدَّم. وفرَّق ابن حبيب بين من أكل وهو يشكُ</w:t>
      </w:r>
      <w:r w:rsidR="001401D6">
        <w:rPr>
          <w:rFonts w:cs="Simplified Arabic" w:hint="cs"/>
          <w:sz w:val="28"/>
          <w:szCs w:val="28"/>
          <w:rtl/>
        </w:rPr>
        <w:t>ّ</w:t>
      </w:r>
      <w:r w:rsidRPr="00616C94">
        <w:rPr>
          <w:rFonts w:cs="Simplified Arabic"/>
          <w:sz w:val="28"/>
          <w:szCs w:val="28"/>
          <w:rtl/>
        </w:rPr>
        <w:t xml:space="preserve"> في الفجر، وبين من أكل وهو يشك في غروب الشمس، وأوجب القضاء للشاك في غروب الشمس، واحتج بأن الأصل بقاء النهار فلا يأكل حتى يوقن، والأصل في الفجر بقاء الليل فلا يُمسِك عن الأكل حتى يوقن بالنهار. وبهذا قال المخالفون لمالك في هذا الباب.</w:t>
      </w:r>
    </w:p>
    <w:p w:rsidR="00E43376" w:rsidRPr="00616C94" w:rsidRDefault="00E43376" w:rsidP="00E43376">
      <w:pPr>
        <w:jc w:val="both"/>
        <w:rPr>
          <w:rFonts w:cs="Simplified Arabic"/>
          <w:sz w:val="28"/>
          <w:szCs w:val="28"/>
          <w:rtl/>
        </w:rPr>
      </w:pPr>
      <w:r w:rsidRPr="00616C94">
        <w:rPr>
          <w:rFonts w:cs="Simplified Arabic"/>
          <w:sz w:val="28"/>
          <w:szCs w:val="28"/>
          <w:rtl/>
        </w:rPr>
        <w:t>هذه المسألة تقدَّم بحثها ومع ذلك بعض الناس يجلس في مكانٍ مُظلم، ويأكل ويقول: إلى الآن ما طلع الفجر.</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ما تبيَّن لي الخيط ...</w:t>
      </w:r>
    </w:p>
    <w:p w:rsidR="00E43376" w:rsidRPr="00616C94" w:rsidRDefault="00E43376" w:rsidP="00977A34">
      <w:pPr>
        <w:jc w:val="both"/>
        <w:rPr>
          <w:rFonts w:cs="Simplified Arabic"/>
          <w:sz w:val="28"/>
          <w:szCs w:val="28"/>
          <w:rtl/>
        </w:rPr>
      </w:pPr>
      <w:r w:rsidRPr="00616C94">
        <w:rPr>
          <w:rFonts w:cs="Simplified Arabic"/>
          <w:sz w:val="28"/>
          <w:szCs w:val="28"/>
          <w:rtl/>
        </w:rPr>
        <w:t>ما تبيَّن له الفجر، لا يتبيَّن. فمثل هذا إذا فرَّط وما سأل، بعض الناس يستيقظ من</w:t>
      </w:r>
      <w:r w:rsidR="00977A34">
        <w:rPr>
          <w:rFonts w:cs="Simplified Arabic"/>
          <w:sz w:val="28"/>
          <w:szCs w:val="28"/>
          <w:rtl/>
        </w:rPr>
        <w:t xml:space="preserve"> نومه ثمَّ يأكل، وهو ما تأكد </w:t>
      </w:r>
      <w:r w:rsidR="00977A34">
        <w:rPr>
          <w:rFonts w:cs="Simplified Arabic" w:hint="cs"/>
          <w:sz w:val="28"/>
          <w:szCs w:val="28"/>
          <w:rtl/>
        </w:rPr>
        <w:t>أن</w:t>
      </w:r>
      <w:r w:rsidRPr="00616C94">
        <w:rPr>
          <w:rFonts w:cs="Simplified Arabic"/>
          <w:sz w:val="28"/>
          <w:szCs w:val="28"/>
          <w:rtl/>
        </w:rPr>
        <w:t xml:space="preserve"> الفجر </w:t>
      </w:r>
      <w:r w:rsidR="00977A34">
        <w:rPr>
          <w:rFonts w:cs="Simplified Arabic" w:hint="cs"/>
          <w:sz w:val="28"/>
          <w:szCs w:val="28"/>
          <w:rtl/>
        </w:rPr>
        <w:t>طلع أو ما</w:t>
      </w:r>
      <w:r w:rsidRPr="00616C94">
        <w:rPr>
          <w:rFonts w:cs="Simplified Arabic"/>
          <w:sz w:val="28"/>
          <w:szCs w:val="28"/>
          <w:rtl/>
        </w:rPr>
        <w:t xml:space="preserve"> يطلع، ثمَّ يقول: والله أنا أكلت ثمَّ سمعت الإقامة. معناه أنه أذَّن من ربع أو ثلث أو نصف ساعة أحيانًا. مثل هذا يؤمر بالقضاء.</w:t>
      </w:r>
    </w:p>
    <w:p w:rsidR="00E43376" w:rsidRPr="00616C94" w:rsidRDefault="00E43376" w:rsidP="00E43376">
      <w:pPr>
        <w:jc w:val="both"/>
        <w:rPr>
          <w:rFonts w:cs="Simplified Arabic"/>
          <w:sz w:val="28"/>
          <w:szCs w:val="28"/>
          <w:rtl/>
        </w:rPr>
      </w:pPr>
      <w:r w:rsidRPr="00616C94">
        <w:rPr>
          <w:rFonts w:cs="Simplified Arabic"/>
          <w:sz w:val="28"/>
          <w:szCs w:val="28"/>
          <w:rtl/>
        </w:rPr>
        <w:t>أما إذا كان الشك، وارد على الناس كلهم، أما شك شخصٍ بعينه والناس كلهم يجزمون بأن الفجر قد طلع، يعني فرق بين شك مبني على ظن شخص، يعني انتبه من نومه بعد طلوع الفجر بساعة، في ليلةٍ مُظلمة وتناول الأكل وأكل بسرعة، فسمع الناس خرجوا من الصلاة، أو فتح النافذة أو خرج من الباب فإذا هو مُسفر جدًا، نقول: هذا فرَّط وعليه القضاء. بينما لو تردد الناس، هل طلع الفجر أو ما طلع، الأصل: بقاء الليل.</w:t>
      </w:r>
    </w:p>
    <w:p w:rsidR="00E43376" w:rsidRPr="00616C94" w:rsidRDefault="00E43376" w:rsidP="00E43376">
      <w:pPr>
        <w:jc w:val="both"/>
        <w:rPr>
          <w:rFonts w:cs="Simplified Arabic"/>
          <w:sz w:val="28"/>
          <w:szCs w:val="28"/>
          <w:rtl/>
        </w:rPr>
      </w:pPr>
      <w:r w:rsidRPr="00616C94">
        <w:rPr>
          <w:rFonts w:cs="Simplified Arabic"/>
          <w:sz w:val="28"/>
          <w:szCs w:val="28"/>
          <w:rtl/>
        </w:rPr>
        <w:t>يقول ابن حجر: اختُلِفَ في هذه المسألة، فذهب الجمهور إلى إيجاب القضاء، وجاء ترك القضاء عن مُجاهد والحسن وبه قال إسحاق وأحمد في رواية واختاره ابن خزيمة، فقال: قول هشام: لابد من القضاء، لم يُسنده ولم يتبيَّن عندي أن عليه القضاء.</w:t>
      </w:r>
    </w:p>
    <w:p w:rsidR="00E43376" w:rsidRPr="00616C94" w:rsidRDefault="00E43376" w:rsidP="00E43376">
      <w:pPr>
        <w:jc w:val="both"/>
        <w:rPr>
          <w:rFonts w:cs="Simplified Arabic"/>
          <w:sz w:val="28"/>
          <w:szCs w:val="28"/>
          <w:rtl/>
        </w:rPr>
      </w:pPr>
      <w:r w:rsidRPr="00616C94">
        <w:rPr>
          <w:rFonts w:cs="Simplified Arabic"/>
          <w:sz w:val="28"/>
          <w:szCs w:val="28"/>
          <w:rtl/>
        </w:rPr>
        <w:t>قال ابن حجر: ويُرجح الأول: أنه لو غُمَّ هلال رمضان، فأصبحوا مُفطرين، ثمَّ تبيَّن أن ذلك اليوم من رمضان، فالقضاء واجبٌ بالاتفاق، فكذلك هذا.</w:t>
      </w:r>
    </w:p>
    <w:p w:rsidR="00E43376" w:rsidRPr="00616C94" w:rsidRDefault="00E43376" w:rsidP="00E43376">
      <w:pPr>
        <w:jc w:val="both"/>
        <w:rPr>
          <w:rFonts w:cs="Simplified Arabic"/>
          <w:sz w:val="28"/>
          <w:szCs w:val="28"/>
          <w:rtl/>
        </w:rPr>
      </w:pPr>
      <w:r w:rsidRPr="00616C94">
        <w:rPr>
          <w:rFonts w:cs="Simplified Arabic"/>
          <w:sz w:val="28"/>
          <w:szCs w:val="28"/>
          <w:rtl/>
        </w:rPr>
        <w:t>وتقدَّم ما في هذا الكلام من نظر.</w:t>
      </w:r>
    </w:p>
    <w:p w:rsidR="00E43376" w:rsidRPr="00616C94" w:rsidRDefault="00977A34" w:rsidP="00E43376">
      <w:pPr>
        <w:jc w:val="both"/>
        <w:rPr>
          <w:rFonts w:cs="Simplified Arabic"/>
          <w:sz w:val="28"/>
          <w:szCs w:val="28"/>
          <w:rtl/>
        </w:rPr>
      </w:pPr>
      <w:r>
        <w:rPr>
          <w:rFonts w:cs="Simplified Arabic"/>
          <w:sz w:val="28"/>
          <w:szCs w:val="28"/>
          <w:rtl/>
        </w:rPr>
        <w:t>وقال ابن التي</w:t>
      </w:r>
      <w:r>
        <w:rPr>
          <w:rFonts w:cs="Simplified Arabic" w:hint="cs"/>
          <w:sz w:val="28"/>
          <w:szCs w:val="28"/>
          <w:rtl/>
        </w:rPr>
        <w:t>ن</w:t>
      </w:r>
      <w:r w:rsidR="00E43376" w:rsidRPr="00616C94">
        <w:rPr>
          <w:rFonts w:cs="Simplified Arabic"/>
          <w:sz w:val="28"/>
          <w:szCs w:val="28"/>
          <w:rtl/>
        </w:rPr>
        <w:t>: لم يوجب مالكٌ القضاء إذا كان في صوم نذر، وقال ابن المُنيِّر في ((الحاشية))</w:t>
      </w:r>
      <w:r w:rsidR="006074BE">
        <w:rPr>
          <w:rFonts w:cs="Simplified Arabic"/>
          <w:sz w:val="28"/>
          <w:szCs w:val="28"/>
          <w:rtl/>
        </w:rPr>
        <w:t>-</w:t>
      </w:r>
      <w:r w:rsidR="00E43376" w:rsidRPr="00616C94">
        <w:rPr>
          <w:rFonts w:cs="Simplified Arabic"/>
          <w:sz w:val="28"/>
          <w:szCs w:val="28"/>
          <w:rtl/>
        </w:rPr>
        <w:t xml:space="preserve"> ابن </w:t>
      </w:r>
      <w:r>
        <w:rPr>
          <w:rFonts w:cs="Simplified Arabic" w:hint="cs"/>
          <w:sz w:val="28"/>
          <w:szCs w:val="28"/>
          <w:rtl/>
        </w:rPr>
        <w:t>ال</w:t>
      </w:r>
      <w:r w:rsidR="00E43376" w:rsidRPr="00616C94">
        <w:rPr>
          <w:rFonts w:cs="Simplified Arabic"/>
          <w:sz w:val="28"/>
          <w:szCs w:val="28"/>
          <w:rtl/>
        </w:rPr>
        <w:t xml:space="preserve">مُنيِّر ناصر الدين له حاشية، وابن </w:t>
      </w:r>
      <w:r>
        <w:rPr>
          <w:rFonts w:cs="Simplified Arabic" w:hint="cs"/>
          <w:sz w:val="28"/>
          <w:szCs w:val="28"/>
          <w:rtl/>
        </w:rPr>
        <w:t>ال</w:t>
      </w:r>
      <w:r w:rsidR="001401D6">
        <w:rPr>
          <w:rFonts w:cs="Simplified Arabic"/>
          <w:sz w:val="28"/>
          <w:szCs w:val="28"/>
          <w:rtl/>
        </w:rPr>
        <w:t>مُنيِّر ثان</w:t>
      </w:r>
      <w:r w:rsidR="001401D6">
        <w:rPr>
          <w:rFonts w:cs="Simplified Arabic" w:hint="cs"/>
          <w:sz w:val="28"/>
          <w:szCs w:val="28"/>
          <w:rtl/>
        </w:rPr>
        <w:t>ٍ</w:t>
      </w:r>
      <w:r w:rsidR="00E43376" w:rsidRPr="00616C94">
        <w:rPr>
          <w:rFonts w:cs="Simplified Arabic"/>
          <w:sz w:val="28"/>
          <w:szCs w:val="28"/>
          <w:rtl/>
        </w:rPr>
        <w:t xml:space="preserve"> نسيت لقبه له ((المناسبات))</w:t>
      </w:r>
      <w:r w:rsidR="006074BE">
        <w:rPr>
          <w:rFonts w:cs="Simplified Arabic"/>
          <w:sz w:val="28"/>
          <w:szCs w:val="28"/>
          <w:rtl/>
        </w:rPr>
        <w:t>-</w:t>
      </w:r>
      <w:r w:rsidR="00E43376" w:rsidRPr="00616C94">
        <w:rPr>
          <w:rFonts w:cs="Simplified Arabic"/>
          <w:sz w:val="28"/>
          <w:szCs w:val="28"/>
          <w:rtl/>
        </w:rPr>
        <w:t xml:space="preserve"> في هذا الحديث أن المُكلفين إنما خو</w:t>
      </w:r>
      <w:r w:rsidR="001401D6">
        <w:rPr>
          <w:rFonts w:cs="Simplified Arabic"/>
          <w:sz w:val="28"/>
          <w:szCs w:val="28"/>
          <w:rtl/>
        </w:rPr>
        <w:t>طبوا بالظاهر، فإذا اجتهدوا فاخط</w:t>
      </w:r>
      <w:r w:rsidR="001401D6">
        <w:rPr>
          <w:rFonts w:cs="Simplified Arabic" w:hint="cs"/>
          <w:sz w:val="28"/>
          <w:szCs w:val="28"/>
          <w:rtl/>
        </w:rPr>
        <w:t>ؤ</w:t>
      </w:r>
      <w:r w:rsidR="00E43376" w:rsidRPr="00616C94">
        <w:rPr>
          <w:rFonts w:cs="Simplified Arabic"/>
          <w:sz w:val="28"/>
          <w:szCs w:val="28"/>
          <w:rtl/>
        </w:rPr>
        <w:t>وا، فلا حرج عليهم في ذلك.</w:t>
      </w:r>
    </w:p>
    <w:p w:rsidR="00E43376" w:rsidRPr="00616C94" w:rsidRDefault="00977A34" w:rsidP="00E43376">
      <w:pPr>
        <w:jc w:val="both"/>
        <w:rPr>
          <w:rFonts w:cs="Simplified Arabic"/>
          <w:sz w:val="28"/>
          <w:szCs w:val="28"/>
          <w:rtl/>
        </w:rPr>
      </w:pPr>
      <w:r>
        <w:rPr>
          <w:rFonts w:cs="Simplified Arabic" w:hint="cs"/>
          <w:sz w:val="28"/>
          <w:szCs w:val="28"/>
          <w:rtl/>
        </w:rPr>
        <w:t xml:space="preserve">يعني </w:t>
      </w:r>
      <w:r w:rsidR="00E43376" w:rsidRPr="00616C94">
        <w:rPr>
          <w:rFonts w:cs="Simplified Arabic"/>
          <w:sz w:val="28"/>
          <w:szCs w:val="28"/>
          <w:rtl/>
        </w:rPr>
        <w:t>من أين جاء؟</w:t>
      </w:r>
    </w:p>
    <w:p w:rsidR="00977A34" w:rsidRPr="00977A34" w:rsidRDefault="00977A34" w:rsidP="00E43376">
      <w:pPr>
        <w:jc w:val="both"/>
        <w:rPr>
          <w:rFonts w:cs="Simplified Arabic"/>
          <w:b/>
          <w:bCs/>
          <w:sz w:val="28"/>
          <w:szCs w:val="28"/>
          <w:rtl/>
        </w:rPr>
      </w:pPr>
      <w:r w:rsidRPr="00977A34">
        <w:rPr>
          <w:rFonts w:cs="Simplified Arabic" w:hint="cs"/>
          <w:b/>
          <w:bCs/>
          <w:sz w:val="28"/>
          <w:szCs w:val="28"/>
          <w:rtl/>
        </w:rPr>
        <w:t>المقدم: التفريق</w:t>
      </w:r>
      <w:r w:rsidR="00633673">
        <w:rPr>
          <w:rFonts w:cs="Simplified Arabic" w:hint="cs"/>
          <w:b/>
          <w:bCs/>
          <w:sz w:val="28"/>
          <w:szCs w:val="28"/>
          <w:rtl/>
        </w:rPr>
        <w:t>.</w:t>
      </w:r>
    </w:p>
    <w:p w:rsidR="00E43376" w:rsidRPr="00616C94" w:rsidRDefault="00E43376" w:rsidP="00E43376">
      <w:pPr>
        <w:jc w:val="both"/>
        <w:rPr>
          <w:rFonts w:cs="Simplified Arabic"/>
          <w:sz w:val="28"/>
          <w:szCs w:val="28"/>
          <w:rtl/>
        </w:rPr>
      </w:pPr>
      <w:r w:rsidRPr="00616C94">
        <w:rPr>
          <w:rFonts w:cs="Simplified Arabic"/>
          <w:sz w:val="28"/>
          <w:szCs w:val="28"/>
          <w:rtl/>
        </w:rPr>
        <w:lastRenderedPageBreak/>
        <w:t xml:space="preserve">الآن عندنا أمران: عندنا مسألة إثم؛ لأنهم أفطروا في نهار رمضان، ولا يجوز الفِطر في نهار رمضان، </w:t>
      </w:r>
      <w:r w:rsidRPr="00616C94">
        <w:rPr>
          <w:rFonts w:cs="Simplified Arabic"/>
          <w:color w:val="0000FF"/>
          <w:sz w:val="28"/>
          <w:szCs w:val="28"/>
          <w:rtl/>
        </w:rPr>
        <w:t>«مَنْ أفطَر يومًا من رمضان، لم يقضه صيام الدهر ولو صامه»</w:t>
      </w:r>
      <w:r w:rsidRPr="00616C94">
        <w:rPr>
          <w:rFonts w:cs="Simplified Arabic"/>
          <w:sz w:val="28"/>
          <w:szCs w:val="28"/>
          <w:rtl/>
        </w:rPr>
        <w:t xml:space="preserve">. </w:t>
      </w:r>
      <w:r w:rsidR="00977A34">
        <w:rPr>
          <w:rFonts w:cs="Simplified Arabic" w:hint="cs"/>
          <w:sz w:val="28"/>
          <w:szCs w:val="28"/>
          <w:rtl/>
        </w:rPr>
        <w:t>و</w:t>
      </w:r>
      <w:r w:rsidRPr="00616C94">
        <w:rPr>
          <w:rFonts w:cs="Simplified Arabic"/>
          <w:sz w:val="28"/>
          <w:szCs w:val="28"/>
          <w:rtl/>
        </w:rPr>
        <w:t>عندنا الإثم المُترتب وعندنا</w:t>
      </w:r>
      <w:r w:rsidR="00633673">
        <w:rPr>
          <w:rFonts w:cs="Simplified Arabic"/>
          <w:sz w:val="28"/>
          <w:szCs w:val="28"/>
          <w:rtl/>
        </w:rPr>
        <w:t xml:space="preserve"> القضاء، الإثم ارتفع؛ لأنهم اخط</w:t>
      </w:r>
      <w:r w:rsidR="00633673">
        <w:rPr>
          <w:rFonts w:cs="Simplified Arabic" w:hint="cs"/>
          <w:sz w:val="28"/>
          <w:szCs w:val="28"/>
          <w:rtl/>
        </w:rPr>
        <w:t>ؤ</w:t>
      </w:r>
      <w:r w:rsidRPr="00616C94">
        <w:rPr>
          <w:rFonts w:cs="Simplified Arabic"/>
          <w:sz w:val="28"/>
          <w:szCs w:val="28"/>
          <w:rtl/>
        </w:rPr>
        <w:t>وا، ليس عن عمدٍ ولا قصد. أما القضاء فأمره آخر، لا</w:t>
      </w:r>
      <w:r w:rsidR="00633673">
        <w:rPr>
          <w:rFonts w:cs="Simplified Arabic" w:hint="cs"/>
          <w:sz w:val="28"/>
          <w:szCs w:val="28"/>
          <w:rtl/>
        </w:rPr>
        <w:t xml:space="preserve"> </w:t>
      </w:r>
      <w:r w:rsidRPr="00616C94">
        <w:rPr>
          <w:rFonts w:cs="Simplified Arabic"/>
          <w:sz w:val="28"/>
          <w:szCs w:val="28"/>
          <w:rtl/>
        </w:rPr>
        <w:t>بد من القضاء.</w:t>
      </w:r>
    </w:p>
    <w:p w:rsidR="00E43376" w:rsidRPr="00616C94" w:rsidRDefault="00E43376" w:rsidP="00E43376">
      <w:pPr>
        <w:jc w:val="both"/>
        <w:rPr>
          <w:rFonts w:cs="Simplified Arabic"/>
          <w:sz w:val="28"/>
          <w:szCs w:val="28"/>
          <w:rtl/>
        </w:rPr>
      </w:pPr>
      <w:r w:rsidRPr="00616C94">
        <w:rPr>
          <w:rFonts w:cs="Simplified Arabic"/>
          <w:sz w:val="28"/>
          <w:szCs w:val="28"/>
          <w:rtl/>
        </w:rPr>
        <w:t>فلا يدلُّ كلام ابن المُنيِّر أنه ليس عليهم قضاء.</w:t>
      </w:r>
    </w:p>
    <w:p w:rsidR="00E43376" w:rsidRPr="00616C94" w:rsidRDefault="00E43376" w:rsidP="00E43376">
      <w:pPr>
        <w:jc w:val="both"/>
        <w:rPr>
          <w:rFonts w:cs="Simplified Arabic"/>
          <w:sz w:val="28"/>
          <w:szCs w:val="28"/>
          <w:rtl/>
        </w:rPr>
      </w:pPr>
      <w:r w:rsidRPr="00616C94">
        <w:rPr>
          <w:rFonts w:cs="Simplified Arabic"/>
          <w:sz w:val="28"/>
          <w:szCs w:val="28"/>
          <w:rtl/>
        </w:rPr>
        <w:t>في هذا الحديث أن المُكلفين إنما خو</w:t>
      </w:r>
      <w:r w:rsidR="00633673">
        <w:rPr>
          <w:rFonts w:cs="Simplified Arabic"/>
          <w:sz w:val="28"/>
          <w:szCs w:val="28"/>
          <w:rtl/>
        </w:rPr>
        <w:t>طبوا بالظاهر، فإذا اجتهدوا فاخط</w:t>
      </w:r>
      <w:r w:rsidR="00633673">
        <w:rPr>
          <w:rFonts w:cs="Simplified Arabic" w:hint="cs"/>
          <w:sz w:val="28"/>
          <w:szCs w:val="28"/>
          <w:rtl/>
        </w:rPr>
        <w:t>ؤ</w:t>
      </w:r>
      <w:r w:rsidRPr="00616C94">
        <w:rPr>
          <w:rFonts w:cs="Simplified Arabic"/>
          <w:sz w:val="28"/>
          <w:szCs w:val="28"/>
          <w:rtl/>
        </w:rPr>
        <w:t>وا، فلا حرج عليهم في ذلك. هم اجتهدوا وأفطروا، فالإثم مُرتفع، والأجر ثابت</w:t>
      </w:r>
      <w:r w:rsidR="00633673">
        <w:rPr>
          <w:rFonts w:cs="Simplified Arabic" w:hint="cs"/>
          <w:sz w:val="28"/>
          <w:szCs w:val="28"/>
          <w:rtl/>
        </w:rPr>
        <w:t>،</w:t>
      </w:r>
      <w:r w:rsidRPr="00616C94">
        <w:rPr>
          <w:rFonts w:cs="Simplified Arabic"/>
          <w:sz w:val="28"/>
          <w:szCs w:val="28"/>
          <w:rtl/>
        </w:rPr>
        <w:t xml:space="preserve"> أجر الاجتهاد </w:t>
      </w:r>
      <w:r w:rsidR="00977A34">
        <w:rPr>
          <w:rFonts w:cs="Simplified Arabic" w:hint="cs"/>
          <w:sz w:val="28"/>
          <w:szCs w:val="28"/>
          <w:rtl/>
        </w:rPr>
        <w:t>ال</w:t>
      </w:r>
      <w:r w:rsidRPr="00616C94">
        <w:rPr>
          <w:rFonts w:cs="Simplified Arabic"/>
          <w:sz w:val="28"/>
          <w:szCs w:val="28"/>
          <w:rtl/>
        </w:rPr>
        <w:t xml:space="preserve">أجر ثابت، </w:t>
      </w:r>
      <w:r w:rsidR="00616C94">
        <w:rPr>
          <w:rFonts w:cs="Simplified Arabic"/>
          <w:color w:val="0000FF"/>
          <w:sz w:val="28"/>
          <w:szCs w:val="28"/>
          <w:rtl/>
        </w:rPr>
        <w:t>«إذا اجتهد الحاكم فاخطأ</w:t>
      </w:r>
      <w:r w:rsidRPr="00616C94">
        <w:rPr>
          <w:rFonts w:cs="Simplified Arabic"/>
          <w:color w:val="0000FF"/>
          <w:sz w:val="28"/>
          <w:szCs w:val="28"/>
          <w:rtl/>
        </w:rPr>
        <w:t xml:space="preserve"> فله أجر، وإن أصاب فله أجران»</w:t>
      </w:r>
      <w:r w:rsidRPr="00616C94">
        <w:rPr>
          <w:rFonts w:cs="Simplified Arabic"/>
          <w:sz w:val="28"/>
          <w:szCs w:val="28"/>
          <w:rtl/>
        </w:rPr>
        <w:t xml:space="preserve"> لكن الأمر بالقض</w:t>
      </w:r>
      <w:r w:rsidR="00633673">
        <w:rPr>
          <w:rFonts w:cs="Simplified Arabic"/>
          <w:sz w:val="28"/>
          <w:szCs w:val="28"/>
          <w:rtl/>
        </w:rPr>
        <w:t>اء وعدم القضاء، فلا يؤخذ من هذا</w:t>
      </w:r>
      <w:r w:rsidR="00633673">
        <w:rPr>
          <w:rFonts w:cs="Simplified Arabic" w:hint="cs"/>
          <w:sz w:val="28"/>
          <w:szCs w:val="28"/>
          <w:rtl/>
        </w:rPr>
        <w:t>؛</w:t>
      </w:r>
      <w:r w:rsidRPr="00616C94">
        <w:rPr>
          <w:rFonts w:cs="Simplified Arabic"/>
          <w:sz w:val="28"/>
          <w:szCs w:val="28"/>
          <w:rtl/>
        </w:rPr>
        <w:t xml:space="preserve"> لأن الخطأ مثل النسيان، يُنزِّل الموجود منزلة المعدوم، لكنه لا يُنزِّل المعدوم منزلة الموجود.</w:t>
      </w:r>
    </w:p>
    <w:p w:rsidR="00E43376" w:rsidRPr="00212983" w:rsidRDefault="00633673" w:rsidP="00633673">
      <w:pPr>
        <w:jc w:val="both"/>
        <w:rPr>
          <w:rFonts w:cs="Simplified Arabic"/>
          <w:sz w:val="28"/>
          <w:szCs w:val="28"/>
          <w:rtl/>
        </w:rPr>
      </w:pPr>
      <w:r>
        <w:rPr>
          <w:rFonts w:cs="Simplified Arabic"/>
          <w:sz w:val="28"/>
          <w:szCs w:val="28"/>
          <w:rtl/>
        </w:rPr>
        <w:t xml:space="preserve">لو </w:t>
      </w:r>
      <w:r>
        <w:rPr>
          <w:rFonts w:cs="Simplified Arabic" w:hint="cs"/>
          <w:sz w:val="28"/>
          <w:szCs w:val="28"/>
          <w:rtl/>
        </w:rPr>
        <w:t>أ</w:t>
      </w:r>
      <w:r w:rsidR="00E43376" w:rsidRPr="00212983">
        <w:rPr>
          <w:rFonts w:cs="Simplified Arabic"/>
          <w:sz w:val="28"/>
          <w:szCs w:val="28"/>
          <w:rtl/>
        </w:rPr>
        <w:t>خطأ إنسا</w:t>
      </w:r>
      <w:r w:rsidR="00977A34">
        <w:rPr>
          <w:rFonts w:cs="Simplified Arabic"/>
          <w:sz w:val="28"/>
          <w:szCs w:val="28"/>
          <w:rtl/>
        </w:rPr>
        <w:t>ن وأبطل صلاته في آخرها، أبطلها،</w:t>
      </w:r>
      <w:r>
        <w:rPr>
          <w:rFonts w:cs="Simplified Arabic"/>
          <w:sz w:val="28"/>
          <w:szCs w:val="28"/>
          <w:rtl/>
        </w:rPr>
        <w:t xml:space="preserve"> </w:t>
      </w:r>
      <w:r>
        <w:rPr>
          <w:rFonts w:cs="Simplified Arabic" w:hint="cs"/>
          <w:sz w:val="28"/>
          <w:szCs w:val="28"/>
          <w:rtl/>
        </w:rPr>
        <w:t>أ</w:t>
      </w:r>
      <w:r w:rsidR="00977A34" w:rsidRPr="00212983">
        <w:rPr>
          <w:rFonts w:cs="Simplified Arabic"/>
          <w:sz w:val="28"/>
          <w:szCs w:val="28"/>
          <w:rtl/>
        </w:rPr>
        <w:t xml:space="preserve">خطأ إنسان </w:t>
      </w:r>
      <w:r w:rsidR="00977A34">
        <w:rPr>
          <w:rFonts w:cs="Simplified Arabic" w:hint="cs"/>
          <w:sz w:val="28"/>
          <w:szCs w:val="28"/>
          <w:rtl/>
        </w:rPr>
        <w:t>في</w:t>
      </w:r>
      <w:r w:rsidR="00977A34" w:rsidRPr="00212983">
        <w:rPr>
          <w:rFonts w:cs="Simplified Arabic"/>
          <w:sz w:val="28"/>
          <w:szCs w:val="28"/>
          <w:rtl/>
        </w:rPr>
        <w:t xml:space="preserve"> صلاته </w:t>
      </w:r>
      <w:r w:rsidR="00977A34">
        <w:rPr>
          <w:rFonts w:cs="Simplified Arabic" w:hint="cs"/>
          <w:sz w:val="28"/>
          <w:szCs w:val="28"/>
          <w:rtl/>
        </w:rPr>
        <w:t>فأبطلها</w:t>
      </w:r>
      <w:r w:rsidR="00977A34" w:rsidRPr="00212983">
        <w:rPr>
          <w:rFonts w:cs="Simplified Arabic"/>
          <w:sz w:val="28"/>
          <w:szCs w:val="28"/>
          <w:rtl/>
        </w:rPr>
        <w:t xml:space="preserve">، </w:t>
      </w:r>
      <w:r w:rsidR="00E43376" w:rsidRPr="00212983">
        <w:rPr>
          <w:rFonts w:cs="Simplified Arabic"/>
          <w:sz w:val="28"/>
          <w:szCs w:val="28"/>
          <w:rtl/>
        </w:rPr>
        <w:t xml:space="preserve">ظن </w:t>
      </w:r>
      <w:r w:rsidR="00977A34">
        <w:rPr>
          <w:rFonts w:cs="Simplified Arabic" w:hint="cs"/>
          <w:sz w:val="28"/>
          <w:szCs w:val="28"/>
          <w:rtl/>
        </w:rPr>
        <w:t xml:space="preserve"> أنه.. أ</w:t>
      </w:r>
      <w:r w:rsidR="00977A34">
        <w:rPr>
          <w:rFonts w:cs="Simplified Arabic"/>
          <w:sz w:val="28"/>
          <w:szCs w:val="28"/>
          <w:rtl/>
        </w:rPr>
        <w:t>نها قد</w:t>
      </w:r>
      <w:r w:rsidR="00977A34">
        <w:rPr>
          <w:rFonts w:cs="Simplified Arabic" w:hint="cs"/>
          <w:sz w:val="28"/>
          <w:szCs w:val="28"/>
          <w:rtl/>
        </w:rPr>
        <w:t>..</w:t>
      </w:r>
      <w:r w:rsidR="00E43376" w:rsidRPr="00212983">
        <w:rPr>
          <w:rFonts w:cs="Simplified Arabic"/>
          <w:sz w:val="28"/>
          <w:szCs w:val="28"/>
          <w:rtl/>
        </w:rPr>
        <w:t xml:space="preserve">، </w:t>
      </w:r>
      <w:r w:rsidR="00977A34">
        <w:rPr>
          <w:rFonts w:cs="Simplified Arabic" w:hint="cs"/>
          <w:sz w:val="28"/>
          <w:szCs w:val="28"/>
          <w:rtl/>
        </w:rPr>
        <w:t>نقول ما عليك</w:t>
      </w:r>
      <w:r w:rsidR="00E43376" w:rsidRPr="00212983">
        <w:rPr>
          <w:rFonts w:cs="Simplified Arabic"/>
          <w:sz w:val="28"/>
          <w:szCs w:val="28"/>
          <w:rtl/>
        </w:rPr>
        <w:t xml:space="preserve"> شيء؟</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لا، عليه القضاء.</w:t>
      </w:r>
    </w:p>
    <w:p w:rsidR="00E43376" w:rsidRPr="00212983" w:rsidRDefault="00E43376" w:rsidP="00E43376">
      <w:pPr>
        <w:jc w:val="both"/>
        <w:rPr>
          <w:rFonts w:cs="Simplified Arabic"/>
          <w:sz w:val="28"/>
          <w:szCs w:val="28"/>
          <w:rtl/>
        </w:rPr>
      </w:pPr>
      <w:r w:rsidRPr="00212983">
        <w:rPr>
          <w:rFonts w:cs="Simplified Arabic"/>
          <w:sz w:val="28"/>
          <w:szCs w:val="28"/>
          <w:rtl/>
        </w:rPr>
        <w:t>يعني التنظير، تنظير هذه المسألة: أفطر قُبيل الغروب بساعة ثمَّ تبيَّن أن الشمس ما غربت، فأمسك فأتمَّ صومه.</w:t>
      </w:r>
    </w:p>
    <w:p w:rsidR="00E43376" w:rsidRDefault="00E43376" w:rsidP="00E43376">
      <w:pPr>
        <w:jc w:val="both"/>
        <w:rPr>
          <w:rFonts w:cs="Simplified Arabic"/>
          <w:sz w:val="28"/>
          <w:szCs w:val="28"/>
          <w:rtl/>
        </w:rPr>
      </w:pPr>
      <w:r w:rsidRPr="00212983">
        <w:rPr>
          <w:rFonts w:cs="Simplified Arabic"/>
          <w:sz w:val="28"/>
          <w:szCs w:val="28"/>
          <w:rtl/>
        </w:rPr>
        <w:t>التنظير في نهاية التشهُّد وقبل الصلاة على النبي</w:t>
      </w:r>
      <w:r w:rsidR="006074BE">
        <w:rPr>
          <w:rFonts w:cs="Simplified Arabic"/>
          <w:sz w:val="28"/>
          <w:szCs w:val="28"/>
          <w:rtl/>
        </w:rPr>
        <w:t>-</w:t>
      </w:r>
      <w:r w:rsidRPr="00212983">
        <w:rPr>
          <w:rFonts w:cs="Simplified Arabic"/>
          <w:sz w:val="28"/>
          <w:szCs w:val="28"/>
          <w:rtl/>
        </w:rPr>
        <w:t xml:space="preserve"> عليه الصلاة والسلام</w:t>
      </w:r>
      <w:r w:rsidR="006074BE">
        <w:rPr>
          <w:rFonts w:cs="Simplified Arabic"/>
          <w:sz w:val="28"/>
          <w:szCs w:val="28"/>
          <w:rtl/>
        </w:rPr>
        <w:t>-</w:t>
      </w:r>
      <w:r w:rsidRPr="00212983">
        <w:rPr>
          <w:rFonts w:cs="Simplified Arabic"/>
          <w:sz w:val="28"/>
          <w:szCs w:val="28"/>
          <w:rtl/>
        </w:rPr>
        <w:t xml:space="preserve"> ظن أن صلاته قد تمت، أو بقي عليه ركعة، فسلَّم. يلزمه الإتيان بالباقي في الصلاة. وفي الصيام يلزمه الإمساك بقية اليوم، لكن هل يُعيِّد الصلاة كما يلزمه أن يُعيِّد الصيام؟</w:t>
      </w:r>
    </w:p>
    <w:p w:rsidR="009F1D30" w:rsidRPr="00212983" w:rsidRDefault="00633673" w:rsidP="00E43376">
      <w:pPr>
        <w:jc w:val="both"/>
        <w:rPr>
          <w:rFonts w:cs="Simplified Arabic"/>
          <w:sz w:val="28"/>
          <w:szCs w:val="28"/>
          <w:rtl/>
        </w:rPr>
      </w:pPr>
      <w:r>
        <w:rPr>
          <w:rFonts w:cs="Simplified Arabic" w:hint="cs"/>
          <w:sz w:val="28"/>
          <w:szCs w:val="28"/>
          <w:rtl/>
        </w:rPr>
        <w:t>انظر</w:t>
      </w:r>
      <w:r w:rsidR="009F1D30">
        <w:rPr>
          <w:rFonts w:cs="Simplified Arabic" w:hint="cs"/>
          <w:sz w:val="28"/>
          <w:szCs w:val="28"/>
          <w:rtl/>
        </w:rPr>
        <w:t xml:space="preserve"> التنظير</w:t>
      </w:r>
      <w:r>
        <w:rPr>
          <w:rFonts w:cs="Simplified Arabic" w:hint="cs"/>
          <w:sz w:val="28"/>
          <w:szCs w:val="28"/>
          <w:rtl/>
        </w:rPr>
        <w:t>.</w:t>
      </w:r>
    </w:p>
    <w:p w:rsidR="00E43376" w:rsidRPr="00212983" w:rsidRDefault="00E43376" w:rsidP="00E43376">
      <w:pPr>
        <w:jc w:val="both"/>
        <w:rPr>
          <w:rFonts w:cs="Simplified Arabic"/>
          <w:sz w:val="28"/>
          <w:szCs w:val="28"/>
          <w:rtl/>
        </w:rPr>
      </w:pPr>
      <w:r w:rsidRPr="00212983">
        <w:rPr>
          <w:rFonts w:cs="Simplified Arabic"/>
          <w:sz w:val="28"/>
          <w:szCs w:val="28"/>
          <w:rtl/>
        </w:rPr>
        <w:t>يقول: في هذا الحديث أن المُكلفين إنما خو</w:t>
      </w:r>
      <w:r w:rsidR="00633673">
        <w:rPr>
          <w:rFonts w:cs="Simplified Arabic"/>
          <w:sz w:val="28"/>
          <w:szCs w:val="28"/>
          <w:rtl/>
        </w:rPr>
        <w:t>طبوا بالظاهر، فإذا اجتهدوا فاخط</w:t>
      </w:r>
      <w:r w:rsidR="00633673">
        <w:rPr>
          <w:rFonts w:cs="Simplified Arabic" w:hint="cs"/>
          <w:sz w:val="28"/>
          <w:szCs w:val="28"/>
          <w:rtl/>
        </w:rPr>
        <w:t>ؤ</w:t>
      </w:r>
      <w:r w:rsidRPr="00212983">
        <w:rPr>
          <w:rFonts w:cs="Simplified Arabic"/>
          <w:sz w:val="28"/>
          <w:szCs w:val="28"/>
          <w:rtl/>
        </w:rPr>
        <w:t>وا، فلا حرج عليهم. يعني هذا الكلام يُفهَم منه أن الحرج بلا إشكال مُرتفع عنهم، لكن هل يُفهَم من هذا الكلام أنه لا قضاء عليهم أو عليهم القضاء؟</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من كلامه؟</w:t>
      </w:r>
    </w:p>
    <w:p w:rsidR="00E43376" w:rsidRPr="00212983" w:rsidRDefault="00E43376" w:rsidP="00E43376">
      <w:pPr>
        <w:jc w:val="both"/>
        <w:rPr>
          <w:rFonts w:cs="Simplified Arabic"/>
          <w:sz w:val="28"/>
          <w:szCs w:val="28"/>
          <w:rtl/>
        </w:rPr>
      </w:pPr>
      <w:r w:rsidRPr="00212983">
        <w:rPr>
          <w:rFonts w:cs="Simplified Arabic"/>
          <w:sz w:val="28"/>
          <w:szCs w:val="28"/>
          <w:rtl/>
        </w:rPr>
        <w:t>من كلامه.</w:t>
      </w:r>
    </w:p>
    <w:p w:rsidR="00E43376" w:rsidRPr="00212983" w:rsidRDefault="00E43376" w:rsidP="00E43376">
      <w:pPr>
        <w:jc w:val="both"/>
        <w:rPr>
          <w:rFonts w:cs="Simplified Arabic"/>
          <w:sz w:val="28"/>
          <w:szCs w:val="28"/>
          <w:rtl/>
        </w:rPr>
      </w:pPr>
      <w:r w:rsidRPr="00212983">
        <w:rPr>
          <w:rFonts w:cs="Simplified Arabic"/>
          <w:sz w:val="28"/>
          <w:szCs w:val="28"/>
          <w:rtl/>
        </w:rPr>
        <w:t>أما بالنسبة للحرج الذي ينشأ عنه الإثم فهو مُرتفع، لكن هل يلزمهم القضاء أو لا يلزمهم؟</w:t>
      </w:r>
    </w:p>
    <w:p w:rsidR="00E43376" w:rsidRPr="00212983" w:rsidRDefault="00E43376" w:rsidP="00E43376">
      <w:pPr>
        <w:jc w:val="both"/>
        <w:rPr>
          <w:rFonts w:cs="Simplified Arabic"/>
          <w:sz w:val="28"/>
          <w:szCs w:val="28"/>
          <w:rtl/>
        </w:rPr>
      </w:pPr>
      <w:r w:rsidRPr="00212983">
        <w:rPr>
          <w:rFonts w:cs="Simplified Arabic"/>
          <w:sz w:val="28"/>
          <w:szCs w:val="28"/>
          <w:rtl/>
        </w:rPr>
        <w:t xml:space="preserve">هذا كلام مُحتمِل، </w:t>
      </w:r>
      <w:r w:rsidR="009F1D30">
        <w:rPr>
          <w:rFonts w:cs="Simplified Arabic" w:hint="cs"/>
          <w:sz w:val="28"/>
          <w:szCs w:val="28"/>
          <w:rtl/>
        </w:rPr>
        <w:t xml:space="preserve">كلامه محتمل، </w:t>
      </w:r>
      <w:r w:rsidRPr="00212983">
        <w:rPr>
          <w:rFonts w:cs="Simplified Arabic"/>
          <w:sz w:val="28"/>
          <w:szCs w:val="28"/>
          <w:rtl/>
        </w:rPr>
        <w:t>وتنظيره بالصلاة فيمن ظن أن صلاته قد تمت فجاء بما يُبطلها، ثمَّ تبيَّن له أنها لم تتم فأكملها، يؤمر بإعادتها أو لا يؤمر؟</w:t>
      </w:r>
    </w:p>
    <w:p w:rsidR="00E43376" w:rsidRPr="00212983" w:rsidRDefault="009F1D30" w:rsidP="00E43376">
      <w:pPr>
        <w:jc w:val="both"/>
        <w:rPr>
          <w:rFonts w:cs="Simplified Arabic"/>
          <w:sz w:val="28"/>
          <w:szCs w:val="28"/>
          <w:rtl/>
        </w:rPr>
      </w:pPr>
      <w:r>
        <w:rPr>
          <w:rFonts w:cs="Simplified Arabic" w:hint="cs"/>
          <w:sz w:val="28"/>
          <w:szCs w:val="28"/>
          <w:rtl/>
        </w:rPr>
        <w:t>نأتي إلى</w:t>
      </w:r>
      <w:r w:rsidR="00E43376" w:rsidRPr="00212983">
        <w:rPr>
          <w:rFonts w:cs="Simplified Arabic"/>
          <w:sz w:val="28"/>
          <w:szCs w:val="28"/>
          <w:rtl/>
        </w:rPr>
        <w:t xml:space="preserve"> حديث ذي اليدين: سلَّم النبي</w:t>
      </w:r>
      <w:r w:rsidR="00633673">
        <w:rPr>
          <w:rFonts w:cs="Simplified Arabic" w:hint="cs"/>
          <w:sz w:val="28"/>
          <w:szCs w:val="28"/>
          <w:rtl/>
        </w:rPr>
        <w:t>-</w:t>
      </w:r>
      <w:r w:rsidR="00E43376" w:rsidRPr="00212983">
        <w:rPr>
          <w:rFonts w:cs="Simplified Arabic"/>
          <w:sz w:val="28"/>
          <w:szCs w:val="28"/>
          <w:rtl/>
        </w:rPr>
        <w:t xml:space="preserve"> صلى الله عليه وسلم</w:t>
      </w:r>
      <w:r w:rsidR="00633673">
        <w:rPr>
          <w:rFonts w:cs="Simplified Arabic" w:hint="cs"/>
          <w:sz w:val="28"/>
          <w:szCs w:val="28"/>
          <w:rtl/>
        </w:rPr>
        <w:t>-</w:t>
      </w:r>
      <w:r w:rsidR="00E43376" w:rsidRPr="00212983">
        <w:rPr>
          <w:rFonts w:cs="Simplified Arabic"/>
          <w:sz w:val="28"/>
          <w:szCs w:val="28"/>
          <w:rtl/>
        </w:rPr>
        <w:t xml:space="preserve"> من ركعتين وفعل مُبطل</w:t>
      </w:r>
      <w:r w:rsidR="00633673">
        <w:rPr>
          <w:rFonts w:cs="Simplified Arabic" w:hint="cs"/>
          <w:sz w:val="28"/>
          <w:szCs w:val="28"/>
          <w:rtl/>
        </w:rPr>
        <w:t>ًا</w:t>
      </w:r>
      <w:r w:rsidR="00E43376" w:rsidRPr="00212983">
        <w:rPr>
          <w:rFonts w:cs="Simplified Arabic"/>
          <w:sz w:val="28"/>
          <w:szCs w:val="28"/>
          <w:rtl/>
        </w:rPr>
        <w:t>، قام واعتمد على خشبةٍ في المسجد وتكلَّم، كل هذا مما يُبطل الصلاة. ومع ذلك لما فعله ظانً</w:t>
      </w:r>
      <w:r w:rsidR="00633673">
        <w:rPr>
          <w:rFonts w:cs="Simplified Arabic" w:hint="cs"/>
          <w:sz w:val="28"/>
          <w:szCs w:val="28"/>
          <w:rtl/>
        </w:rPr>
        <w:t>ّ</w:t>
      </w:r>
      <w:r w:rsidR="00E43376" w:rsidRPr="00212983">
        <w:rPr>
          <w:rFonts w:cs="Simplified Arabic"/>
          <w:sz w:val="28"/>
          <w:szCs w:val="28"/>
          <w:rtl/>
        </w:rPr>
        <w:t>ا أن العبادة قد انتهت، لم يؤثر فيها ولا أُمِر بالإعادة.</w:t>
      </w:r>
    </w:p>
    <w:p w:rsidR="00E43376" w:rsidRPr="00212983" w:rsidRDefault="00E43376" w:rsidP="00E43376">
      <w:pPr>
        <w:jc w:val="both"/>
        <w:rPr>
          <w:rFonts w:cs="Simplified Arabic"/>
          <w:sz w:val="28"/>
          <w:szCs w:val="28"/>
          <w:rtl/>
        </w:rPr>
      </w:pPr>
      <w:r w:rsidRPr="00212983">
        <w:rPr>
          <w:rFonts w:cs="Simplified Arabic"/>
          <w:sz w:val="28"/>
          <w:szCs w:val="28"/>
          <w:rtl/>
        </w:rPr>
        <w:lastRenderedPageBreak/>
        <w:t>قد يُفرَّق بينهما من أن ركن الصيام الأقوى: الإمساك عن الأكل والشرب، ولو جيء بنظيره في الصلاة: لو أحدث، ظ</w:t>
      </w:r>
      <w:r w:rsidR="009F1D30">
        <w:rPr>
          <w:rFonts w:cs="Simplified Arabic"/>
          <w:sz w:val="28"/>
          <w:szCs w:val="28"/>
          <w:rtl/>
        </w:rPr>
        <w:t>ن أن صلاته قد تمت فأحدث. يُع</w:t>
      </w:r>
      <w:r w:rsidR="009F1D30">
        <w:rPr>
          <w:rFonts w:cs="Simplified Arabic" w:hint="cs"/>
          <w:sz w:val="28"/>
          <w:szCs w:val="28"/>
          <w:rtl/>
        </w:rPr>
        <w:t>ِ</w:t>
      </w:r>
      <w:r w:rsidR="009F1D30">
        <w:rPr>
          <w:rFonts w:cs="Simplified Arabic"/>
          <w:sz w:val="28"/>
          <w:szCs w:val="28"/>
          <w:rtl/>
        </w:rPr>
        <w:t>ي</w:t>
      </w:r>
      <w:r w:rsidR="009F1D30">
        <w:rPr>
          <w:rFonts w:cs="Simplified Arabic" w:hint="cs"/>
          <w:sz w:val="28"/>
          <w:szCs w:val="28"/>
          <w:rtl/>
        </w:rPr>
        <w:t>د</w:t>
      </w:r>
      <w:r w:rsidRPr="00212983">
        <w:rPr>
          <w:rFonts w:cs="Simplified Arabic"/>
          <w:sz w:val="28"/>
          <w:szCs w:val="28"/>
          <w:rtl/>
        </w:rPr>
        <w:t xml:space="preserve"> بلا شك؛ لأن الطهارة ركن أقوى في الصلاة. والأكل ركنٌ</w:t>
      </w:r>
      <w:r w:rsidR="00633673">
        <w:rPr>
          <w:rFonts w:cs="Simplified Arabic" w:hint="cs"/>
          <w:sz w:val="28"/>
          <w:szCs w:val="28"/>
          <w:rtl/>
        </w:rPr>
        <w:t>ّ</w:t>
      </w:r>
      <w:r w:rsidRPr="00212983">
        <w:rPr>
          <w:rFonts w:cs="Simplified Arabic"/>
          <w:sz w:val="28"/>
          <w:szCs w:val="28"/>
          <w:rtl/>
        </w:rPr>
        <w:t xml:space="preserve"> أقوى في الصيام.</w:t>
      </w:r>
    </w:p>
    <w:p w:rsidR="00E43376" w:rsidRPr="00212983" w:rsidRDefault="00E43376" w:rsidP="00E43376">
      <w:pPr>
        <w:jc w:val="both"/>
        <w:rPr>
          <w:rFonts w:cs="Simplified Arabic"/>
          <w:sz w:val="28"/>
          <w:szCs w:val="28"/>
          <w:rtl/>
        </w:rPr>
      </w:pPr>
      <w:r w:rsidRPr="00212983">
        <w:rPr>
          <w:rFonts w:cs="Simplified Arabic"/>
          <w:sz w:val="28"/>
          <w:szCs w:val="28"/>
          <w:rtl/>
        </w:rPr>
        <w:t>فمن هذه الحيثية يلزم الإعادة.</w:t>
      </w:r>
    </w:p>
    <w:p w:rsidR="00E43376" w:rsidRPr="00E43376" w:rsidRDefault="00E43376" w:rsidP="00E43376">
      <w:pPr>
        <w:jc w:val="both"/>
        <w:rPr>
          <w:rFonts w:cs="Simplified Arabic"/>
          <w:b/>
          <w:bCs/>
          <w:sz w:val="28"/>
          <w:szCs w:val="28"/>
          <w:rtl/>
        </w:rPr>
      </w:pPr>
      <w:r w:rsidRPr="00E43376">
        <w:rPr>
          <w:rFonts w:cs="Simplified Arabic"/>
          <w:b/>
          <w:bCs/>
          <w:sz w:val="28"/>
          <w:szCs w:val="28"/>
          <w:rtl/>
        </w:rPr>
        <w:t>المقدم: أحسن الله إليكم ونفع بعلمكم.</w:t>
      </w:r>
    </w:p>
    <w:p w:rsidR="006725FC" w:rsidRDefault="00E43376" w:rsidP="00E43376">
      <w:pPr>
        <w:jc w:val="both"/>
        <w:rPr>
          <w:rFonts w:cs="Simplified Arabic"/>
          <w:b/>
          <w:bCs/>
          <w:sz w:val="28"/>
          <w:szCs w:val="28"/>
          <w:rtl/>
        </w:rPr>
      </w:pPr>
      <w:r w:rsidRPr="00E43376">
        <w:rPr>
          <w:rFonts w:cs="Simplified Arabic"/>
          <w:b/>
          <w:bCs/>
          <w:sz w:val="28"/>
          <w:szCs w:val="28"/>
          <w:rtl/>
        </w:rPr>
        <w:t>لعلنا</w:t>
      </w:r>
      <w:r w:rsidR="006074BE">
        <w:rPr>
          <w:rFonts w:cs="Simplified Arabic"/>
          <w:b/>
          <w:bCs/>
          <w:sz w:val="28"/>
          <w:szCs w:val="28"/>
          <w:rtl/>
        </w:rPr>
        <w:t>-</w:t>
      </w:r>
      <w:r w:rsidRPr="00E43376">
        <w:rPr>
          <w:rFonts w:cs="Simplified Arabic"/>
          <w:b/>
          <w:bCs/>
          <w:sz w:val="28"/>
          <w:szCs w:val="28"/>
          <w:rtl/>
        </w:rPr>
        <w:t xml:space="preserve"> إن شاء الله</w:t>
      </w:r>
      <w:r w:rsidR="006074BE">
        <w:rPr>
          <w:rFonts w:cs="Simplified Arabic"/>
          <w:b/>
          <w:bCs/>
          <w:sz w:val="28"/>
          <w:szCs w:val="28"/>
          <w:rtl/>
        </w:rPr>
        <w:t>-</w:t>
      </w:r>
      <w:r w:rsidRPr="00E43376">
        <w:rPr>
          <w:rFonts w:cs="Simplified Arabic"/>
          <w:b/>
          <w:bCs/>
          <w:sz w:val="28"/>
          <w:szCs w:val="28"/>
          <w:rtl/>
        </w:rPr>
        <w:t xml:space="preserve"> نستكمل ما تبقى من أحكام هذا الحديث في حلقةٍ قادمة وأنتم على خير.</w:t>
      </w:r>
    </w:p>
    <w:p w:rsidR="00CF5B63" w:rsidRPr="00A43B20" w:rsidRDefault="00CF5B63" w:rsidP="009F1D30">
      <w:pPr>
        <w:jc w:val="both"/>
        <w:rPr>
          <w:rFonts w:cs="Simplified Arabic"/>
          <w:b/>
          <w:bCs/>
          <w:sz w:val="28"/>
          <w:szCs w:val="28"/>
          <w:rtl/>
        </w:rPr>
      </w:pPr>
      <w:r w:rsidRPr="00A43B20">
        <w:rPr>
          <w:rFonts w:cs="Simplified Arabic"/>
          <w:b/>
          <w:bCs/>
          <w:sz w:val="28"/>
          <w:szCs w:val="28"/>
          <w:rtl/>
        </w:rPr>
        <w:t>أيها الإخوة والأخوات بهذا نصل وإياكم إلى ختام هذه الحلقة</w:t>
      </w:r>
      <w:r w:rsidR="009F100C">
        <w:rPr>
          <w:rFonts w:cs="Simplified Arabic" w:hint="cs"/>
          <w:b/>
          <w:bCs/>
          <w:sz w:val="28"/>
          <w:szCs w:val="28"/>
          <w:rtl/>
        </w:rPr>
        <w:t xml:space="preserve"> </w:t>
      </w:r>
      <w:r w:rsidR="009F100C" w:rsidRPr="00103A3E">
        <w:rPr>
          <w:rFonts w:cs="Simplified Arabic"/>
          <w:b/>
          <w:bCs/>
          <w:sz w:val="28"/>
          <w:szCs w:val="28"/>
          <w:rtl/>
        </w:rPr>
        <w:t xml:space="preserve">في شرح كتاب الصوم </w:t>
      </w:r>
      <w:r w:rsidR="009F1D30">
        <w:rPr>
          <w:rFonts w:cs="Simplified Arabic" w:hint="cs"/>
          <w:b/>
          <w:bCs/>
          <w:sz w:val="28"/>
          <w:szCs w:val="28"/>
          <w:rtl/>
        </w:rPr>
        <w:t>في</w:t>
      </w:r>
      <w:r w:rsidR="009F100C" w:rsidRPr="00103A3E">
        <w:rPr>
          <w:rFonts w:cs="Simplified Arabic"/>
          <w:b/>
          <w:bCs/>
          <w:sz w:val="28"/>
          <w:szCs w:val="28"/>
          <w:rtl/>
        </w:rPr>
        <w:t xml:space="preserve"> كتاب التجريد الصريح لأحاديث الجامع الصحيح.</w:t>
      </w:r>
    </w:p>
    <w:p w:rsidR="00E659B2" w:rsidRPr="00A43B20" w:rsidRDefault="00CF5B63" w:rsidP="009F100C">
      <w:pPr>
        <w:jc w:val="both"/>
        <w:rPr>
          <w:rFonts w:cs="Simplified Arabic"/>
          <w:b/>
          <w:bCs/>
          <w:sz w:val="28"/>
          <w:szCs w:val="28"/>
          <w:rtl/>
          <w:lang w:bidi="ar-EG"/>
        </w:rPr>
      </w:pPr>
      <w:r w:rsidRPr="00A43B20">
        <w:rPr>
          <w:rFonts w:cs="Simplified Arabic"/>
          <w:b/>
          <w:bCs/>
          <w:sz w:val="28"/>
          <w:szCs w:val="28"/>
          <w:rtl/>
        </w:rPr>
        <w:t xml:space="preserve">شكرًا </w:t>
      </w:r>
      <w:r w:rsidR="009F100C">
        <w:rPr>
          <w:rFonts w:cs="Simplified Arabic" w:hint="cs"/>
          <w:b/>
          <w:bCs/>
          <w:sz w:val="28"/>
          <w:szCs w:val="28"/>
          <w:rtl/>
        </w:rPr>
        <w:t>لكم</w:t>
      </w:r>
      <w:r w:rsidRPr="00A43B20">
        <w:rPr>
          <w:rFonts w:cs="Simplified Arabic"/>
          <w:b/>
          <w:bCs/>
          <w:sz w:val="28"/>
          <w:szCs w:val="28"/>
          <w:rtl/>
        </w:rPr>
        <w:t>، والسلام عليكم ورحمة الله وبركاته.</w:t>
      </w:r>
    </w:p>
    <w:sectPr w:rsidR="00E659B2" w:rsidRPr="00A43B20"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963" w:rsidRDefault="00DE2963" w:rsidP="008C0EC7">
      <w:r>
        <w:separator/>
      </w:r>
    </w:p>
  </w:endnote>
  <w:endnote w:type="continuationSeparator" w:id="0">
    <w:p w:rsidR="00DE2963" w:rsidRDefault="00DE2963"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9822A07-DDF4-405B-94EB-B519710C6A52}"/>
  </w:font>
  <w:font w:name="Arial">
    <w:panose1 w:val="020B0604020202020204"/>
    <w:charset w:val="00"/>
    <w:family w:val="swiss"/>
    <w:pitch w:val="variable"/>
    <w:sig w:usb0="E0002EFF" w:usb1="C0007843" w:usb2="00000009" w:usb3="00000000" w:csb0="000001FF" w:csb1="00000000"/>
    <w:embedRegular r:id="rId2" w:fontKey="{93F826FE-3C1B-451E-84F2-3CA78CFCD4E3}"/>
  </w:font>
  <w:font w:name="Times New Roman">
    <w:panose1 w:val="02020603050405020304"/>
    <w:charset w:val="00"/>
    <w:family w:val="roman"/>
    <w:pitch w:val="variable"/>
    <w:sig w:usb0="E0002EFF" w:usb1="C000785B" w:usb2="00000009" w:usb3="00000000" w:csb0="000001FF" w:csb1="00000000"/>
    <w:embedRegular r:id="rId3" w:fontKey="{324500F3-DD37-4749-90AF-C54149255F78}"/>
    <w:embedBold r:id="rId4" w:fontKey="{AA3FFA2D-E617-4089-B54A-F6C6C732166F}"/>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029F45AD-1598-4CA0-9B2C-950703032637}"/>
  </w:font>
  <w:font w:name="Cambria">
    <w:panose1 w:val="02040503050406030204"/>
    <w:charset w:val="00"/>
    <w:family w:val="roman"/>
    <w:pitch w:val="variable"/>
    <w:sig w:usb0="E00002FF" w:usb1="400004FF" w:usb2="00000000" w:usb3="00000000" w:csb0="0000019F" w:csb1="00000000"/>
    <w:embedRegular r:id="rId6" w:fontKey="{27ECB0B6-2FD8-4263-BC6B-A3818D34B98B}"/>
    <w:embedBold r:id="rId7" w:fontKey="{24B65FEC-D83E-4BAD-BF0C-82BF40F7D1B3}"/>
  </w:font>
  <w:font w:name="Traditional Arabic">
    <w:panose1 w:val="02020603050405020304"/>
    <w:charset w:val="00"/>
    <w:family w:val="roman"/>
    <w:pitch w:val="variable"/>
    <w:sig w:usb0="00002003" w:usb1="80000000" w:usb2="00000008" w:usb3="00000000" w:csb0="00000041" w:csb1="00000000"/>
    <w:embedRegular r:id="rId8" w:fontKey="{73856FB9-CD3B-45EA-B2BB-EA4BB906FC0D}"/>
    <w:embedBold r:id="rId9" w:fontKey="{7943198E-822A-4F27-B51E-23FF520E49F6}"/>
  </w:font>
  <w:font w:name="Tahoma">
    <w:panose1 w:val="020B0604030504040204"/>
    <w:charset w:val="00"/>
    <w:family w:val="swiss"/>
    <w:pitch w:val="variable"/>
    <w:sig w:usb0="E1002EFF" w:usb1="C000605B" w:usb2="00000029" w:usb3="00000000" w:csb0="000101FF" w:csb1="00000000"/>
    <w:embedRegular r:id="rId10" w:fontKey="{3411B340-E3D3-4D48-9FEA-D7BD5D0FDE63}"/>
    <w:embedBold r:id="rId11" w:fontKey="{5832EEE1-CECF-4CAC-92C6-D384AAAFC6C4}"/>
  </w:font>
  <w:font w:name="AGA Arabesque">
    <w:panose1 w:val="05000000000000000000"/>
    <w:charset w:val="02"/>
    <w:family w:val="auto"/>
    <w:pitch w:val="variable"/>
    <w:sig w:usb0="00000000" w:usb1="10000000" w:usb2="00000000" w:usb3="00000000" w:csb0="80000000" w:csb1="00000000"/>
    <w:embedRegular r:id="rId12" w:fontKey="{0B0500AD-B1B7-49ED-BC63-D867358EB4FB}"/>
  </w:font>
  <w:font w:name="PT Bold Heading">
    <w:panose1 w:val="00000400000000000000"/>
    <w:charset w:val="B2"/>
    <w:family w:val="auto"/>
    <w:pitch w:val="variable"/>
    <w:sig w:usb0="00002001" w:usb1="80000000" w:usb2="00000008" w:usb3="00000000" w:csb0="00000040" w:csb1="00000000"/>
    <w:embedRegular r:id="rId13" w:fontKey="{0B42EC1F-E92D-4924-AA4E-A5C61F626372}"/>
  </w:font>
  <w:font w:name="Andalus">
    <w:panose1 w:val="02020603050405020304"/>
    <w:charset w:val="00"/>
    <w:family w:val="roman"/>
    <w:pitch w:val="variable"/>
    <w:sig w:usb0="00002003" w:usb1="80000000" w:usb2="00000008" w:usb3="00000000" w:csb0="00000041" w:csb1="00000000"/>
    <w:embedRegular r:id="rId14" w:fontKey="{37941E03-998E-4216-A0AA-95DE251FFD44}"/>
    <w:embedBold r:id="rId15" w:fontKey="{F0B3DDD9-FC99-41E6-9891-14A9228FBA0F}"/>
  </w:font>
  <w:font w:name="AL-Mohanad Bold">
    <w:altName w:val="Times New Roman"/>
    <w:panose1 w:val="00000000000000000000"/>
    <w:charset w:val="B2"/>
    <w:family w:val="auto"/>
    <w:pitch w:val="variable"/>
    <w:sig w:usb0="00002001" w:usb1="00000000" w:usb2="00000000" w:usb3="00000000" w:csb0="00000040" w:csb1="00000000"/>
    <w:embedRegular r:id="rId16" w:fontKey="{A17D6A18-D589-4896-A4B4-BCCFFA7254C5}"/>
  </w:font>
  <w:font w:name="QCF_P039">
    <w:altName w:val="Times New Roman"/>
    <w:panose1 w:val="02000400000000000000"/>
    <w:charset w:val="00"/>
    <w:family w:val="auto"/>
    <w:pitch w:val="variable"/>
    <w:sig w:usb0="00000000" w:usb1="90000000" w:usb2="00000008" w:usb3="00000000" w:csb0="80000041" w:csb1="00000000"/>
    <w:embedBold r:id="rId17" w:fontKey="{0A9849F2-A63B-4647-B115-CEB36E20FA57}"/>
  </w:font>
  <w:font w:name="AL-Mohanad">
    <w:altName w:val="Times New Roman"/>
    <w:panose1 w:val="00000000000000000000"/>
    <w:charset w:val="B2"/>
    <w:family w:val="auto"/>
    <w:pitch w:val="variable"/>
    <w:sig w:usb0="00002001" w:usb1="00000000" w:usb2="00000000" w:usb3="00000000" w:csb0="00000040" w:csb1="00000000"/>
    <w:embedBold r:id="rId18" w:fontKey="{E022E1BE-FB97-4B23-8A8C-F4CEBD10B2F4}"/>
  </w:font>
  <w:font w:name="Simplified Arabic">
    <w:panose1 w:val="02020603050405020304"/>
    <w:charset w:val="00"/>
    <w:family w:val="roman"/>
    <w:pitch w:val="variable"/>
    <w:sig w:usb0="00002003" w:usb1="80000000" w:usb2="00000008" w:usb3="00000000" w:csb0="00000041" w:csb1="00000000"/>
    <w:embedRegular r:id="rId19" w:fontKey="{ED7E0C98-37A0-4D88-9BBB-648A88C8BC4C}"/>
    <w:embedBold r:id="rId20" w:fontKey="{1F10C3C3-F87D-4CF6-A6B0-D6185D7ED73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963" w:rsidRDefault="00DE2963" w:rsidP="008C0EC7">
      <w:r>
        <w:separator/>
      </w:r>
    </w:p>
  </w:footnote>
  <w:footnote w:type="continuationSeparator" w:id="0">
    <w:p w:rsidR="00DE2963" w:rsidRDefault="00DE2963"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DE2963"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E01058"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0C29DC">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01058"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0C29DC">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DE2963" w:rsidP="00D063C6">
    <w:pPr>
      <w:pStyle w:val="Header"/>
      <w:tabs>
        <w:tab w:val="left" w:pos="8"/>
      </w:tabs>
      <w:ind w:left="8"/>
      <w:jc w:val="center"/>
    </w:pPr>
    <w:r>
      <w:rPr>
        <w:lang w:val="ar-SA" w:eastAsia="ar-SA"/>
      </w:rPr>
      <w:pict>
        <v:shape id="_x0000_s2050" type="#_x0000_t202" style="position:absolute;left:0;text-align:left;margin-left:29.55pt;margin-top:2.9pt;width:159pt;height:32.25pt;z-index:251661312" stroked="f">
          <v:textbox style="mso-next-textbox:#_x0000_s2050" inset="0,,1mm">
            <w:txbxContent>
              <w:p w:rsidR="00D063C6" w:rsidRPr="008C0EC7" w:rsidRDefault="00AA110F" w:rsidP="006725FC">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6725FC">
                  <w:rPr>
                    <w:rFonts w:cs="AL-Mohanad Bold" w:hint="cs"/>
                    <w:sz w:val="22"/>
                    <w:szCs w:val="22"/>
                    <w:rtl/>
                  </w:rPr>
                  <w:t>السابعة</w:t>
                </w:r>
                <w:r w:rsidR="00A875B5">
                  <w:rPr>
                    <w:rFonts w:cs="AL-Mohanad Bold" w:hint="cs"/>
                    <w:sz w:val="22"/>
                    <w:szCs w:val="22"/>
                    <w:rtl/>
                  </w:rPr>
                  <w:t>: كتاب الصوم</w:t>
                </w:r>
              </w:p>
            </w:txbxContent>
          </v:textbox>
          <w10:wrap anchorx="page"/>
        </v:shape>
      </w:pict>
    </w:r>
  </w:p>
  <w:p w:rsidR="00D063C6" w:rsidRPr="007D1514" w:rsidRDefault="00DE2963"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DE2963" w:rsidP="00D063C6">
    <w:pPr>
      <w:pStyle w:val="Header"/>
    </w:pPr>
  </w:p>
  <w:p w:rsidR="00D063C6" w:rsidRPr="00D063C6" w:rsidRDefault="00DE2963"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DE2963"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DE2963"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01058"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0C29DC">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E01058"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0C29DC">
                  <w:rPr>
                    <w:rStyle w:val="PageNumber"/>
                    <w:rFonts w:cs="Traditional Arabic"/>
                    <w:sz w:val="32"/>
                    <w:rtl/>
                  </w:rPr>
                  <w:t>9</w:t>
                </w:r>
                <w:r>
                  <w:rPr>
                    <w:rStyle w:val="PageNumber"/>
                    <w:rFonts w:cs="Traditional Arabic"/>
                    <w:sz w:val="32"/>
                  </w:rPr>
                  <w:fldChar w:fldCharType="end"/>
                </w:r>
              </w:p>
            </w:txbxContent>
          </v:textbox>
          <w10:wrap anchorx="page"/>
        </v:shape>
      </w:pict>
    </w:r>
  </w:p>
  <w:p w:rsidR="00D063C6" w:rsidRPr="00CD4C3A" w:rsidRDefault="00DE2963" w:rsidP="00D063C6">
    <w:pPr>
      <w:pStyle w:val="Header"/>
    </w:pPr>
  </w:p>
  <w:p w:rsidR="00D063C6" w:rsidRPr="007D1514" w:rsidRDefault="00DE2963"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DE2963" w:rsidP="00D063C6">
                <w:pPr>
                  <w:rPr>
                    <w:rtl/>
                  </w:rPr>
                </w:pPr>
              </w:p>
              <w:p w:rsidR="00D063C6" w:rsidRDefault="00E01058"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0C29DC">
                  <w:rPr>
                    <w:rStyle w:val="PageNumber"/>
                    <w:rFonts w:cs="Traditional Arabic"/>
                    <w:sz w:val="26"/>
                    <w:szCs w:val="26"/>
                    <w:rtl/>
                  </w:rPr>
                  <w:t>9</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DE2963" w:rsidP="00D063C6">
    <w:pPr>
      <w:pStyle w:val="Header"/>
    </w:pPr>
  </w:p>
  <w:p w:rsidR="00D063C6" w:rsidRPr="00D063C6" w:rsidRDefault="00DE2963"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5123"/>
    <w:rsid w:val="0001784F"/>
    <w:rsid w:val="000B03BD"/>
    <w:rsid w:val="000C29DC"/>
    <w:rsid w:val="000C7B04"/>
    <w:rsid w:val="00103A3E"/>
    <w:rsid w:val="001401D6"/>
    <w:rsid w:val="0014764E"/>
    <w:rsid w:val="001E7AFC"/>
    <w:rsid w:val="00210796"/>
    <w:rsid w:val="00212983"/>
    <w:rsid w:val="00276033"/>
    <w:rsid w:val="002A3082"/>
    <w:rsid w:val="00352383"/>
    <w:rsid w:val="00364EB6"/>
    <w:rsid w:val="003F4A70"/>
    <w:rsid w:val="004169CF"/>
    <w:rsid w:val="004270D1"/>
    <w:rsid w:val="004D6159"/>
    <w:rsid w:val="00501587"/>
    <w:rsid w:val="006074BE"/>
    <w:rsid w:val="00616C94"/>
    <w:rsid w:val="00633673"/>
    <w:rsid w:val="006725FC"/>
    <w:rsid w:val="00683F83"/>
    <w:rsid w:val="006C0C16"/>
    <w:rsid w:val="006D1FC8"/>
    <w:rsid w:val="00731661"/>
    <w:rsid w:val="00736B92"/>
    <w:rsid w:val="0076190E"/>
    <w:rsid w:val="00770A70"/>
    <w:rsid w:val="00777261"/>
    <w:rsid w:val="007977E7"/>
    <w:rsid w:val="007B4FBB"/>
    <w:rsid w:val="007F73C0"/>
    <w:rsid w:val="00824B96"/>
    <w:rsid w:val="00845E3D"/>
    <w:rsid w:val="008A5CD7"/>
    <w:rsid w:val="008C0EC7"/>
    <w:rsid w:val="008F5498"/>
    <w:rsid w:val="009251DE"/>
    <w:rsid w:val="009259C1"/>
    <w:rsid w:val="0092636D"/>
    <w:rsid w:val="00966C90"/>
    <w:rsid w:val="00972138"/>
    <w:rsid w:val="00977A34"/>
    <w:rsid w:val="00981C77"/>
    <w:rsid w:val="009954E2"/>
    <w:rsid w:val="009A25DC"/>
    <w:rsid w:val="009D4D42"/>
    <w:rsid w:val="009F100C"/>
    <w:rsid w:val="009F1D30"/>
    <w:rsid w:val="00A06AA9"/>
    <w:rsid w:val="00A401AC"/>
    <w:rsid w:val="00A43B20"/>
    <w:rsid w:val="00A73FC1"/>
    <w:rsid w:val="00A875B5"/>
    <w:rsid w:val="00AA110F"/>
    <w:rsid w:val="00AA66B5"/>
    <w:rsid w:val="00AA76D6"/>
    <w:rsid w:val="00AB4754"/>
    <w:rsid w:val="00AD4F93"/>
    <w:rsid w:val="00B1645A"/>
    <w:rsid w:val="00B7567B"/>
    <w:rsid w:val="00BA64C1"/>
    <w:rsid w:val="00C847C9"/>
    <w:rsid w:val="00CA181F"/>
    <w:rsid w:val="00CF5B63"/>
    <w:rsid w:val="00D04383"/>
    <w:rsid w:val="00D11990"/>
    <w:rsid w:val="00D21873"/>
    <w:rsid w:val="00D55BEA"/>
    <w:rsid w:val="00DE2963"/>
    <w:rsid w:val="00E01058"/>
    <w:rsid w:val="00E2648F"/>
    <w:rsid w:val="00E26FE0"/>
    <w:rsid w:val="00E30799"/>
    <w:rsid w:val="00E43376"/>
    <w:rsid w:val="00E5392D"/>
    <w:rsid w:val="00E53AE5"/>
    <w:rsid w:val="00E64B2C"/>
    <w:rsid w:val="00E659B2"/>
    <w:rsid w:val="00E93D37"/>
    <w:rsid w:val="00EB1633"/>
    <w:rsid w:val="00F15B02"/>
    <w:rsid w:val="00F31227"/>
    <w:rsid w:val="00F60378"/>
    <w:rsid w:val="00F65372"/>
    <w:rsid w:val="00FD0684"/>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D3FE273"/>
  <w15:docId w15:val="{49344DD8-60C9-414B-9F28-866B3E30E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56CDD-3F14-4901-B87C-D2A2A8E93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2281</Words>
  <Characters>13003</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13</cp:revision>
  <dcterms:created xsi:type="dcterms:W3CDTF">2015-12-19T17:56:00Z</dcterms:created>
  <dcterms:modified xsi:type="dcterms:W3CDTF">2017-05-28T13:26:00Z</dcterms:modified>
</cp:coreProperties>
</file>