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EA9" w:rsidRDefault="003C7EA9" w:rsidP="008C0EC7">
      <w:pPr>
        <w:jc w:val="center"/>
        <w:rPr>
          <w:rFonts w:ascii="Simplified Arabic" w:cs="Simplified Arabic"/>
          <w:b/>
          <w:bCs/>
          <w:sz w:val="36"/>
          <w:szCs w:val="28"/>
          <w:rtl/>
        </w:rPr>
      </w:pPr>
    </w:p>
    <w:p w:rsidR="003C7EA9" w:rsidRPr="00B11D3A" w:rsidRDefault="00B11D3A" w:rsidP="008C0EC7">
      <w:pPr>
        <w:ind w:left="-1282" w:right="-709"/>
        <w:jc w:val="center"/>
        <w:rPr>
          <w:rFonts w:ascii="Simplified Arabic" w:eastAsia="Calibri" w:hAnsi="Calibri" w:cstheme="minorBidi"/>
          <w:sz w:val="32"/>
          <w:szCs w:val="32"/>
          <w:rtl/>
        </w:rPr>
      </w:pPr>
      <w:r w:rsidRPr="00B11D3A">
        <w:rPr>
          <w:rFonts w:ascii="Simplified Arabic" w:eastAsia="Calibri" w:hAnsi="Calibri" w:cstheme="minorBidi" w:hint="cs"/>
          <w:sz w:val="32"/>
          <w:szCs w:val="32"/>
          <w:rtl/>
        </w:rPr>
        <w:t>بسم الله الرحمن الرحيم</w:t>
      </w:r>
    </w:p>
    <w:p w:rsidR="00F41CE8" w:rsidRDefault="00F41CE8">
      <w:pPr>
        <w:ind w:left="-1282" w:right="-709"/>
        <w:jc w:val="center"/>
        <w:rPr>
          <w:rFonts w:ascii="Simplified Arabic" w:eastAsia="Calibri" w:hAnsi="Calibri" w:cs="PT Bold Heading"/>
          <w:sz w:val="96"/>
          <w:szCs w:val="96"/>
          <w:rtl/>
        </w:rPr>
      </w:pPr>
    </w:p>
    <w:p w:rsidR="00F41CE8" w:rsidRDefault="00F41CE8">
      <w:pPr>
        <w:ind w:left="-1282" w:right="-709"/>
        <w:jc w:val="center"/>
        <w:rPr>
          <w:rFonts w:ascii="Simplified Arabic" w:eastAsia="Calibri" w:hAnsi="Calibri" w:cs="PT Bold Heading"/>
          <w:sz w:val="96"/>
          <w:szCs w:val="96"/>
          <w:rtl/>
          <w:lang w:bidi="ar-EG"/>
        </w:rPr>
      </w:pPr>
    </w:p>
    <w:p w:rsidR="00F41CE8" w:rsidRDefault="0061214C">
      <w:pPr>
        <w:ind w:left="-1282" w:right="-709"/>
        <w:jc w:val="center"/>
        <w:rPr>
          <w:rFonts w:ascii="Simplified Arabic" w:eastAsia="Calibri" w:hAnsi="Calibri" w:cs="PT Bold Heading"/>
          <w:sz w:val="96"/>
          <w:szCs w:val="96"/>
          <w:rtl/>
        </w:rPr>
      </w:pPr>
      <w:r>
        <w:rPr>
          <w:rFonts w:ascii="Simplified Arabic" w:eastAsia="Calibri" w:hAnsi="Calibri" w:cs="PT Bold Heading"/>
          <w:sz w:val="96"/>
          <w:szCs w:val="96"/>
          <w:rtl/>
        </w:rPr>
        <w:t xml:space="preserve"> شرح كتاب التجريد الصريح لأحاديث الجامع الصحيح</w:t>
      </w:r>
    </w:p>
    <w:p w:rsidR="00F41CE8" w:rsidRDefault="00F41CE8">
      <w:pPr>
        <w:ind w:left="-1282" w:right="-709"/>
        <w:jc w:val="center"/>
        <w:rPr>
          <w:rFonts w:ascii="Simplified Arabic" w:eastAsia="Calibri" w:hAnsi="Calibri" w:cs="Arial"/>
          <w:sz w:val="96"/>
          <w:szCs w:val="96"/>
          <w:rtl/>
        </w:rPr>
      </w:pPr>
    </w:p>
    <w:p w:rsidR="00F41CE8" w:rsidRDefault="0061214C">
      <w:pPr>
        <w:ind w:left="-1282" w:right="-709"/>
        <w:jc w:val="center"/>
        <w:rPr>
          <w:rFonts w:ascii="Simplified Arabic" w:eastAsia="Calibri" w:hAnsi="Calibri" w:cs="Arial"/>
          <w:sz w:val="96"/>
          <w:szCs w:val="96"/>
          <w:rtl/>
        </w:rPr>
      </w:pPr>
      <w:r>
        <w:rPr>
          <w:rFonts w:ascii="Simplified Arabic" w:eastAsia="Calibri" w:hAnsi="Andalus" w:cs="Andalus"/>
          <w:b/>
          <w:sz w:val="48"/>
          <w:szCs w:val="48"/>
          <w:rtl/>
        </w:rPr>
        <w:t>فضيلة الشيخ الدكتور</w:t>
      </w:r>
    </w:p>
    <w:p w:rsidR="00F41CE8" w:rsidRDefault="0061214C">
      <w:pPr>
        <w:ind w:left="-1282" w:right="-709"/>
        <w:jc w:val="center"/>
        <w:rPr>
          <w:rFonts w:ascii="Simplified Arabic" w:eastAsia="Calibri" w:hAnsi="Andalus" w:cs="AL-Mohanad Bold"/>
          <w:b/>
          <w:sz w:val="48"/>
          <w:szCs w:val="48"/>
          <w:rtl/>
        </w:rPr>
      </w:pPr>
      <w:r>
        <w:rPr>
          <w:rFonts w:ascii="Simplified Arabic" w:eastAsia="Calibri" w:hAnsi="Andalus" w:cs="AL-Mohanad Bold"/>
          <w:b/>
          <w:sz w:val="48"/>
          <w:szCs w:val="48"/>
          <w:rtl/>
        </w:rPr>
        <w:t>عبد الكريم بن عبد الله الخضير</w:t>
      </w:r>
    </w:p>
    <w:p w:rsidR="00F41CE8" w:rsidRDefault="0061214C">
      <w:pPr>
        <w:ind w:left="-1282" w:right="-709"/>
        <w:jc w:val="center"/>
        <w:rPr>
          <w:rFonts w:ascii="Simplified Arabic" w:eastAsia="Calibri" w:hAnsi="Andalus" w:cs="Andalus"/>
          <w:b/>
          <w:sz w:val="48"/>
          <w:szCs w:val="48"/>
          <w:rtl/>
        </w:rPr>
      </w:pPr>
      <w:r>
        <w:rPr>
          <w:rFonts w:ascii="Simplified Arabic" w:eastAsia="Calibri" w:hAnsi="Andalus" w:cs="AL-Mohanad Bold"/>
          <w:b/>
          <w:sz w:val="48"/>
          <w:szCs w:val="48"/>
          <w:rtl/>
        </w:rPr>
        <w:t>عضو هيئة كبار العلماء وعضو اللجنة الدائمة للبحوث العلمية والإفتاء</w:t>
      </w:r>
    </w:p>
    <w:p w:rsidR="00F41CE8" w:rsidRDefault="00F41CE8">
      <w:pPr>
        <w:ind w:left="-1282" w:right="-709"/>
        <w:jc w:val="center"/>
        <w:rPr>
          <w:rFonts w:ascii="Simplified Arabic" w:eastAsia="Calibri" w:hAnsi="Calibri" w:cs="Tahoma"/>
          <w:b/>
          <w:bCs/>
          <w:sz w:val="32"/>
          <w:szCs w:val="28"/>
          <w:rtl/>
        </w:rPr>
      </w:pPr>
    </w:p>
    <w:p w:rsidR="00F41CE8" w:rsidRDefault="00F41CE8">
      <w:pPr>
        <w:ind w:left="-1282" w:right="-709"/>
        <w:jc w:val="center"/>
        <w:rPr>
          <w:rFonts w:ascii="Simplified Arabic" w:eastAsia="Calibri" w:hAnsi="Calibri" w:cs="Tahoma"/>
          <w:b/>
          <w:bCs/>
          <w:sz w:val="32"/>
          <w:szCs w:val="28"/>
          <w:rtl/>
        </w:rPr>
      </w:pPr>
    </w:p>
    <w:p w:rsidR="00F41CE8" w:rsidRDefault="0061214C">
      <w:pPr>
        <w:ind w:left="-1282" w:right="-709"/>
        <w:jc w:val="center"/>
        <w:rPr>
          <w:rFonts w:ascii="Simplified Arabic" w:eastAsia="Calibri" w:hAnsi="Tahoma" w:cs="Tahoma"/>
          <w:bCs/>
          <w:rtl/>
        </w:rPr>
      </w:pPr>
      <w:r>
        <w:rPr>
          <w:rFonts w:ascii="Simplified Arabic" w:eastAsia="Calibri" w:hAnsi="Tahoma" w:cs="Tahoma"/>
          <w:bCs/>
          <w:rtl/>
        </w:rPr>
        <w:t xml:space="preserve"> (</w:t>
      </w:r>
      <w:r w:rsidR="00B11D3A">
        <w:rPr>
          <w:rFonts w:ascii="Simplified Arabic" w:eastAsia="Calibri" w:hAnsi="Tahoma" w:cs="Tahoma" w:hint="cs"/>
          <w:bCs/>
          <w:rtl/>
        </w:rPr>
        <w:t xml:space="preserve">          </w:t>
      </w:r>
      <w:r>
        <w:rPr>
          <w:rFonts w:ascii="Simplified Arabic" w:eastAsia="Calibri" w:hAnsi="Tahoma" w:cs="Tahoma"/>
          <w:bCs/>
          <w:rtl/>
        </w:rPr>
        <w:t>)</w:t>
      </w:r>
    </w:p>
    <w:p w:rsidR="00F41CE8" w:rsidRDefault="00F41CE8">
      <w:pPr>
        <w:ind w:left="-1282" w:right="-709" w:firstLine="562"/>
        <w:jc w:val="center"/>
        <w:rPr>
          <w:rFonts w:ascii="Simplified Arabic" w:eastAsia="SimSun" w:hAnsi="Calibri" w:cs="Traditional Arabic"/>
          <w:b/>
          <w:bCs/>
          <w:sz w:val="32"/>
          <w:szCs w:val="32"/>
          <w:rtl/>
        </w:rPr>
      </w:pPr>
    </w:p>
    <w:p w:rsidR="00F41CE8" w:rsidRDefault="0061214C">
      <w:pPr>
        <w:ind w:left="-1281" w:right="-709"/>
        <w:jc w:val="center"/>
        <w:rPr>
          <w:rFonts w:ascii="Simplified Arabic" w:eastAsia="SimSun" w:hAnsi="QCF_P039" w:cs="AL-Mohanad"/>
          <w:b/>
          <w:bCs/>
          <w:sz w:val="36"/>
          <w:szCs w:val="36"/>
          <w:rtl/>
        </w:rPr>
      </w:pPr>
      <w:r>
        <w:rPr>
          <w:rFonts w:ascii="Simplified Arabic" w:eastAsia="SimSun" w:hAnsi="Calibri" w:cs="Traditional Arabic"/>
          <w:b/>
          <w:bCs/>
          <w:sz w:val="32"/>
          <w:szCs w:val="32"/>
          <w:rtl/>
        </w:rPr>
        <w:t xml:space="preserve">   /   /   14</w:t>
      </w:r>
      <w:r>
        <w:rPr>
          <w:rFonts w:ascii="Simplified Arabic" w:eastAsia="SimSun" w:hAnsi="Calibri" w:cs="Traditional Arabic"/>
          <w:b/>
          <w:bCs/>
          <w:sz w:val="32"/>
          <w:szCs w:val="32"/>
          <w:rtl/>
          <w:cs/>
        </w:rPr>
        <w:t xml:space="preserve"> </w:t>
      </w:r>
    </w:p>
    <w:p w:rsidR="00F41CE8" w:rsidRPr="00B11D3A" w:rsidRDefault="00F41CE8">
      <w:pPr>
        <w:rPr>
          <w:rFonts w:ascii="Simplified Arabic" w:eastAsia="Calibri" w:hAnsi="Simplified Arabic" w:cs="Simplified Arabic"/>
          <w:b/>
          <w:bCs/>
          <w:sz w:val="28"/>
          <w:szCs w:val="28"/>
          <w:rtl/>
          <w:cs/>
        </w:rPr>
      </w:pPr>
    </w:p>
    <w:p w:rsidR="00740612" w:rsidRDefault="00740612">
      <w:pPr>
        <w:rPr>
          <w:rFonts w:ascii="Simplified Arabic" w:eastAsia="Calibri" w:hAnsi="Simplified Arabic" w:cs="Simplified Arabic"/>
          <w:b/>
          <w:bCs/>
          <w:sz w:val="28"/>
          <w:szCs w:val="28"/>
          <w:rtl/>
          <w:lang w:bidi="ar-EG"/>
        </w:rPr>
      </w:pPr>
    </w:p>
    <w:p w:rsidR="00740612" w:rsidRDefault="00740612">
      <w:pPr>
        <w:rPr>
          <w:rFonts w:ascii="Simplified Arabic" w:eastAsia="Calibri" w:hAnsi="Simplified Arabic" w:cs="Simplified Arabic"/>
          <w:b/>
          <w:bCs/>
          <w:sz w:val="28"/>
          <w:szCs w:val="28"/>
          <w:rtl/>
          <w:lang w:bidi="ar-EG"/>
        </w:rPr>
      </w:pPr>
    </w:p>
    <w:p w:rsidR="00F41CE8" w:rsidRPr="00B11D3A" w:rsidRDefault="0061214C">
      <w:pPr>
        <w:rPr>
          <w:rFonts w:ascii="Simplified Arabic" w:eastAsia="Calibri" w:hAnsi="Simplified Arabic" w:cs="Simplified Arabic"/>
          <w:b/>
          <w:bCs/>
          <w:sz w:val="28"/>
          <w:szCs w:val="28"/>
          <w:rtl/>
          <w:lang w:bidi="ar-EG"/>
        </w:rPr>
      </w:pPr>
      <w:r w:rsidRPr="00B11D3A">
        <w:rPr>
          <w:rFonts w:ascii="Simplified Arabic" w:eastAsia="Calibri" w:hAnsi="Simplified Arabic" w:cs="Simplified Arabic"/>
          <w:b/>
          <w:bCs/>
          <w:sz w:val="28"/>
          <w:szCs w:val="28"/>
          <w:rtl/>
          <w:lang w:bidi="ar-EG"/>
        </w:rPr>
        <w:lastRenderedPageBreak/>
        <w:t>المقدم: بسم الله الرحمن الرحيم</w:t>
      </w:r>
      <w:r w:rsidR="006C43D4">
        <w:rPr>
          <w:rFonts w:ascii="Simplified Arabic" w:eastAsia="Calibri" w:hAnsi="Simplified Arabic" w:cs="Simplified Arabic" w:hint="cs"/>
          <w:b/>
          <w:bCs/>
          <w:sz w:val="28"/>
          <w:szCs w:val="28"/>
          <w:rtl/>
          <w:cs/>
        </w:rPr>
        <w:t>.</w:t>
      </w:r>
    </w:p>
    <w:p w:rsidR="00F41CE8" w:rsidRPr="00B11D3A" w:rsidRDefault="0061214C" w:rsidP="00DC6592">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lang w:bidi="ar-EG"/>
        </w:rPr>
        <w:t xml:space="preserve">الحمد لله </w:t>
      </w:r>
      <w:r w:rsidRPr="00B11D3A">
        <w:rPr>
          <w:rFonts w:ascii="Simplified Arabic" w:eastAsia="Calibri" w:hAnsi="Simplified Arabic" w:cs="Simplified Arabic"/>
          <w:b/>
          <w:bCs/>
          <w:sz w:val="28"/>
          <w:szCs w:val="28"/>
          <w:rtl/>
          <w:cs/>
        </w:rPr>
        <w:t>رب العالمين</w:t>
      </w:r>
      <w:r w:rsidR="006C43D4">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وصلى الله وسلم وبارك على عبده ورسوله محمد وعلى آله وصحبه أجمعين</w:t>
      </w:r>
      <w:r w:rsidR="006C43D4">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أيها الإخوة والأخوات</w:t>
      </w:r>
      <w:r w:rsidR="006C43D4">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السلام عليكم ورحمة الله وبركاته</w:t>
      </w:r>
      <w:r w:rsidR="006C43D4">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وأهلًا بكم إلى حلقة جديدة في شرح كتاب الصوم من كتاب التجريد الصريح لأحاديث الجامع الصحيح</w:t>
      </w:r>
      <w:r w:rsidR="006C43D4">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مع مطلع هذه الحلقة نرحب بضيف البرنامج فضيلة الشيخ الدكتور: عبد الكريم بن عبد الله الخضير</w:t>
      </w:r>
      <w:r w:rsidR="006C43D4">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فأهلًا </w:t>
      </w:r>
      <w:r w:rsidR="00DC6592">
        <w:rPr>
          <w:rFonts w:ascii="Simplified Arabic" w:eastAsia="Calibri" w:hAnsi="Simplified Arabic" w:cs="Simplified Arabic" w:hint="cs"/>
          <w:b/>
          <w:bCs/>
          <w:sz w:val="28"/>
          <w:szCs w:val="28"/>
          <w:rtl/>
          <w:cs/>
        </w:rPr>
        <w:t>ومرحب</w:t>
      </w:r>
      <w:r w:rsidR="006C43D4">
        <w:rPr>
          <w:rFonts w:ascii="Simplified Arabic" w:eastAsia="Calibri" w:hAnsi="Simplified Arabic" w:cs="Simplified Arabic" w:hint="cs"/>
          <w:b/>
          <w:bCs/>
          <w:sz w:val="28"/>
          <w:szCs w:val="28"/>
          <w:rtl/>
          <w:cs/>
        </w:rPr>
        <w:t>ًا</w:t>
      </w:r>
      <w:r w:rsidR="00DC6592">
        <w:rPr>
          <w:rFonts w:ascii="Simplified Arabic" w:eastAsia="Calibri" w:hAnsi="Simplified Arabic" w:cs="Simplified Arabic" w:hint="cs"/>
          <w:b/>
          <w:bCs/>
          <w:sz w:val="28"/>
          <w:szCs w:val="28"/>
          <w:rtl/>
          <w:cs/>
        </w:rPr>
        <w:t xml:space="preserve"> </w:t>
      </w:r>
      <w:r w:rsidRPr="00B11D3A">
        <w:rPr>
          <w:rFonts w:ascii="Simplified Arabic" w:eastAsia="Calibri" w:hAnsi="Simplified Arabic" w:cs="Simplified Arabic"/>
          <w:b/>
          <w:bCs/>
          <w:sz w:val="28"/>
          <w:szCs w:val="28"/>
          <w:rtl/>
          <w:cs/>
        </w:rPr>
        <w:t xml:space="preserve">بكم.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حياكم الله وبارك فيكم وفي الإخوة المستمعين.  </w:t>
      </w:r>
    </w:p>
    <w:p w:rsidR="00F41CE8" w:rsidRPr="007661B1"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أحسن الله إليكم، أشرتم في الحلقة الماضية الاستشكال الوارد في قول عمر -رضي الله عنه-: </w:t>
      </w:r>
      <w:r w:rsidR="00DC6592">
        <w:rPr>
          <w:rFonts w:ascii="Simplified Arabic" w:eastAsia="Calibri" w:hAnsi="Simplified Arabic" w:cs="Simplified Arabic"/>
          <w:b/>
          <w:bCs/>
          <w:sz w:val="28"/>
          <w:szCs w:val="28"/>
          <w:rtl/>
          <w:cs/>
        </w:rPr>
        <w:t>نعمة البدعة</w:t>
      </w:r>
      <w:r w:rsidRPr="007661B1">
        <w:rPr>
          <w:rFonts w:ascii="Simplified Arabic" w:eastAsia="Calibri" w:hAnsi="Simplified Arabic" w:cs="Simplified Arabic"/>
          <w:b/>
          <w:bCs/>
          <w:sz w:val="28"/>
          <w:szCs w:val="28"/>
          <w:rtl/>
          <w:cs/>
        </w:rPr>
        <w:t xml:space="preserve">، وذكرتم أقوال أهل العلم في هذه المسألة، لعلنا نحرر هذه القضية أحسن الله إليكم. </w:t>
      </w:r>
    </w:p>
    <w:p w:rsidR="00F41CE8" w:rsidRPr="007661B1" w:rsidRDefault="0061214C">
      <w:pPr>
        <w:rPr>
          <w:rFonts w:ascii="Simplified Arabic" w:eastAsia="Calibri" w:hAnsi="Simplified Arabic" w:cs="Simplified Arabic"/>
          <w:b/>
          <w:sz w:val="28"/>
          <w:szCs w:val="28"/>
          <w:rtl/>
          <w:cs/>
        </w:rPr>
      </w:pPr>
      <w:r w:rsidRPr="007661B1">
        <w:rPr>
          <w:rFonts w:ascii="Simplified Arabic" w:eastAsia="Calibri" w:hAnsi="Simplified Arabic" w:cs="Simplified Arabic"/>
          <w:b/>
          <w:sz w:val="28"/>
          <w:szCs w:val="28"/>
          <w:rtl/>
          <w:cs/>
        </w:rPr>
        <w:t>الحمد لله رب العالمين</w:t>
      </w:r>
      <w:r w:rsidR="00DB3EC6">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وصلى الله وسلم وبارك على عبده ورسوله نبينا محمد وعلى آله وأصحابه أجمعين، أما بعد: فذكرنا في آخر الحلقة السابقة الإشكال الوارد على قول عمر -رضي الله عنه- مما أورده البخاري في هذا ال</w:t>
      </w:r>
      <w:r w:rsidR="00751793">
        <w:rPr>
          <w:rFonts w:ascii="Simplified Arabic" w:eastAsia="Calibri" w:hAnsi="Simplified Arabic" w:cs="Simplified Arabic"/>
          <w:b/>
          <w:sz w:val="28"/>
          <w:szCs w:val="28"/>
          <w:rtl/>
          <w:cs/>
        </w:rPr>
        <w:t>باب في صلاة التراويح: ن</w:t>
      </w:r>
      <w:r w:rsidR="00DC6592">
        <w:rPr>
          <w:rFonts w:ascii="Simplified Arabic" w:eastAsia="Calibri" w:hAnsi="Simplified Arabic" w:cs="Simplified Arabic" w:hint="cs"/>
          <w:b/>
          <w:sz w:val="28"/>
          <w:szCs w:val="28"/>
          <w:rtl/>
          <w:cs/>
        </w:rPr>
        <w:t>ِ</w:t>
      </w:r>
      <w:r w:rsidR="00751793">
        <w:rPr>
          <w:rFonts w:ascii="Simplified Arabic" w:eastAsia="Calibri" w:hAnsi="Simplified Arabic" w:cs="Simplified Arabic"/>
          <w:b/>
          <w:sz w:val="28"/>
          <w:szCs w:val="28"/>
          <w:rtl/>
          <w:cs/>
        </w:rPr>
        <w:t>عم البدعة هذه</w:t>
      </w:r>
      <w:r w:rsidRPr="007661B1">
        <w:rPr>
          <w:rFonts w:ascii="Simplified Arabic" w:eastAsia="Calibri" w:hAnsi="Simplified Arabic" w:cs="Simplified Arabic"/>
          <w:b/>
          <w:sz w:val="28"/>
          <w:szCs w:val="28"/>
          <w:rtl/>
          <w:cs/>
        </w:rPr>
        <w:t xml:space="preserve"> ، ذكرنا أن جمع</w:t>
      </w:r>
      <w:r w:rsidR="00DB3EC6">
        <w:rPr>
          <w:rFonts w:ascii="Simplified Arabic" w:eastAsia="Calibri" w:hAnsi="Simplified Arabic" w:cs="Simplified Arabic" w:hint="cs"/>
          <w:b/>
          <w:sz w:val="28"/>
          <w:szCs w:val="28"/>
          <w:rtl/>
          <w:cs/>
        </w:rPr>
        <w:t>ًا</w:t>
      </w:r>
      <w:r w:rsidRPr="007661B1">
        <w:rPr>
          <w:rFonts w:ascii="Simplified Arabic" w:eastAsia="Calibri" w:hAnsi="Simplified Arabic" w:cs="Simplified Arabic"/>
          <w:b/>
          <w:sz w:val="28"/>
          <w:szCs w:val="28"/>
          <w:rtl/>
          <w:cs/>
        </w:rPr>
        <w:t xml:space="preserve"> من أهل العلم منهم العز بن عبد السلام وابن الأثير والنووي والقرافي وابن حجر. </w:t>
      </w:r>
    </w:p>
    <w:p w:rsidR="00F41CE8" w:rsidRPr="007661B1" w:rsidRDefault="0061214C">
      <w:pPr>
        <w:rPr>
          <w:rFonts w:ascii="Simplified Arabic" w:eastAsia="Calibri" w:hAnsi="Simplified Arabic" w:cs="Simplified Arabic"/>
          <w:b/>
          <w:bCs/>
          <w:sz w:val="28"/>
          <w:szCs w:val="28"/>
          <w:rtl/>
          <w:cs/>
        </w:rPr>
      </w:pPr>
      <w:r w:rsidRPr="007661B1">
        <w:rPr>
          <w:rFonts w:ascii="Simplified Arabic" w:eastAsia="Calibri" w:hAnsi="Simplified Arabic" w:cs="Simplified Arabic"/>
          <w:b/>
          <w:bCs/>
          <w:sz w:val="28"/>
          <w:szCs w:val="28"/>
          <w:rtl/>
          <w:cs/>
        </w:rPr>
        <w:t xml:space="preserve">المقدم: يقسمون. </w:t>
      </w:r>
    </w:p>
    <w:p w:rsidR="00F41CE8" w:rsidRPr="00B11D3A" w:rsidRDefault="0061214C" w:rsidP="00DB3EC6">
      <w:pPr>
        <w:rPr>
          <w:rFonts w:ascii="Simplified Arabic" w:eastAsia="Calibri" w:hAnsi="Simplified Arabic" w:cs="Simplified Arabic"/>
          <w:b/>
          <w:sz w:val="28"/>
          <w:szCs w:val="28"/>
          <w:rtl/>
          <w:cs/>
        </w:rPr>
      </w:pPr>
      <w:r w:rsidRPr="007661B1">
        <w:rPr>
          <w:rFonts w:ascii="Simplified Arabic" w:eastAsia="Calibri" w:hAnsi="Simplified Arabic" w:cs="Simplified Arabic"/>
          <w:b/>
          <w:sz w:val="28"/>
          <w:szCs w:val="28"/>
          <w:rtl/>
          <w:cs/>
        </w:rPr>
        <w:t>يقسمون البدع</w:t>
      </w:r>
      <w:r w:rsidR="00DB3EC6">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ويجعلون من البدع ما يُمدح</w:t>
      </w:r>
      <w:r w:rsidR="00DB3EC6">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بل منها ما يجب، مما يأثم تاركه، ومنها ما </w:t>
      </w:r>
      <w:r w:rsidRPr="00B11D3A">
        <w:rPr>
          <w:rFonts w:ascii="Simplified Arabic" w:eastAsia="Calibri" w:hAnsi="Simplified Arabic" w:cs="Simplified Arabic"/>
          <w:b/>
          <w:sz w:val="28"/>
          <w:szCs w:val="28"/>
          <w:rtl/>
          <w:cs/>
        </w:rPr>
        <w:t>يُندب فيثاب عليه ولو سُمي بدعة، الشاطبي -رحمه الله تعالى- لم يرتضِ هذا التقسيم</w:t>
      </w:r>
      <w:r w:rsidR="00DB3EC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بل رده بقوة</w:t>
      </w:r>
      <w:r w:rsidR="00DB3EC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ونسفه وقوّض دعائمه في كتاب الاعتصام، حيث يقول</w:t>
      </w:r>
      <w:r w:rsidR="00DB3EC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هذا التقسيم أمر مخترع لا يدل عليه دليل شرعي لا من نصوص الشرع ولا من قواعده</w:t>
      </w:r>
      <w:r w:rsidR="00DB3EC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إذ لو كان هنالك ما يدل من الشرع على وجوب أو ندب أو إباحة لما كان ثمّ بدعة، ولو كان العمل داخلًا في عموم الأعمال المأمور بها أو المخير فيها</w:t>
      </w:r>
      <w:r w:rsidR="00DB3EC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فالجمع بين كون تلك بدعًا وبين كون الأدلة تدل على وجوبها أو ندبها أو إباحتها</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جمعٌ بين متنافيين، يعني جمع بين نقيضين، يعني الذم والمدح في آن واحد</w:t>
      </w:r>
      <w:r w:rsidR="00DB3EC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لأن إطلاق اللفظ بكونها بدعة مذموم شرعًا </w:t>
      </w:r>
      <w:r w:rsidRPr="00B11D3A">
        <w:rPr>
          <w:rFonts w:ascii="Simplified Arabic" w:eastAsia="Calibri" w:hAnsi="Simplified Arabic" w:cs="Simplified Arabic"/>
          <w:b/>
          <w:color w:val="0000FF"/>
          <w:sz w:val="28"/>
          <w:szCs w:val="28"/>
          <w:rtl/>
          <w:cs/>
        </w:rPr>
        <w:t>«كل بدعة ضلالة»</w:t>
      </w:r>
      <w:r w:rsidRPr="00B11D3A">
        <w:rPr>
          <w:rFonts w:ascii="Simplified Arabic" w:eastAsia="Calibri" w:hAnsi="Simplified Arabic" w:cs="Simplified Arabic"/>
          <w:b/>
          <w:sz w:val="28"/>
          <w:szCs w:val="28"/>
          <w:rtl/>
          <w:cs/>
        </w:rPr>
        <w:t xml:space="preserve">. </w:t>
      </w:r>
    </w:p>
    <w:p w:rsidR="00F41CE8" w:rsidRPr="007661B1" w:rsidRDefault="0061214C" w:rsidP="006A2369">
      <w:pPr>
        <w:rPr>
          <w:rFonts w:ascii="Simplified Arabic" w:eastAsia="Calibri" w:hAnsi="Simplified Arabic" w:cs="Simplified Arabic"/>
          <w:b/>
          <w:sz w:val="28"/>
          <w:szCs w:val="28"/>
          <w:rtl/>
          <w:cs/>
        </w:rPr>
      </w:pPr>
      <w:r w:rsidRPr="00B11D3A">
        <w:rPr>
          <w:rFonts w:ascii="Simplified Arabic" w:eastAsia="Calibri" w:hAnsi="Simplified Arabic" w:cs="Simplified Arabic"/>
          <w:b/>
          <w:bCs/>
          <w:sz w:val="28"/>
          <w:szCs w:val="28"/>
          <w:rtl/>
          <w:cs/>
        </w:rPr>
        <w:t>المقدم: كيف تكون بدعة واجبة</w:t>
      </w:r>
      <w:r w:rsidR="006A2369">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w:t>
      </w:r>
    </w:p>
    <w:p w:rsidR="00F41CE8" w:rsidRPr="00B11D3A" w:rsidRDefault="0061214C" w:rsidP="006A2369">
      <w:pPr>
        <w:rPr>
          <w:rFonts w:ascii="Simplified Arabic" w:eastAsia="Calibri" w:hAnsi="Simplified Arabic" w:cs="Simplified Arabic"/>
          <w:b/>
          <w:sz w:val="28"/>
          <w:szCs w:val="28"/>
          <w:rtl/>
          <w:cs/>
        </w:rPr>
      </w:pPr>
      <w:r w:rsidRPr="007661B1">
        <w:rPr>
          <w:rFonts w:ascii="Simplified Arabic" w:eastAsia="Calibri" w:hAnsi="Simplified Arabic" w:cs="Simplified Arabic"/>
          <w:b/>
          <w:sz w:val="28"/>
          <w:szCs w:val="28"/>
          <w:rtl/>
          <w:cs/>
        </w:rPr>
        <w:t xml:space="preserve">نعم، هذا تناقض، ماذا عن قول </w:t>
      </w:r>
      <w:r w:rsidR="00751793">
        <w:rPr>
          <w:rFonts w:ascii="Simplified Arabic" w:eastAsia="Calibri" w:hAnsi="Simplified Arabic" w:cs="Simplified Arabic"/>
          <w:b/>
          <w:sz w:val="28"/>
          <w:szCs w:val="28"/>
          <w:rtl/>
          <w:cs/>
        </w:rPr>
        <w:t>عمر -رضي الله عنه-: نعم البدعة</w:t>
      </w:r>
      <w:r w:rsidR="006A2369">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شيخ الإسلام ابن تيمية -رحمه الله تعالى- في (اقتضاء الصراط المستقيم</w:t>
      </w:r>
      <w:r w:rsidR="00751793">
        <w:rPr>
          <w:rFonts w:ascii="Simplified Arabic" w:eastAsia="Calibri" w:hAnsi="Simplified Arabic" w:cs="Simplified Arabic"/>
          <w:b/>
          <w:sz w:val="28"/>
          <w:szCs w:val="28"/>
          <w:rtl/>
          <w:cs/>
        </w:rPr>
        <w:t>) يقول: قول عمر -رضي الله عنه-</w:t>
      </w:r>
      <w:r w:rsidR="006A2369">
        <w:rPr>
          <w:rFonts w:ascii="Simplified Arabic" w:eastAsia="Calibri" w:hAnsi="Simplified Arabic" w:cs="Simplified Arabic" w:hint="cs"/>
          <w:b/>
          <w:sz w:val="28"/>
          <w:szCs w:val="28"/>
          <w:rtl/>
          <w:cs/>
        </w:rPr>
        <w:t>:</w:t>
      </w:r>
      <w:r w:rsidR="00751793">
        <w:rPr>
          <w:rFonts w:ascii="Simplified Arabic" w:eastAsia="Calibri" w:hAnsi="Simplified Arabic" w:cs="Simplified Arabic"/>
          <w:b/>
          <w:sz w:val="28"/>
          <w:szCs w:val="28"/>
          <w:rtl/>
          <w:cs/>
        </w:rPr>
        <w:t xml:space="preserve"> نعم البدعة</w:t>
      </w:r>
      <w:r w:rsidRPr="007661B1">
        <w:rPr>
          <w:rFonts w:ascii="Simplified Arabic" w:eastAsia="Calibri" w:hAnsi="Simplified Arabic" w:cs="Simplified Arabic"/>
          <w:b/>
          <w:sz w:val="28"/>
          <w:szCs w:val="28"/>
          <w:rtl/>
          <w:cs/>
        </w:rPr>
        <w:t xml:space="preserve"> محمولٌ على البدعة اللغوية، حيث قال في معرض رده التقسيم المذكور</w:t>
      </w:r>
      <w:r w:rsidR="006A2369">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أكثر ما في هذا تسمية عمر: تلك بدعة  مع حسنها</w:t>
      </w:r>
      <w:r w:rsidR="006A2369">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وهذه تسميةٌ لُغوية لا تسميةٌ شرعية، وذلك أن البدعة في اللغة تعم كل ما فُعل ابتداءً من غير مثال سابق، وأما البدعة الشرعية فما لم يدل عليه دليل شرعي</w:t>
      </w:r>
      <w:r w:rsidR="006A2369">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يعني كلام شيخ الإسلام لو أن عمر قال: نعم البدعة</w:t>
      </w:r>
      <w:r w:rsidRPr="00B11D3A">
        <w:rPr>
          <w:rFonts w:ascii="Simplified Arabic" w:eastAsia="Calibri" w:hAnsi="Simplified Arabic" w:cs="Simplified Arabic"/>
          <w:b/>
          <w:sz w:val="28"/>
          <w:szCs w:val="28"/>
          <w:rtl/>
          <w:cs/>
        </w:rPr>
        <w:t xml:space="preserve"> في أمر من أمور الدنيا، لم يُعمل على مثال سابق قلنا</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بدعة لُغوية، لم يُعمل على مثال سابق في أمور الدنيا، ظاهر </w:t>
      </w:r>
      <w:r w:rsidR="006A2369">
        <w:rPr>
          <w:rFonts w:ascii="Simplified Arabic" w:eastAsia="Calibri" w:hAnsi="Simplified Arabic" w:cs="Simplified Arabic" w:hint="cs"/>
          <w:b/>
          <w:sz w:val="28"/>
          <w:szCs w:val="28"/>
          <w:rtl/>
          <w:cs/>
        </w:rPr>
        <w:t xml:space="preserve">أم ليس </w:t>
      </w:r>
      <w:r w:rsidRPr="00B11D3A">
        <w:rPr>
          <w:rFonts w:ascii="Simplified Arabic" w:eastAsia="Calibri" w:hAnsi="Simplified Arabic" w:cs="Simplified Arabic"/>
          <w:b/>
          <w:sz w:val="28"/>
          <w:szCs w:val="28"/>
          <w:rtl/>
          <w:cs/>
        </w:rPr>
        <w:t xml:space="preserve">بظاهر؟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ظاهر، لكن... </w:t>
      </w:r>
    </w:p>
    <w:p w:rsidR="00F41CE8" w:rsidRPr="00B11D3A" w:rsidRDefault="0061214C" w:rsidP="006A2369">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lastRenderedPageBreak/>
        <w:t>يعني شيخ الإسلام يقول: بدعة لُغوية</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وهو يقرر أن البدعة اللُغوية تعم كل ما فُعل ابتداءً من غير مثال سابق، لكن نقول</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إنها بدعة لُغوية</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إذا كانت في أمور الدنيا، يعني ما عُمل على مثال السابق، أما ما عُمل على غير مثال سابق في أمور الدين </w:t>
      </w:r>
      <w:r w:rsidR="006A2369">
        <w:rPr>
          <w:rFonts w:ascii="Simplified Arabic" w:eastAsia="Calibri" w:hAnsi="Simplified Arabic" w:cs="Simplified Arabic" w:hint="cs"/>
          <w:b/>
          <w:sz w:val="28"/>
          <w:szCs w:val="28"/>
          <w:rtl/>
          <w:cs/>
        </w:rPr>
        <w:t>ف</w:t>
      </w:r>
      <w:r w:rsidRPr="00B11D3A">
        <w:rPr>
          <w:rFonts w:ascii="Simplified Arabic" w:eastAsia="Calibri" w:hAnsi="Simplified Arabic" w:cs="Simplified Arabic"/>
          <w:b/>
          <w:sz w:val="28"/>
          <w:szCs w:val="28"/>
          <w:rtl/>
          <w:cs/>
        </w:rPr>
        <w:t>بدعة شرعية، وما عُمل على مثال سابق في ال</w:t>
      </w:r>
      <w:r w:rsidR="006A2369">
        <w:rPr>
          <w:rFonts w:ascii="Simplified Arabic" w:eastAsia="Calibri" w:hAnsi="Simplified Arabic" w:cs="Simplified Arabic"/>
          <w:b/>
          <w:sz w:val="28"/>
          <w:szCs w:val="28"/>
          <w:rtl/>
          <w:cs/>
        </w:rPr>
        <w:t>دين ليس ببدعة، فقول شيخ الإسلام</w:t>
      </w:r>
      <w:r w:rsidRPr="00B11D3A">
        <w:rPr>
          <w:rFonts w:ascii="Simplified Arabic" w:eastAsia="Calibri" w:hAnsi="Simplified Arabic" w:cs="Simplified Arabic"/>
          <w:b/>
          <w:sz w:val="28"/>
          <w:szCs w:val="28"/>
          <w:rtl/>
          <w:cs/>
        </w:rPr>
        <w:t>-</w:t>
      </w:r>
      <w:r w:rsidR="006A2369">
        <w:rPr>
          <w:rFonts w:ascii="Simplified Arabic" w:eastAsia="Calibri" w:hAnsi="Simplified Arabic" w:cs="Simplified Arabic" w:hint="cs"/>
          <w:b/>
          <w:sz w:val="28"/>
          <w:szCs w:val="28"/>
          <w:rtl/>
          <w:cs/>
        </w:rPr>
        <w:t xml:space="preserve"> </w:t>
      </w:r>
      <w:r w:rsidRPr="00B11D3A">
        <w:rPr>
          <w:rFonts w:ascii="Simplified Arabic" w:eastAsia="Calibri" w:hAnsi="Simplified Arabic" w:cs="Simplified Arabic"/>
          <w:b/>
          <w:sz w:val="28"/>
          <w:szCs w:val="28"/>
          <w:rtl/>
          <w:cs/>
        </w:rPr>
        <w:t>رحمه الله- متعق</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ب، وإن كان كثير من شيوخنا يقرر هذا الكلام ويمشي</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w:t>
      </w:r>
      <w:r w:rsidR="006A2369">
        <w:rPr>
          <w:rFonts w:ascii="Simplified Arabic" w:eastAsia="Calibri" w:hAnsi="Simplified Arabic" w:cs="Simplified Arabic"/>
          <w:b/>
          <w:sz w:val="28"/>
          <w:szCs w:val="28"/>
          <w:rtl/>
          <w:cs/>
        </w:rPr>
        <w:t>ثقة بشيخ الإسلام</w:t>
      </w:r>
      <w:r w:rsidRPr="00B11D3A">
        <w:rPr>
          <w:rFonts w:ascii="Simplified Arabic" w:eastAsia="Calibri" w:hAnsi="Simplified Arabic" w:cs="Simplified Arabic"/>
          <w:b/>
          <w:sz w:val="28"/>
          <w:szCs w:val="28"/>
          <w:rtl/>
          <w:cs/>
        </w:rPr>
        <w:t xml:space="preserve">، وإذا قالت </w:t>
      </w:r>
      <w:r w:rsidR="00740612">
        <w:rPr>
          <w:rFonts w:ascii="Simplified Arabic" w:eastAsia="Calibri" w:hAnsi="Simplified Arabic" w:cs="Simplified Arabic" w:hint="cs"/>
          <w:b/>
          <w:sz w:val="28"/>
          <w:szCs w:val="28"/>
          <w:rtl/>
          <w:cs/>
        </w:rPr>
        <w:t>حذامي</w:t>
      </w:r>
      <w:r w:rsidRPr="00B11D3A">
        <w:rPr>
          <w:rFonts w:ascii="Simplified Arabic" w:eastAsia="Calibri" w:hAnsi="Simplified Arabic" w:cs="Simplified Arabic"/>
          <w:b/>
          <w:sz w:val="28"/>
          <w:szCs w:val="28"/>
          <w:rtl/>
          <w:cs/>
        </w:rPr>
        <w:t xml:space="preserve"> فصدقوها، وهو أهل ل</w:t>
      </w:r>
      <w:r w:rsidR="00740612">
        <w:rPr>
          <w:rFonts w:ascii="Simplified Arabic" w:eastAsia="Calibri" w:hAnsi="Simplified Arabic" w:cs="Simplified Arabic"/>
          <w:b/>
          <w:sz w:val="28"/>
          <w:szCs w:val="28"/>
          <w:rtl/>
          <w:cs/>
        </w:rPr>
        <w:t>أن يُقتدى به وتبرأ الذمة بتق</w:t>
      </w:r>
      <w:r w:rsidR="00740612">
        <w:rPr>
          <w:rFonts w:ascii="Simplified Arabic" w:eastAsia="Calibri" w:hAnsi="Simplified Arabic" w:cs="Simplified Arabic" w:hint="cs"/>
          <w:b/>
          <w:sz w:val="28"/>
          <w:szCs w:val="28"/>
          <w:rtl/>
          <w:cs/>
        </w:rPr>
        <w:t>ليده</w:t>
      </w:r>
      <w:r w:rsidRPr="00B11D3A">
        <w:rPr>
          <w:rFonts w:ascii="Simplified Arabic" w:eastAsia="Calibri" w:hAnsi="Simplified Arabic" w:cs="Simplified Arabic"/>
          <w:b/>
          <w:sz w:val="28"/>
          <w:szCs w:val="28"/>
          <w:rtl/>
          <w:cs/>
        </w:rPr>
        <w:t>، لكن ينبغي لطالب العلم أن يحرر، وشيخ الإسلام كما رد على غيره بالإمكان أن يُر</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د عليه</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w:t>
      </w:r>
      <w:r w:rsidR="006A2369">
        <w:rPr>
          <w:rFonts w:ascii="Simplified Arabic" w:eastAsia="Calibri" w:hAnsi="Simplified Arabic" w:cs="Simplified Arabic" w:hint="cs"/>
          <w:b/>
          <w:sz w:val="28"/>
          <w:szCs w:val="28"/>
          <w:rtl/>
          <w:cs/>
        </w:rPr>
        <w:t>ف</w:t>
      </w:r>
      <w:r w:rsidR="006A2369">
        <w:rPr>
          <w:rFonts w:ascii="Simplified Arabic" w:eastAsia="Calibri" w:hAnsi="Simplified Arabic" w:cs="Simplified Arabic"/>
          <w:b/>
          <w:sz w:val="28"/>
          <w:szCs w:val="28"/>
          <w:rtl/>
          <w:cs/>
        </w:rPr>
        <w:t>ليس بمعصوم،</w:t>
      </w:r>
      <w:r w:rsidRPr="00B11D3A">
        <w:rPr>
          <w:rFonts w:ascii="Simplified Arabic" w:eastAsia="Calibri" w:hAnsi="Simplified Arabic" w:cs="Simplified Arabic"/>
          <w:b/>
          <w:sz w:val="28"/>
          <w:szCs w:val="28"/>
          <w:rtl/>
          <w:cs/>
        </w:rPr>
        <w:t xml:space="preserve"> فقوله: وهذه تسمية لُغوية لا تسمية شرعية وذلك أن البدعة في اللغة تعم كل ما فُعل ابتداءً من غير مثال سابق، لكن ما فُعل ابتداءً من غير مثال سابق في أمر شرعي هذه بدعة لُغوية؟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لا.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أم شرعية؟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شرعية.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شرعية بلا شك، فالتراويح لو أوقفنا على هذا قلنا بدعة شرعية، لكنها ليست ببدعة لُغوية</w:t>
      </w:r>
      <w:r w:rsidR="006A2369">
        <w:rPr>
          <w:rFonts w:ascii="Simplified Arabic" w:eastAsia="Calibri" w:hAnsi="Simplified Arabic" w:cs="Simplified Arabic" w:hint="cs"/>
          <w:b/>
          <w:sz w:val="28"/>
          <w:szCs w:val="28"/>
          <w:rtl/>
          <w:cs/>
        </w:rPr>
        <w:t>؛</w:t>
      </w:r>
      <w:r w:rsidR="006A2369">
        <w:rPr>
          <w:rFonts w:ascii="Simplified Arabic" w:eastAsia="Calibri" w:hAnsi="Simplified Arabic" w:cs="Simplified Arabic"/>
          <w:b/>
          <w:sz w:val="28"/>
          <w:szCs w:val="28"/>
          <w:rtl/>
          <w:cs/>
        </w:rPr>
        <w:t xml:space="preserve"> لأنها في أمر شرعي، وأيضًا</w:t>
      </w:r>
      <w:r w:rsidRPr="00B11D3A">
        <w:rPr>
          <w:rFonts w:ascii="Simplified Arabic" w:eastAsia="Calibri" w:hAnsi="Simplified Arabic" w:cs="Simplified Arabic"/>
          <w:b/>
          <w:sz w:val="28"/>
          <w:szCs w:val="28"/>
          <w:rtl/>
          <w:cs/>
        </w:rPr>
        <w:t xml:space="preserve"> عُملت على مثال سابق. </w:t>
      </w:r>
    </w:p>
    <w:p w:rsidR="00F41CE8" w:rsidRPr="00B11D3A" w:rsidRDefault="0061214C" w:rsidP="006A2369">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لكن ما يمكن أن يقال: </w:t>
      </w:r>
      <w:r w:rsidR="006A2369">
        <w:rPr>
          <w:rFonts w:ascii="Simplified Arabic" w:eastAsia="Calibri" w:hAnsi="Simplified Arabic" w:cs="Simplified Arabic" w:hint="cs"/>
          <w:b/>
          <w:bCs/>
          <w:sz w:val="28"/>
          <w:szCs w:val="28"/>
          <w:rtl/>
          <w:cs/>
        </w:rPr>
        <w:t>إ</w:t>
      </w:r>
      <w:r w:rsidRPr="00B11D3A">
        <w:rPr>
          <w:rFonts w:ascii="Simplified Arabic" w:eastAsia="Calibri" w:hAnsi="Simplified Arabic" w:cs="Simplified Arabic"/>
          <w:b/>
          <w:bCs/>
          <w:sz w:val="28"/>
          <w:szCs w:val="28"/>
          <w:rtl/>
          <w:cs/>
        </w:rPr>
        <w:t xml:space="preserve">ن شيخ الإسلام أراد اللفظة ذاتها وإن تُعقب في معنى ما أراد.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لو أردنا اللفظة ذاتها دخل فيه</w:t>
      </w:r>
      <w:r w:rsidR="006A2369">
        <w:rPr>
          <w:rFonts w:ascii="Simplified Arabic" w:eastAsia="Calibri" w:hAnsi="Simplified Arabic" w:cs="Simplified Arabic"/>
          <w:b/>
          <w:sz w:val="28"/>
          <w:szCs w:val="28"/>
          <w:rtl/>
          <w:cs/>
        </w:rPr>
        <w:t>ا كلام من تقدم ومن قسم البدع، ه</w:t>
      </w:r>
      <w:r w:rsidR="006A2369">
        <w:rPr>
          <w:rFonts w:ascii="Simplified Arabic" w:eastAsia="Calibri" w:hAnsi="Simplified Arabic" w:cs="Simplified Arabic" w:hint="cs"/>
          <w:b/>
          <w:sz w:val="28"/>
          <w:szCs w:val="28"/>
          <w:rtl/>
          <w:cs/>
        </w:rPr>
        <w:t>م</w:t>
      </w:r>
      <w:r w:rsidRPr="00B11D3A">
        <w:rPr>
          <w:rFonts w:ascii="Simplified Arabic" w:eastAsia="Calibri" w:hAnsi="Simplified Arabic" w:cs="Simplified Arabic"/>
          <w:b/>
          <w:sz w:val="28"/>
          <w:szCs w:val="28"/>
          <w:rtl/>
          <w:cs/>
        </w:rPr>
        <w:t xml:space="preserve"> يقولون: نريد لفظ</w:t>
      </w:r>
      <w:r w:rsidR="006A2369">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ما نريد حقيقة شرعية يُؤثم بها وتدخل في </w:t>
      </w:r>
      <w:r w:rsidRPr="00B11D3A">
        <w:rPr>
          <w:rFonts w:ascii="Simplified Arabic" w:eastAsia="Calibri" w:hAnsi="Simplified Arabic" w:cs="Simplified Arabic"/>
          <w:b/>
          <w:color w:val="0000FF"/>
          <w:sz w:val="28"/>
          <w:szCs w:val="28"/>
          <w:rtl/>
          <w:cs/>
        </w:rPr>
        <w:t>«كل بدعة ضلالة»</w:t>
      </w:r>
      <w:r w:rsidRPr="00B11D3A">
        <w:rPr>
          <w:rFonts w:ascii="Simplified Arabic" w:eastAsia="Calibri" w:hAnsi="Simplified Arabic" w:cs="Simplified Arabic"/>
          <w:b/>
          <w:sz w:val="28"/>
          <w:szCs w:val="28"/>
          <w:rtl/>
          <w:cs/>
        </w:rPr>
        <w:t>، لا، يقول: وذلك أن البدعة في اللغة تعم كل ما فُعل ابتداءً من غير مثال سابق</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وأما البدعة الشرعية فما لم يدل عليه دليل شرعي، يعني هل جمع الناس على إمام واحد من قبل عمر فُعل على مثال سابق أو لا؟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بلى. </w:t>
      </w:r>
    </w:p>
    <w:p w:rsidR="00F41CE8" w:rsidRPr="00B11D3A" w:rsidRDefault="0061214C" w:rsidP="006A2369">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فأقول: حمل شيخ الإسلام البدعة في قول عمر إنما يتم أولًا لو كانت في أمر دنيوي، ولم تُعمل على المثال السابق أصلًا، فهي بدعة لُغوية، إذا لم تُعمل على مثال سابق أصلًا في أمر ديني بدعة شرعية، لكن ماذا عن صلاة التراويح؟ أقول: إنما يتم لو لم يصل الرسول -عليه الصلاة والسلام- صلاة التراويح قبل عمر، يعني لو لم يوجد قيام رمضان جماعة في المسجد، أو لو لم يصلها جماعة على أقل الأحوال، يعني صلاها وصلى الناس أوزاع</w:t>
      </w:r>
      <w:r w:rsidR="006A2369">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ثم جاء عمر فجمعهم نقول</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الجمع هذا بدعة</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لأنه لم يسبق له مثال سابق، لكنهم صلوا وراء النبي -عليه الصلاة والسلام- جماعة كما في حديث الباب، أو لو لم يصلها جماعة لكان فعل عمر لها على غير مثال سابق</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وهذا حد البدعة، لكن أمير المؤمنين -رضي الله تعالى عنه- فعلها على مثال سابق، وهو فعل الرسول -صلى الله عليه وسلم- لها جماعة</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وت</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ر</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كها -عليه الصلاة والسلام- معللًا ذلك بخشية أن تُفرض، يعني ليس تركها نسخ</w:t>
      </w:r>
      <w:r w:rsidR="006A2369">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إنما خشي أن تُفرض على أمته فلا يستطيعون</w:t>
      </w:r>
      <w:r w:rsidR="00DC6592">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يشق</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عليهم، هذه العلة التي من أجلها تُرك</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والحكم يدور مع علته وجودًا وعدمًا</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لما عُدمت هذه العلة رجع الحكم</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لأنها علة منصوصة، يعني لو كانت علة مستنبطة</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يعني من أهل العلم</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قلنا ما يدور معها حكم.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lastRenderedPageBreak/>
        <w:t xml:space="preserve">المقدم: لكنها منصوصة.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لكنها منصوصة، علة منصوصة في الح</w:t>
      </w:r>
      <w:r w:rsidR="006A2369">
        <w:rPr>
          <w:rFonts w:ascii="Simplified Arabic" w:eastAsia="Calibri" w:hAnsi="Simplified Arabic" w:cs="Simplified Arabic"/>
          <w:b/>
          <w:sz w:val="28"/>
          <w:szCs w:val="28"/>
          <w:rtl/>
          <w:cs/>
        </w:rPr>
        <w:t>قيقة خبر، وهذه التي يقول أهل ال</w:t>
      </w:r>
      <w:r w:rsidR="006A2369">
        <w:rPr>
          <w:rFonts w:ascii="Simplified Arabic" w:eastAsia="Calibri" w:hAnsi="Simplified Arabic" w:cs="Simplified Arabic" w:hint="cs"/>
          <w:b/>
          <w:sz w:val="28"/>
          <w:szCs w:val="28"/>
          <w:rtl/>
          <w:cs/>
        </w:rPr>
        <w:t>ع</w:t>
      </w:r>
      <w:r w:rsidRPr="00B11D3A">
        <w:rPr>
          <w:rFonts w:ascii="Simplified Arabic" w:eastAsia="Calibri" w:hAnsi="Simplified Arabic" w:cs="Simplified Arabic"/>
          <w:b/>
          <w:sz w:val="28"/>
          <w:szCs w:val="28"/>
          <w:rtl/>
          <w:cs/>
        </w:rPr>
        <w:t xml:space="preserve">لم إن الحكم يدور معها وجودًا وعدمًا، ترك خشية أن تُفرض. </w:t>
      </w:r>
    </w:p>
    <w:p w:rsidR="00F41CE8" w:rsidRPr="00B11D3A" w:rsidRDefault="006A2369" w:rsidP="006A2369">
      <w:pPr>
        <w:rPr>
          <w:rFonts w:ascii="Simplified Arabic" w:eastAsia="Calibri" w:hAnsi="Simplified Arabic" w:cs="Simplified Arabic"/>
          <w:b/>
          <w:bCs/>
          <w:sz w:val="28"/>
          <w:szCs w:val="28"/>
          <w:rtl/>
          <w:cs/>
        </w:rPr>
      </w:pPr>
      <w:r>
        <w:rPr>
          <w:rFonts w:ascii="Simplified Arabic" w:eastAsia="Calibri" w:hAnsi="Simplified Arabic" w:cs="Simplified Arabic"/>
          <w:b/>
          <w:bCs/>
          <w:sz w:val="28"/>
          <w:szCs w:val="28"/>
          <w:rtl/>
          <w:cs/>
        </w:rPr>
        <w:t xml:space="preserve">المقدم: </w:t>
      </w:r>
      <w:r w:rsidR="0061214C" w:rsidRPr="00B11D3A">
        <w:rPr>
          <w:rFonts w:ascii="Simplified Arabic" w:eastAsia="Calibri" w:hAnsi="Simplified Arabic" w:cs="Simplified Arabic"/>
          <w:b/>
          <w:bCs/>
          <w:sz w:val="28"/>
          <w:szCs w:val="28"/>
          <w:rtl/>
          <w:cs/>
        </w:rPr>
        <w:t xml:space="preserve">لكن هذا خروج.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color w:val="0000FF"/>
          <w:sz w:val="28"/>
          <w:szCs w:val="28"/>
          <w:rtl/>
          <w:cs/>
        </w:rPr>
        <w:t>«ولكني خشيتُ أن تُفرض عليكم فتعجزوا»</w:t>
      </w:r>
      <w:r w:rsidRPr="00B11D3A">
        <w:rPr>
          <w:rFonts w:ascii="Simplified Arabic" w:eastAsia="Calibri" w:hAnsi="Simplified Arabic" w:cs="Simplified Arabic"/>
          <w:b/>
          <w:sz w:val="28"/>
          <w:szCs w:val="28"/>
          <w:rtl/>
          <w:cs/>
        </w:rPr>
        <w:t xml:space="preserve"> .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المقدم: أقول هذا خروج فقط لتصحيح فعل عمر لا لتصحيح لفظته،</w:t>
      </w:r>
      <w:r w:rsidR="006A2369">
        <w:rPr>
          <w:rFonts w:ascii="Simplified Arabic" w:eastAsia="Calibri" w:hAnsi="Simplified Arabic" w:cs="Simplified Arabic"/>
          <w:b/>
          <w:bCs/>
          <w:sz w:val="28"/>
          <w:szCs w:val="28"/>
          <w:rtl/>
          <w:cs/>
        </w:rPr>
        <w:t xml:space="preserve"> </w:t>
      </w:r>
      <w:r w:rsidR="006A2369">
        <w:rPr>
          <w:rFonts w:ascii="Simplified Arabic" w:eastAsia="Calibri" w:hAnsi="Simplified Arabic" w:cs="Simplified Arabic" w:hint="cs"/>
          <w:b/>
          <w:bCs/>
          <w:sz w:val="28"/>
          <w:szCs w:val="28"/>
          <w:rtl/>
          <w:cs/>
        </w:rPr>
        <w:t>ن</w:t>
      </w:r>
      <w:r w:rsidR="006A2369">
        <w:rPr>
          <w:rFonts w:ascii="Simplified Arabic" w:eastAsia="Calibri" w:hAnsi="Simplified Arabic" w:cs="Simplified Arabic"/>
          <w:b/>
          <w:bCs/>
          <w:sz w:val="28"/>
          <w:szCs w:val="28"/>
          <w:rtl/>
          <w:cs/>
        </w:rPr>
        <w:t>حن</w:t>
      </w:r>
      <w:r w:rsidRPr="00B11D3A">
        <w:rPr>
          <w:rFonts w:ascii="Simplified Arabic" w:eastAsia="Calibri" w:hAnsi="Simplified Arabic" w:cs="Simplified Arabic"/>
          <w:b/>
          <w:bCs/>
          <w:sz w:val="28"/>
          <w:szCs w:val="28"/>
          <w:rtl/>
          <w:cs/>
        </w:rPr>
        <w:t xml:space="preserve"> نريد أن نصحح لفظته. </w:t>
      </w:r>
    </w:p>
    <w:p w:rsidR="00F41CE8" w:rsidRPr="00B11D3A" w:rsidRDefault="0061214C" w:rsidP="006A2369">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ما دام النبي -عليه الصلاة والسلام- قال: </w:t>
      </w:r>
      <w:r w:rsidRPr="00B11D3A">
        <w:rPr>
          <w:rFonts w:ascii="Simplified Arabic" w:eastAsia="Calibri" w:hAnsi="Simplified Arabic" w:cs="Simplified Arabic"/>
          <w:b/>
          <w:color w:val="0000FF"/>
          <w:sz w:val="28"/>
          <w:szCs w:val="28"/>
          <w:rtl/>
          <w:cs/>
        </w:rPr>
        <w:t>«فإنه لم يخفَ عليّ مكانكم</w:t>
      </w:r>
      <w:r w:rsidR="006A2369">
        <w:rPr>
          <w:rFonts w:ascii="Simplified Arabic" w:eastAsia="Calibri" w:hAnsi="Simplified Arabic" w:cs="Simplified Arabic" w:hint="cs"/>
          <w:b/>
          <w:color w:val="0000FF"/>
          <w:sz w:val="28"/>
          <w:szCs w:val="28"/>
          <w:rtl/>
          <w:cs/>
        </w:rPr>
        <w:t>،</w:t>
      </w:r>
      <w:r w:rsidRPr="00B11D3A">
        <w:rPr>
          <w:rFonts w:ascii="Simplified Arabic" w:eastAsia="Calibri" w:hAnsi="Simplified Arabic" w:cs="Simplified Arabic"/>
          <w:b/>
          <w:color w:val="0000FF"/>
          <w:sz w:val="28"/>
          <w:szCs w:val="28"/>
          <w:rtl/>
          <w:cs/>
        </w:rPr>
        <w:t xml:space="preserve"> ولكني خشيت أن تُفرض عليكم فتعجزوا عنها»</w:t>
      </w:r>
      <w:r w:rsidRPr="00B11D3A">
        <w:rPr>
          <w:rFonts w:ascii="Simplified Arabic" w:eastAsia="Calibri" w:hAnsi="Simplified Arabic" w:cs="Simplified Arabic"/>
          <w:b/>
          <w:sz w:val="28"/>
          <w:szCs w:val="28"/>
          <w:rtl/>
          <w:cs/>
        </w:rPr>
        <w:t xml:space="preserve"> </w:t>
      </w:r>
      <w:r w:rsidRPr="00DC6592">
        <w:rPr>
          <w:rFonts w:ascii="Simplified Arabic" w:eastAsia="Calibri" w:hAnsi="Simplified Arabic" w:cs="Simplified Arabic"/>
          <w:b/>
          <w:sz w:val="28"/>
          <w:szCs w:val="28"/>
          <w:rtl/>
          <w:cs/>
        </w:rPr>
        <w:t>، فتُوفي رسول الله -صلى</w:t>
      </w:r>
      <w:r w:rsidR="006A2369">
        <w:rPr>
          <w:rFonts w:ascii="Simplified Arabic" w:eastAsia="Calibri" w:hAnsi="Simplified Arabic" w:cs="Simplified Arabic"/>
          <w:b/>
          <w:sz w:val="28"/>
          <w:szCs w:val="28"/>
          <w:rtl/>
          <w:cs/>
        </w:rPr>
        <w:t xml:space="preserve"> الله عليه وسلم- والأمر على ذلك</w:t>
      </w:r>
      <w:r w:rsidRPr="00DC6592">
        <w:rPr>
          <w:rFonts w:ascii="Simplified Arabic" w:eastAsia="Calibri" w:hAnsi="Simplified Arabic" w:cs="Simplified Arabic"/>
          <w:b/>
          <w:sz w:val="28"/>
          <w:szCs w:val="28"/>
          <w:rtl/>
          <w:cs/>
        </w:rPr>
        <w:t>،</w:t>
      </w:r>
      <w:r w:rsidRPr="00B11D3A">
        <w:rPr>
          <w:rFonts w:ascii="Simplified Arabic" w:eastAsia="Calibri" w:hAnsi="Simplified Arabic" w:cs="Simplified Arabic"/>
          <w:b/>
          <w:sz w:val="28"/>
          <w:szCs w:val="28"/>
          <w:rtl/>
          <w:cs/>
        </w:rPr>
        <w:t xml:space="preserve"> أبو بكر ما طالت خلافته</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واستمر الأمر على ذلك</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ولا يحب أن يُجاوِز أو يفعل عمل</w:t>
      </w:r>
      <w:r w:rsidR="006A2369">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لم يفعله النبي -عليه الصلاة والسلام-، هذ</w:t>
      </w:r>
      <w:r w:rsidR="006A2369">
        <w:rPr>
          <w:rFonts w:ascii="Simplified Arabic" w:eastAsia="Calibri" w:hAnsi="Simplified Arabic" w:cs="Simplified Arabic" w:hint="cs"/>
          <w:b/>
          <w:sz w:val="28"/>
          <w:szCs w:val="28"/>
          <w:rtl/>
          <w:cs/>
        </w:rPr>
        <w:t>ا</w:t>
      </w:r>
      <w:r w:rsidR="006A2369">
        <w:rPr>
          <w:rFonts w:ascii="Simplified Arabic" w:eastAsia="Calibri" w:hAnsi="Simplified Arabic" w:cs="Simplified Arabic"/>
          <w:b/>
          <w:sz w:val="28"/>
          <w:szCs w:val="28"/>
          <w:rtl/>
          <w:cs/>
        </w:rPr>
        <w:t xml:space="preserve"> ما جُبل عليه أبو بكر</w:t>
      </w:r>
      <w:r w:rsidRPr="00B11D3A">
        <w:rPr>
          <w:rFonts w:ascii="Simplified Arabic" w:eastAsia="Calibri" w:hAnsi="Simplified Arabic" w:cs="Simplified Arabic"/>
          <w:b/>
          <w:sz w:val="28"/>
          <w:szCs w:val="28"/>
          <w:rtl/>
          <w:cs/>
        </w:rPr>
        <w:t>-</w:t>
      </w:r>
      <w:r w:rsidR="006A2369">
        <w:rPr>
          <w:rFonts w:ascii="Simplified Arabic" w:eastAsia="Calibri" w:hAnsi="Simplified Arabic" w:cs="Simplified Arabic" w:hint="cs"/>
          <w:b/>
          <w:sz w:val="28"/>
          <w:szCs w:val="28"/>
          <w:rtl/>
          <w:cs/>
        </w:rPr>
        <w:t xml:space="preserve"> </w:t>
      </w:r>
      <w:r w:rsidRPr="00B11D3A">
        <w:rPr>
          <w:rFonts w:ascii="Simplified Arabic" w:eastAsia="Calibri" w:hAnsi="Simplified Arabic" w:cs="Simplified Arabic"/>
          <w:b/>
          <w:sz w:val="28"/>
          <w:szCs w:val="28"/>
          <w:rtl/>
          <w:cs/>
        </w:rPr>
        <w:t xml:space="preserve">رضي الله عنه-، بخلاف ما جُبل عليه عمر -رضي الله عنه- من نظر إلى مقاصد الشريعة، وهذا منهج وهذا منهج، وهذا له أدلته وهذا له أدلته، يعني لو نظرنا في حديث: </w:t>
      </w:r>
      <w:r w:rsidRPr="00B11D3A">
        <w:rPr>
          <w:rFonts w:ascii="Simplified Arabic" w:eastAsia="Calibri" w:hAnsi="Simplified Arabic" w:cs="Simplified Arabic"/>
          <w:b/>
          <w:color w:val="0000FF"/>
          <w:sz w:val="28"/>
          <w:szCs w:val="28"/>
          <w:rtl/>
          <w:cs/>
        </w:rPr>
        <w:t>«من كان يؤمن بالله واليوم الآخر فلا يصلي العصر إلا في بني قُريظة»</w:t>
      </w:r>
      <w:r w:rsidRPr="00B11D3A">
        <w:rPr>
          <w:rFonts w:ascii="Simplified Arabic" w:eastAsia="Calibri" w:hAnsi="Simplified Arabic" w:cs="Simplified Arabic"/>
          <w:b/>
          <w:sz w:val="28"/>
          <w:szCs w:val="28"/>
          <w:rtl/>
          <w:cs/>
        </w:rPr>
        <w:t xml:space="preserve"> .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صلوا وناس تأخروا. </w:t>
      </w:r>
    </w:p>
    <w:p w:rsidR="00F41CE8" w:rsidRPr="00B11D3A" w:rsidRDefault="0061214C" w:rsidP="006A2369">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بعض الناس صلوا في الوقت، وبعضهم تأخر</w:t>
      </w:r>
      <w:r w:rsidR="00DC6592">
        <w:rPr>
          <w:rFonts w:ascii="Simplified Arabic" w:eastAsia="Calibri" w:hAnsi="Simplified Arabic" w:cs="Simplified Arabic"/>
          <w:b/>
          <w:sz w:val="28"/>
          <w:szCs w:val="28"/>
          <w:rtl/>
          <w:cs/>
        </w:rPr>
        <w:t>وا إلى أن وصلوا بعد خروج الوقت</w:t>
      </w:r>
      <w:r w:rsidR="006A2369">
        <w:rPr>
          <w:rFonts w:ascii="Simplified Arabic" w:eastAsia="Calibri" w:hAnsi="Simplified Arabic" w:cs="Simplified Arabic" w:hint="cs"/>
          <w:b/>
          <w:sz w:val="28"/>
          <w:szCs w:val="28"/>
          <w:rtl/>
          <w:cs/>
        </w:rPr>
        <w:t>،</w:t>
      </w:r>
      <w:r w:rsidR="00DC6592">
        <w:rPr>
          <w:rFonts w:ascii="Simplified Arabic" w:eastAsia="Calibri" w:hAnsi="Simplified Arabic" w:cs="Simplified Arabic"/>
          <w:b/>
          <w:sz w:val="28"/>
          <w:szCs w:val="28"/>
          <w:rtl/>
          <w:cs/>
        </w:rPr>
        <w:t xml:space="preserve"> </w:t>
      </w:r>
      <w:r w:rsidRPr="00B11D3A">
        <w:rPr>
          <w:rFonts w:ascii="Simplified Arabic" w:eastAsia="Calibri" w:hAnsi="Simplified Arabic" w:cs="Simplified Arabic"/>
          <w:b/>
          <w:sz w:val="28"/>
          <w:szCs w:val="28"/>
          <w:rtl/>
          <w:cs/>
        </w:rPr>
        <w:t>هذا اجتهاد وهذا اجتهاد، فبعض الناس يقف عند النصوص ولا يتعداها، وبعضهم يُعمل العلل</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ويُعمل القواعد العامة</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ومن هذا فعل الشيخين -رضي الله عنهما-، الشاطبي في الاعتصام يقول في الجواب عن قول عمر: إنما سماها بدعة باعتبار ظاهر الحال، من حيث تر</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كها رسول الله -صلى الله عليه وسلم-، </w:t>
      </w:r>
      <w:r w:rsidR="006A2369">
        <w:rPr>
          <w:rFonts w:ascii="Simplified Arabic" w:eastAsia="Calibri" w:hAnsi="Simplified Arabic" w:cs="Simplified Arabic"/>
          <w:b/>
          <w:sz w:val="28"/>
          <w:szCs w:val="28"/>
          <w:rtl/>
          <w:cs/>
        </w:rPr>
        <w:t>واتفق أن لم تقع في زمان أبي بكر</w:t>
      </w:r>
      <w:r w:rsidRPr="00B11D3A">
        <w:rPr>
          <w:rFonts w:ascii="Simplified Arabic" w:eastAsia="Calibri" w:hAnsi="Simplified Arabic" w:cs="Simplified Arabic"/>
          <w:b/>
          <w:sz w:val="28"/>
          <w:szCs w:val="28"/>
          <w:rtl/>
          <w:cs/>
        </w:rPr>
        <w:t>-</w:t>
      </w:r>
      <w:r w:rsidR="006A2369">
        <w:rPr>
          <w:rFonts w:ascii="Simplified Arabic" w:eastAsia="Calibri" w:hAnsi="Simplified Arabic" w:cs="Simplified Arabic" w:hint="cs"/>
          <w:b/>
          <w:sz w:val="28"/>
          <w:szCs w:val="28"/>
          <w:rtl/>
          <w:cs/>
        </w:rPr>
        <w:t xml:space="preserve"> </w:t>
      </w:r>
      <w:r w:rsidRPr="00B11D3A">
        <w:rPr>
          <w:rFonts w:ascii="Simplified Arabic" w:eastAsia="Calibri" w:hAnsi="Simplified Arabic" w:cs="Simplified Arabic"/>
          <w:b/>
          <w:sz w:val="28"/>
          <w:szCs w:val="28"/>
          <w:rtl/>
          <w:cs/>
        </w:rPr>
        <w:t>رضي الله عنه-، لا أنها بدعة في المعنى، فمن سماها بدعة بهذا</w:t>
      </w:r>
      <w:r w:rsidR="00410321">
        <w:rPr>
          <w:rFonts w:ascii="Simplified Arabic" w:eastAsia="Calibri" w:hAnsi="Simplified Arabic" w:cs="Simplified Arabic"/>
          <w:b/>
          <w:sz w:val="28"/>
          <w:szCs w:val="28"/>
          <w:rtl/>
          <w:cs/>
        </w:rPr>
        <w:t xml:space="preserve"> الاعتبار فلا مُشاحة في الأسامي</w:t>
      </w:r>
      <w:r w:rsidR="00410321">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ما الفرق بين </w:t>
      </w:r>
      <w:r w:rsidR="006A2369">
        <w:rPr>
          <w:rFonts w:ascii="Simplified Arabic" w:eastAsia="Calibri" w:hAnsi="Simplified Arabic" w:cs="Simplified Arabic"/>
          <w:b/>
          <w:bCs/>
          <w:sz w:val="28"/>
          <w:szCs w:val="28"/>
          <w:rtl/>
          <w:cs/>
        </w:rPr>
        <w:t>كلامه وكلام شيخ الإسلام يا شيخُ</w:t>
      </w:r>
      <w:r w:rsidR="006A2369">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w:t>
      </w:r>
    </w:p>
    <w:p w:rsidR="00F41CE8" w:rsidRPr="00B11D3A" w:rsidRDefault="0061214C" w:rsidP="00450E2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ما في</w:t>
      </w:r>
      <w:r w:rsidR="006A2369">
        <w:rPr>
          <w:rFonts w:ascii="Simplified Arabic" w:eastAsia="Calibri" w:hAnsi="Simplified Arabic" w:cs="Simplified Arabic" w:hint="cs"/>
          <w:b/>
          <w:sz w:val="28"/>
          <w:szCs w:val="28"/>
          <w:rtl/>
          <w:cs/>
        </w:rPr>
        <w:t>ه</w:t>
      </w:r>
      <w:r w:rsidRPr="00B11D3A">
        <w:rPr>
          <w:rFonts w:ascii="Simplified Arabic" w:eastAsia="Calibri" w:hAnsi="Simplified Arabic" w:cs="Simplified Arabic"/>
          <w:b/>
          <w:sz w:val="28"/>
          <w:szCs w:val="28"/>
          <w:rtl/>
          <w:cs/>
        </w:rPr>
        <w:t xml:space="preserve"> فرق، ولا يحل الإشكال</w:t>
      </w:r>
      <w:r w:rsidR="006A2369">
        <w:rPr>
          <w:rFonts w:ascii="Simplified Arabic" w:eastAsia="Calibri" w:hAnsi="Simplified Arabic" w:cs="Simplified Arabic" w:hint="cs"/>
          <w:b/>
          <w:sz w:val="28"/>
          <w:szCs w:val="28"/>
          <w:rtl/>
          <w:cs/>
        </w:rPr>
        <w:t>؛</w:t>
      </w:r>
      <w:r w:rsidR="006A2369">
        <w:rPr>
          <w:rFonts w:ascii="Simplified Arabic" w:eastAsia="Calibri" w:hAnsi="Simplified Arabic" w:cs="Simplified Arabic"/>
          <w:b/>
          <w:sz w:val="28"/>
          <w:szCs w:val="28"/>
          <w:rtl/>
          <w:cs/>
        </w:rPr>
        <w:t xml:space="preserve"> لأن</w:t>
      </w:r>
      <w:r w:rsidRPr="00B11D3A">
        <w:rPr>
          <w:rFonts w:ascii="Simplified Arabic" w:eastAsia="Calibri" w:hAnsi="Simplified Arabic" w:cs="Simplified Arabic"/>
          <w:b/>
          <w:sz w:val="28"/>
          <w:szCs w:val="28"/>
          <w:rtl/>
          <w:cs/>
        </w:rPr>
        <w:t xml:space="preserve"> هؤلاء الذين قسموا</w:t>
      </w:r>
      <w:r w:rsidR="006A2369">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وقد رد عليهم الشاطبي بقوة يقول: نسميها ولا مُشاحة في الأسامي، يقول: إن ما سماها بدعة باعتبار ظاهر الحال من</w:t>
      </w:r>
      <w:r w:rsidR="00450E28">
        <w:rPr>
          <w:rFonts w:ascii="Simplified Arabic" w:eastAsia="Calibri" w:hAnsi="Simplified Arabic" w:cs="Simplified Arabic" w:hint="cs"/>
          <w:b/>
          <w:sz w:val="28"/>
          <w:szCs w:val="28"/>
          <w:rtl/>
          <w:cs/>
        </w:rPr>
        <w:t xml:space="preserve"> حيث</w:t>
      </w:r>
      <w:r w:rsidRPr="00B11D3A">
        <w:rPr>
          <w:rFonts w:ascii="Simplified Arabic" w:eastAsia="Calibri" w:hAnsi="Simplified Arabic" w:cs="Simplified Arabic"/>
          <w:b/>
          <w:sz w:val="28"/>
          <w:szCs w:val="28"/>
          <w:rtl/>
          <w:cs/>
        </w:rPr>
        <w:t xml:space="preserve"> تركها رسول الله -صلى الله عليه وسلم- واتفق أن لم تقع في زمان أبي بكر -رضي الله عنه- لأنها بدعة في المعنى</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فمن سماها بدعة بهذا الاعتبار فلا مُشاحة في الأسامي، فلا هذا ولا هذا يحل الإشكال، يعني قد يقول قائل </w:t>
      </w:r>
      <w:r w:rsidR="00450E28">
        <w:rPr>
          <w:rFonts w:ascii="Simplified Arabic" w:eastAsia="Calibri" w:hAnsi="Simplified Arabic" w:cs="Simplified Arabic"/>
          <w:b/>
          <w:sz w:val="28"/>
          <w:szCs w:val="28"/>
          <w:rtl/>
          <w:cs/>
        </w:rPr>
        <w:t>قول النبي -عليه الصلاة والسلام</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w:t>
      </w:r>
      <w:r w:rsidRPr="00B11D3A">
        <w:rPr>
          <w:rFonts w:ascii="Simplified Arabic" w:eastAsia="Calibri" w:hAnsi="Simplified Arabic" w:cs="Simplified Arabic"/>
          <w:b/>
          <w:color w:val="0000FF"/>
          <w:sz w:val="28"/>
          <w:szCs w:val="28"/>
          <w:rtl/>
          <w:cs/>
        </w:rPr>
        <w:t xml:space="preserve">«من سن في الإسلام سنة»  </w:t>
      </w:r>
      <w:r w:rsidR="00450E28">
        <w:rPr>
          <w:rFonts w:ascii="Simplified Arabic" w:eastAsia="Calibri" w:hAnsi="Simplified Arabic" w:cs="Simplified Arabic"/>
          <w:b/>
          <w:sz w:val="28"/>
          <w:szCs w:val="28"/>
          <w:rtl/>
          <w:cs/>
        </w:rPr>
        <w:t>يعني في مقابل هذه البدعة،</w:t>
      </w:r>
      <w:r w:rsidRPr="00B11D3A">
        <w:rPr>
          <w:rFonts w:ascii="Simplified Arabic" w:eastAsia="Calibri" w:hAnsi="Simplified Arabic" w:cs="Simplified Arabic"/>
          <w:b/>
          <w:sz w:val="28"/>
          <w:szCs w:val="28"/>
          <w:rtl/>
          <w:cs/>
        </w:rPr>
        <w:t xml:space="preserve"> </w:t>
      </w:r>
      <w:r w:rsidRPr="00B11D3A">
        <w:rPr>
          <w:rFonts w:ascii="Simplified Arabic" w:eastAsia="Calibri" w:hAnsi="Simplified Arabic" w:cs="Simplified Arabic"/>
          <w:b/>
          <w:color w:val="0000FF"/>
          <w:sz w:val="28"/>
          <w:szCs w:val="28"/>
          <w:rtl/>
          <w:cs/>
        </w:rPr>
        <w:t>«من سن في الإسلام سنة»</w:t>
      </w:r>
      <w:r w:rsidR="00450E28">
        <w:rPr>
          <w:rFonts w:ascii="Simplified Arabic" w:eastAsia="Calibri" w:hAnsi="Simplified Arabic" w:cs="Simplified Arabic"/>
          <w:b/>
          <w:sz w:val="28"/>
          <w:szCs w:val="28"/>
          <w:rtl/>
          <w:cs/>
        </w:rPr>
        <w:t xml:space="preserve"> هل معنى هذا أنه يشرع ش</w:t>
      </w:r>
      <w:r w:rsidR="00450E28">
        <w:rPr>
          <w:rFonts w:ascii="Simplified Arabic" w:eastAsia="Calibri" w:hAnsi="Simplified Arabic" w:cs="Simplified Arabic" w:hint="cs"/>
          <w:b/>
          <w:sz w:val="28"/>
          <w:szCs w:val="28"/>
          <w:rtl/>
          <w:cs/>
        </w:rPr>
        <w:t>يئًا</w:t>
      </w:r>
      <w:r w:rsidRPr="00B11D3A">
        <w:rPr>
          <w:rFonts w:ascii="Simplified Arabic" w:eastAsia="Calibri" w:hAnsi="Simplified Arabic" w:cs="Simplified Arabic"/>
          <w:b/>
          <w:sz w:val="28"/>
          <w:szCs w:val="28"/>
          <w:rtl/>
          <w:cs/>
        </w:rPr>
        <w:t xml:space="preserve"> جديد</w:t>
      </w:r>
      <w:r w:rsidR="00450E28">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يسمى سنة؟ أو أنه يعمل بأصل شرعي سابق متروك لعلة أو..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أو اندثر. </w:t>
      </w:r>
    </w:p>
    <w:p w:rsidR="00F41CE8" w:rsidRPr="00B11D3A" w:rsidRDefault="0061214C" w:rsidP="00450E28">
      <w:pPr>
        <w:rPr>
          <w:rFonts w:ascii="Simplified Arabic" w:eastAsia="Calibri" w:hAnsi="Simplified Arabic" w:cs="Simplified Arabic"/>
          <w:b/>
          <w:bCs/>
          <w:color w:val="FF0000"/>
          <w:sz w:val="28"/>
          <w:szCs w:val="28"/>
          <w:rtl/>
          <w:cs/>
        </w:rPr>
      </w:pPr>
      <w:r w:rsidRPr="00B11D3A">
        <w:rPr>
          <w:rFonts w:ascii="Simplified Arabic" w:eastAsia="Calibri" w:hAnsi="Simplified Arabic" w:cs="Simplified Arabic"/>
          <w:b/>
          <w:sz w:val="28"/>
          <w:szCs w:val="28"/>
          <w:rtl/>
          <w:cs/>
        </w:rPr>
        <w:t>أو مندثر منسي، لا شك أن السنة تحتاج إلى دليل، ولا تقوم السنة إلا بدليل</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فلا يستقيم أن يُسن في الإسلام تشريع يُتعبد به لم ي</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سبق له شرعية من الكتاب والسنة، الجواب الذي عندي وهو الذي </w:t>
      </w:r>
      <w:r w:rsidR="00450E28">
        <w:rPr>
          <w:rFonts w:ascii="Simplified Arabic" w:eastAsia="Calibri" w:hAnsi="Simplified Arabic" w:cs="Simplified Arabic" w:hint="cs"/>
          <w:b/>
          <w:sz w:val="28"/>
          <w:szCs w:val="28"/>
          <w:rtl/>
          <w:cs/>
        </w:rPr>
        <w:t>أ</w:t>
      </w:r>
      <w:r w:rsidRPr="00B11D3A">
        <w:rPr>
          <w:rFonts w:ascii="Simplified Arabic" w:eastAsia="Calibri" w:hAnsi="Simplified Arabic" w:cs="Simplified Arabic"/>
          <w:b/>
          <w:sz w:val="28"/>
          <w:szCs w:val="28"/>
          <w:rtl/>
          <w:cs/>
        </w:rPr>
        <w:t>رتضيه أنها من باب المشاكلة والمجانسة في التعبير فقط، مشاكلة</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كيف؟ كأن قائلًا أو عمر -رضي الله عنه- توقع أن يقال له: </w:t>
      </w:r>
      <w:r w:rsidRPr="00B11D3A">
        <w:rPr>
          <w:rFonts w:ascii="Simplified Arabic" w:eastAsia="Calibri" w:hAnsi="Simplified Arabic" w:cs="Simplified Arabic"/>
          <w:b/>
          <w:sz w:val="28"/>
          <w:szCs w:val="28"/>
          <w:rtl/>
          <w:cs/>
        </w:rPr>
        <w:lastRenderedPageBreak/>
        <w:t>ابتدعتَ يا عمر، فقال عمر على سبيل التنز</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ل والمشاكلة والمجانسة في التعبير: نعم</w:t>
      </w:r>
      <w:r w:rsidR="00450E28">
        <w:rPr>
          <w:rFonts w:ascii="Simplified Arabic" w:eastAsia="Calibri" w:hAnsi="Simplified Arabic" w:cs="Simplified Arabic" w:hint="cs"/>
          <w:b/>
          <w:sz w:val="28"/>
          <w:szCs w:val="28"/>
          <w:rtl/>
          <w:cs/>
        </w:rPr>
        <w:t>ت</w:t>
      </w:r>
      <w:r w:rsidRPr="00B11D3A">
        <w:rPr>
          <w:rFonts w:ascii="Simplified Arabic" w:eastAsia="Calibri" w:hAnsi="Simplified Arabic" w:cs="Simplified Arabic"/>
          <w:b/>
          <w:sz w:val="28"/>
          <w:szCs w:val="28"/>
          <w:rtl/>
          <w:cs/>
        </w:rPr>
        <w:t xml:space="preserve"> البدعة، وإلا </w:t>
      </w:r>
      <w:r w:rsidR="00450E28">
        <w:rPr>
          <w:rFonts w:ascii="Simplified Arabic" w:eastAsia="Calibri" w:hAnsi="Simplified Arabic" w:cs="Simplified Arabic" w:hint="cs"/>
          <w:b/>
          <w:sz w:val="28"/>
          <w:szCs w:val="28"/>
          <w:rtl/>
          <w:cs/>
        </w:rPr>
        <w:t>ف</w:t>
      </w:r>
      <w:r w:rsidRPr="00B11D3A">
        <w:rPr>
          <w:rFonts w:ascii="Simplified Arabic" w:eastAsia="Calibri" w:hAnsi="Simplified Arabic" w:cs="Simplified Arabic"/>
          <w:b/>
          <w:sz w:val="28"/>
          <w:szCs w:val="28"/>
          <w:rtl/>
          <w:cs/>
        </w:rPr>
        <w:t xml:space="preserve">لا يريد حقيقة بدعة لا لُغوية ولا شرعية، كما في قوله تعالى: </w:t>
      </w:r>
      <w:r w:rsidRPr="00B11D3A">
        <w:rPr>
          <w:rFonts w:ascii="Simplified Arabic" w:eastAsia="Calibri" w:hAnsi="Simplified Arabic" w:cs="Simplified Arabic"/>
          <w:b/>
          <w:bCs/>
          <w:color w:val="FF0000"/>
          <w:sz w:val="28"/>
          <w:szCs w:val="28"/>
          <w:rtl/>
          <w:cs/>
        </w:rPr>
        <w:t>{وَجَزَاءُ سَيِّئَةٍ سَيِّئَةٌ مِثْلُهَا} [سورة الشورى 40]</w:t>
      </w:r>
      <w:r w:rsidR="00450E28">
        <w:rPr>
          <w:rFonts w:ascii="Simplified Arabic" w:eastAsia="Calibri" w:hAnsi="Simplified Arabic" w:cs="Simplified Arabic" w:hint="cs"/>
          <w:b/>
          <w:bCs/>
          <w:color w:val="FF0000"/>
          <w:sz w:val="28"/>
          <w:szCs w:val="28"/>
          <w:rtl/>
          <w:cs/>
        </w:rPr>
        <w:t>،</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وكما قال الشاعر:</w:t>
      </w:r>
    </w:p>
    <w:tbl>
      <w:tblPr>
        <w:bidiVisual/>
        <w:tblW w:w="8856" w:type="dxa"/>
        <w:tblLook w:val="04A0" w:firstRow="1" w:lastRow="0" w:firstColumn="1" w:lastColumn="0" w:noHBand="0" w:noVBand="1"/>
      </w:tblPr>
      <w:tblGrid>
        <w:gridCol w:w="4485"/>
        <w:gridCol w:w="4371"/>
      </w:tblGrid>
      <w:tr w:rsidR="00F41CE8" w:rsidRPr="00B11D3A" w:rsidTr="00B11D3A">
        <w:tc>
          <w:tcPr>
            <w:tcW w:w="4428" w:type="auto"/>
          </w:tcPr>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قالوا اقترح شيئا نُجد لك طبخه</w:t>
            </w:r>
          </w:p>
        </w:tc>
        <w:tc>
          <w:tcPr>
            <w:tcW w:w="4428" w:type="auto"/>
          </w:tcPr>
          <w:p w:rsidR="00F41CE8" w:rsidRPr="00B11D3A" w:rsidRDefault="0061214C" w:rsidP="00450E2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قلـت اطبخـوا لي جبة وقميص</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ا</w:t>
            </w:r>
          </w:p>
        </w:tc>
      </w:tr>
    </w:tbl>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هذه لا تُطبخ. </w:t>
      </w:r>
    </w:p>
    <w:p w:rsidR="00F41CE8" w:rsidRPr="00B11D3A" w:rsidRDefault="0061214C" w:rsidP="00450E2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هذا يريد أن يؤتى بقدر وتُحمى عليه النار وفيه الماء فتُجعل الجبة والقميص؟ لا، يعني قد يكون هذا نوع</w:t>
      </w:r>
      <w:r w:rsidR="00450E28">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من أنواع الغسل</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ويستعمل الآن في الماء الحار مثلًا لإزالة بعض الأشياء التي لا تزول بغيره إلا بالغلي، نعم ممكن، لكنه يريد أن يُخاط له جُبة وقميص، لكنه من باب المجانسة والمشاكلة</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w:t>
      </w:r>
    </w:p>
    <w:tbl>
      <w:tblPr>
        <w:bidiVisual/>
        <w:tblW w:w="8856" w:type="dxa"/>
        <w:tblLook w:val="04A0" w:firstRow="1" w:lastRow="0" w:firstColumn="1" w:lastColumn="0" w:noHBand="0" w:noVBand="1"/>
      </w:tblPr>
      <w:tblGrid>
        <w:gridCol w:w="4485"/>
        <w:gridCol w:w="4371"/>
      </w:tblGrid>
      <w:tr w:rsidR="00F41CE8" w:rsidRPr="00B11D3A" w:rsidTr="00B11D3A">
        <w:tc>
          <w:tcPr>
            <w:tcW w:w="4428" w:type="auto"/>
          </w:tcPr>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قالوا اقترح شيئا نُجد لك طبخه</w:t>
            </w:r>
          </w:p>
        </w:tc>
        <w:tc>
          <w:tcPr>
            <w:tcW w:w="4428" w:type="auto"/>
          </w:tcPr>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قلـت اطبخـوا لي جبة وقميص</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ا</w:t>
            </w:r>
          </w:p>
        </w:tc>
      </w:tr>
    </w:tbl>
    <w:p w:rsidR="00F41CE8" w:rsidRPr="00B11D3A" w:rsidRDefault="0061214C" w:rsidP="00450E28">
      <w:pPr>
        <w:rPr>
          <w:rFonts w:ascii="Simplified Arabic" w:eastAsia="Calibri" w:hAnsi="Simplified Arabic" w:cs="Simplified Arabic"/>
          <w:b/>
          <w:bCs/>
          <w:color w:val="FF0000"/>
          <w:sz w:val="28"/>
          <w:szCs w:val="28"/>
          <w:rtl/>
          <w:cs/>
        </w:rPr>
      </w:pPr>
      <w:r w:rsidRPr="00B11D3A">
        <w:rPr>
          <w:rFonts w:ascii="Simplified Arabic" w:eastAsia="Calibri" w:hAnsi="Simplified Arabic" w:cs="Simplified Arabic"/>
          <w:b/>
          <w:sz w:val="28"/>
          <w:szCs w:val="28"/>
          <w:rtl/>
          <w:cs/>
        </w:rPr>
        <w:t>والمشاكلة والمجانسة باب معروف في علم البديع من علوم البلاغة، فالسيئة الثانية</w:t>
      </w:r>
      <w:r w:rsidR="00450E28">
        <w:rPr>
          <w:rFonts w:ascii="Simplified Arabic" w:eastAsia="Calibri" w:hAnsi="Simplified Arabic" w:cs="Simplified Arabic" w:hint="cs"/>
          <w:b/>
          <w:sz w:val="28"/>
          <w:szCs w:val="28"/>
          <w:rtl/>
          <w:cs/>
        </w:rPr>
        <w:t xml:space="preserve"> </w:t>
      </w:r>
      <w:r w:rsidRPr="00B11D3A">
        <w:rPr>
          <w:rFonts w:ascii="Simplified Arabic" w:eastAsia="Calibri" w:hAnsi="Simplified Arabic" w:cs="Simplified Arabic"/>
          <w:b/>
          <w:bCs/>
          <w:color w:val="FF0000"/>
          <w:sz w:val="28"/>
          <w:szCs w:val="28"/>
          <w:rtl/>
          <w:cs/>
        </w:rPr>
        <w:t>{وَجَزَاءُ سَيِّئَةٍ سَيِّئَةٌ مِثْلُهَا} [سورة الشورى 40]</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السيئة الأولى ممدوحة ولا مذمومة؟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مذمومة. </w:t>
      </w:r>
    </w:p>
    <w:p w:rsidR="00F41CE8" w:rsidRPr="00B11D3A" w:rsidRDefault="00450E28">
      <w:pPr>
        <w:rPr>
          <w:rFonts w:ascii="Simplified Arabic" w:eastAsia="Calibri" w:hAnsi="Simplified Arabic" w:cs="Simplified Arabic"/>
          <w:b/>
          <w:sz w:val="28"/>
          <w:szCs w:val="28"/>
          <w:rtl/>
          <w:cs/>
        </w:rPr>
      </w:pPr>
      <w:r>
        <w:rPr>
          <w:rFonts w:ascii="Simplified Arabic" w:eastAsia="Calibri" w:hAnsi="Simplified Arabic" w:cs="Simplified Arabic" w:hint="cs"/>
          <w:b/>
          <w:sz w:val="28"/>
          <w:szCs w:val="28"/>
          <w:rtl/>
          <w:cs/>
        </w:rPr>
        <w:t>و</w:t>
      </w:r>
      <w:r w:rsidR="0061214C" w:rsidRPr="00B11D3A">
        <w:rPr>
          <w:rFonts w:ascii="Simplified Arabic" w:eastAsia="Calibri" w:hAnsi="Simplified Arabic" w:cs="Simplified Arabic"/>
          <w:b/>
          <w:sz w:val="28"/>
          <w:szCs w:val="28"/>
          <w:rtl/>
          <w:cs/>
        </w:rPr>
        <w:t>السيئة الثانية؟</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ممدوحة. </w:t>
      </w:r>
    </w:p>
    <w:p w:rsidR="00450E28" w:rsidRDefault="00410321" w:rsidP="00450E28">
      <w:pPr>
        <w:rPr>
          <w:rFonts w:ascii="Simplified Arabic" w:eastAsia="Calibri" w:hAnsi="Simplified Arabic" w:cs="Simplified Arabic"/>
          <w:b/>
          <w:sz w:val="28"/>
          <w:szCs w:val="28"/>
          <w:rtl/>
          <w:cs/>
        </w:rPr>
      </w:pPr>
      <w:r>
        <w:rPr>
          <w:rFonts w:ascii="Simplified Arabic" w:eastAsia="Calibri" w:hAnsi="Simplified Arabic" w:cs="Simplified Arabic"/>
          <w:b/>
          <w:sz w:val="28"/>
          <w:szCs w:val="28"/>
          <w:rtl/>
          <w:cs/>
        </w:rPr>
        <w:t>نعم، وليست سيئة هي في حقيق</w:t>
      </w:r>
      <w:r>
        <w:rPr>
          <w:rFonts w:ascii="Simplified Arabic" w:eastAsia="Calibri" w:hAnsi="Simplified Arabic" w:cs="Simplified Arabic" w:hint="cs"/>
          <w:b/>
          <w:sz w:val="28"/>
          <w:szCs w:val="28"/>
          <w:rtl/>
          <w:cs/>
        </w:rPr>
        <w:t>تها</w:t>
      </w:r>
      <w:r w:rsidR="0061214C" w:rsidRPr="00B11D3A">
        <w:rPr>
          <w:rFonts w:ascii="Simplified Arabic" w:eastAsia="Calibri" w:hAnsi="Simplified Arabic" w:cs="Simplified Arabic"/>
          <w:b/>
          <w:sz w:val="28"/>
          <w:szCs w:val="28"/>
          <w:rtl/>
          <w:cs/>
        </w:rPr>
        <w:t xml:space="preserve"> حسنة، لكنها من باب المشاكلة والمجانسة قيل</w:t>
      </w:r>
      <w:r w:rsidR="00450E28">
        <w:rPr>
          <w:rFonts w:ascii="Simplified Arabic" w:eastAsia="Calibri" w:hAnsi="Simplified Arabic" w:cs="Simplified Arabic" w:hint="cs"/>
          <w:b/>
          <w:sz w:val="28"/>
          <w:szCs w:val="28"/>
          <w:rtl/>
          <w:cs/>
        </w:rPr>
        <w:t>:</w:t>
      </w:r>
      <w:r w:rsidR="0061214C" w:rsidRPr="00B11D3A">
        <w:rPr>
          <w:rFonts w:ascii="Simplified Arabic" w:eastAsia="Calibri" w:hAnsi="Simplified Arabic" w:cs="Simplified Arabic"/>
          <w:b/>
          <w:sz w:val="28"/>
          <w:szCs w:val="28"/>
          <w:rtl/>
          <w:cs/>
        </w:rPr>
        <w:t xml:space="preserve"> سيئة مثلها، فالسيئة الثانية ليست بسيئة في الحقيقة</w:t>
      </w:r>
      <w:r w:rsidR="00450E28">
        <w:rPr>
          <w:rFonts w:ascii="Simplified Arabic" w:eastAsia="Calibri" w:hAnsi="Simplified Arabic" w:cs="Simplified Arabic" w:hint="cs"/>
          <w:b/>
          <w:sz w:val="28"/>
          <w:szCs w:val="28"/>
          <w:rtl/>
          <w:cs/>
        </w:rPr>
        <w:t>؛</w:t>
      </w:r>
      <w:r w:rsidR="0061214C" w:rsidRPr="00B11D3A">
        <w:rPr>
          <w:rFonts w:ascii="Simplified Arabic" w:eastAsia="Calibri" w:hAnsi="Simplified Arabic" w:cs="Simplified Arabic"/>
          <w:b/>
          <w:sz w:val="28"/>
          <w:szCs w:val="28"/>
          <w:rtl/>
          <w:cs/>
        </w:rPr>
        <w:t xml:space="preserve"> لأن معاقبة الجاني حسنة</w:t>
      </w:r>
      <w:r w:rsidR="00450E28">
        <w:rPr>
          <w:rFonts w:ascii="Simplified Arabic" w:eastAsia="Calibri" w:hAnsi="Simplified Arabic" w:cs="Simplified Arabic" w:hint="cs"/>
          <w:b/>
          <w:sz w:val="28"/>
          <w:szCs w:val="28"/>
          <w:rtl/>
          <w:cs/>
        </w:rPr>
        <w:t>؛</w:t>
      </w:r>
      <w:r w:rsidR="0061214C" w:rsidRPr="00B11D3A">
        <w:rPr>
          <w:rFonts w:ascii="Simplified Arabic" w:eastAsia="Calibri" w:hAnsi="Simplified Arabic" w:cs="Simplified Arabic"/>
          <w:b/>
          <w:sz w:val="28"/>
          <w:szCs w:val="28"/>
          <w:rtl/>
          <w:cs/>
        </w:rPr>
        <w:t xml:space="preserve"> للأمر به</w:t>
      </w:r>
      <w:r w:rsidR="00450E28">
        <w:rPr>
          <w:rFonts w:ascii="Simplified Arabic" w:eastAsia="Calibri" w:hAnsi="Simplified Arabic" w:cs="Simplified Arabic" w:hint="cs"/>
          <w:b/>
          <w:sz w:val="28"/>
          <w:szCs w:val="28"/>
          <w:rtl/>
          <w:cs/>
        </w:rPr>
        <w:t>،</w:t>
      </w:r>
      <w:r w:rsidR="0061214C" w:rsidRPr="00B11D3A">
        <w:rPr>
          <w:rFonts w:ascii="Simplified Arabic" w:eastAsia="Calibri" w:hAnsi="Simplified Arabic" w:cs="Simplified Arabic"/>
          <w:b/>
          <w:sz w:val="28"/>
          <w:szCs w:val="28"/>
          <w:rtl/>
          <w:cs/>
        </w:rPr>
        <w:t xml:space="preserve"> لكنه سُمي سيئة للمجانسة في التعبير والمشاكلة، وكذلك الجُبة والقميص لا يمكن طبخهما</w:t>
      </w:r>
      <w:r w:rsidR="00450E28">
        <w:rPr>
          <w:rFonts w:ascii="Simplified Arabic" w:eastAsia="Calibri" w:hAnsi="Simplified Arabic" w:cs="Simplified Arabic" w:hint="cs"/>
          <w:b/>
          <w:sz w:val="28"/>
          <w:szCs w:val="28"/>
          <w:rtl/>
          <w:cs/>
        </w:rPr>
        <w:t>،</w:t>
      </w:r>
      <w:r w:rsidR="0061214C" w:rsidRPr="00B11D3A">
        <w:rPr>
          <w:rFonts w:ascii="Simplified Arabic" w:eastAsia="Calibri" w:hAnsi="Simplified Arabic" w:cs="Simplified Arabic"/>
          <w:b/>
          <w:sz w:val="28"/>
          <w:szCs w:val="28"/>
          <w:rtl/>
          <w:cs/>
        </w:rPr>
        <w:t xml:space="preserve"> بل المتصور في حقهما الخياطة، فسمى الخياطة طبخًا للمشاكلة في التعبير</w:t>
      </w:r>
      <w:r w:rsidR="00450E28">
        <w:rPr>
          <w:rFonts w:ascii="Simplified Arabic" w:eastAsia="Calibri" w:hAnsi="Simplified Arabic" w:cs="Simplified Arabic" w:hint="cs"/>
          <w:b/>
          <w:sz w:val="28"/>
          <w:szCs w:val="28"/>
          <w:rtl/>
          <w:cs/>
        </w:rPr>
        <w:t>،</w:t>
      </w:r>
      <w:r w:rsidR="0061214C" w:rsidRPr="00B11D3A">
        <w:rPr>
          <w:rFonts w:ascii="Simplified Arabic" w:eastAsia="Calibri" w:hAnsi="Simplified Arabic" w:cs="Simplified Arabic"/>
          <w:b/>
          <w:sz w:val="28"/>
          <w:szCs w:val="28"/>
          <w:rtl/>
          <w:cs/>
        </w:rPr>
        <w:t xml:space="preserve"> والله أعلم.</w:t>
      </w:r>
    </w:p>
    <w:p w:rsidR="00F41CE8" w:rsidRPr="00B11D3A" w:rsidRDefault="0061214C" w:rsidP="00450E2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 المختصِر اقتصر من أحاديث الباب الستة على حديث واحد واختصره أيضًا.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حديث عائشة. </w:t>
      </w:r>
    </w:p>
    <w:p w:rsidR="00F41CE8" w:rsidRPr="00B11D3A" w:rsidRDefault="0061214C" w:rsidP="00450E2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فقال: عن عائشة -رضي الله عنها-: </w:t>
      </w:r>
      <w:r w:rsidRPr="004F5A36">
        <w:rPr>
          <w:rFonts w:ascii="Simplified Arabic" w:eastAsia="Calibri" w:hAnsi="Simplified Arabic" w:cs="Simplified Arabic"/>
          <w:b/>
          <w:color w:val="000000" w:themeColor="text1"/>
          <w:sz w:val="28"/>
          <w:szCs w:val="28"/>
          <w:rtl/>
          <w:cs/>
        </w:rPr>
        <w:t>أن رسول الله -صلى الله عليه وسلم- خرج ليلة من جوف الليل فصلى في المسجد وصلى رجالٌ بصلاته، فأصبح الناس فتحدثوا</w:t>
      </w:r>
      <w:r w:rsidR="00450E28">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فاجتمع أكثر منهم فصلى فصلوا معه</w:t>
      </w:r>
      <w:r w:rsidR="00450E28">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فأصبح الناس فتحدثوا</w:t>
      </w:r>
      <w:r w:rsidR="00450E28">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فكثر أهل المسجد من الليلة الثالثة، فخرج رسول الله -صلى الله عليه وسلم- فصلى بصلاته، فلما كان الليلة الرابعة عجز المسجد</w:t>
      </w:r>
      <w:r w:rsidR="00450E28">
        <w:rPr>
          <w:rFonts w:ascii="Simplified Arabic" w:eastAsia="Calibri" w:hAnsi="Simplified Arabic" w:cs="Simplified Arabic" w:hint="cs"/>
          <w:b/>
          <w:color w:val="000000" w:themeColor="text1"/>
          <w:sz w:val="28"/>
          <w:szCs w:val="28"/>
          <w:rtl/>
          <w:cs/>
        </w:rPr>
        <w:t xml:space="preserve"> عن أهله</w:t>
      </w:r>
      <w:r w:rsidRPr="004F5A36">
        <w:rPr>
          <w:rFonts w:ascii="Simplified Arabic" w:eastAsia="Calibri" w:hAnsi="Simplified Arabic" w:cs="Simplified Arabic"/>
          <w:b/>
          <w:color w:val="000000" w:themeColor="text1"/>
          <w:sz w:val="28"/>
          <w:szCs w:val="28"/>
          <w:rtl/>
          <w:cs/>
        </w:rPr>
        <w:t xml:space="preserve"> حتى خرج لصلاة الصبح</w:t>
      </w:r>
      <w:r w:rsidR="00450E28">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فلما قضى الفجر أقبل على الناس فتشهد ثم قال: </w:t>
      </w:r>
      <w:r w:rsidR="00410321">
        <w:rPr>
          <w:rFonts w:ascii="Simplified Arabic" w:eastAsia="Calibri" w:hAnsi="Simplified Arabic" w:cs="Simplified Arabic" w:hint="cs"/>
          <w:b/>
          <w:color w:val="000000" w:themeColor="text1"/>
          <w:sz w:val="28"/>
          <w:szCs w:val="28"/>
          <w:rtl/>
          <w:cs/>
        </w:rPr>
        <w:t>«</w:t>
      </w:r>
      <w:r w:rsidRPr="00B11D3A">
        <w:rPr>
          <w:rFonts w:ascii="Simplified Arabic" w:eastAsia="Calibri" w:hAnsi="Simplified Arabic" w:cs="Simplified Arabic"/>
          <w:b/>
          <w:color w:val="0000FF"/>
          <w:sz w:val="28"/>
          <w:szCs w:val="28"/>
          <w:rtl/>
          <w:cs/>
        </w:rPr>
        <w:t>أما بعد</w:t>
      </w:r>
      <w:r w:rsidR="00450E28">
        <w:rPr>
          <w:rFonts w:ascii="Simplified Arabic" w:eastAsia="Calibri" w:hAnsi="Simplified Arabic" w:cs="Simplified Arabic" w:hint="cs"/>
          <w:b/>
          <w:color w:val="0000FF"/>
          <w:sz w:val="28"/>
          <w:szCs w:val="28"/>
          <w:rtl/>
          <w:cs/>
        </w:rPr>
        <w:t>،</w:t>
      </w:r>
      <w:r w:rsidRPr="00B11D3A">
        <w:rPr>
          <w:rFonts w:ascii="Simplified Arabic" w:eastAsia="Calibri" w:hAnsi="Simplified Arabic" w:cs="Simplified Arabic"/>
          <w:b/>
          <w:color w:val="0000FF"/>
          <w:sz w:val="28"/>
          <w:szCs w:val="28"/>
          <w:rtl/>
          <w:cs/>
        </w:rPr>
        <w:t xml:space="preserve"> فإنه لم يخفَ عليّ مكانكم</w:t>
      </w:r>
      <w:r w:rsidR="00450E28">
        <w:rPr>
          <w:rFonts w:ascii="Simplified Arabic" w:eastAsia="Calibri" w:hAnsi="Simplified Arabic" w:cs="Simplified Arabic" w:hint="cs"/>
          <w:b/>
          <w:color w:val="0000FF"/>
          <w:sz w:val="28"/>
          <w:szCs w:val="28"/>
          <w:rtl/>
          <w:cs/>
        </w:rPr>
        <w:t>،</w:t>
      </w:r>
      <w:r w:rsidRPr="00B11D3A">
        <w:rPr>
          <w:rFonts w:ascii="Simplified Arabic" w:eastAsia="Calibri" w:hAnsi="Simplified Arabic" w:cs="Simplified Arabic"/>
          <w:b/>
          <w:color w:val="0000FF"/>
          <w:sz w:val="28"/>
          <w:szCs w:val="28"/>
          <w:rtl/>
          <w:cs/>
        </w:rPr>
        <w:t xml:space="preserve"> ولكني خشيت أن تُفرض عليكم فتعجزوا عنها</w:t>
      </w:r>
      <w:r w:rsidR="00410321">
        <w:rPr>
          <w:rFonts w:ascii="Simplified Arabic" w:eastAsia="Calibri" w:hAnsi="Simplified Arabic" w:cs="Simplified Arabic" w:hint="cs"/>
          <w:b/>
          <w:color w:val="0000FF"/>
          <w:sz w:val="28"/>
          <w:szCs w:val="28"/>
          <w:rtl/>
          <w:cs/>
        </w:rPr>
        <w:t>»</w:t>
      </w:r>
      <w:r w:rsidRPr="00B11D3A">
        <w:rPr>
          <w:rFonts w:ascii="Simplified Arabic" w:eastAsia="Calibri" w:hAnsi="Simplified Arabic" w:cs="Simplified Arabic"/>
          <w:b/>
          <w:color w:val="0000FF"/>
          <w:sz w:val="28"/>
          <w:szCs w:val="28"/>
          <w:rtl/>
          <w:cs/>
        </w:rPr>
        <w:t xml:space="preserve">، </w:t>
      </w:r>
      <w:r w:rsidR="00450E28">
        <w:rPr>
          <w:rFonts w:ascii="Simplified Arabic" w:eastAsia="Calibri" w:hAnsi="Simplified Arabic" w:cs="Simplified Arabic"/>
          <w:b/>
          <w:color w:val="000000" w:themeColor="text1"/>
          <w:sz w:val="28"/>
          <w:szCs w:val="28"/>
          <w:rtl/>
          <w:cs/>
        </w:rPr>
        <w:t>فتُوفي رسول الله</w:t>
      </w:r>
      <w:r w:rsidRPr="004F5A36">
        <w:rPr>
          <w:rFonts w:ascii="Simplified Arabic" w:eastAsia="Calibri" w:hAnsi="Simplified Arabic" w:cs="Simplified Arabic"/>
          <w:b/>
          <w:color w:val="000000" w:themeColor="text1"/>
          <w:sz w:val="28"/>
          <w:szCs w:val="28"/>
          <w:rtl/>
          <w:cs/>
        </w:rPr>
        <w:t>-</w:t>
      </w:r>
      <w:r w:rsidR="00450E28">
        <w:rPr>
          <w:rFonts w:ascii="Simplified Arabic" w:eastAsia="Calibri" w:hAnsi="Simplified Arabic" w:cs="Simplified Arabic" w:hint="cs"/>
          <w:b/>
          <w:color w:val="000000" w:themeColor="text1"/>
          <w:sz w:val="28"/>
          <w:szCs w:val="28"/>
          <w:rtl/>
          <w:cs/>
        </w:rPr>
        <w:t xml:space="preserve"> </w:t>
      </w:r>
      <w:r w:rsidRPr="004F5A36">
        <w:rPr>
          <w:rFonts w:ascii="Simplified Arabic" w:eastAsia="Calibri" w:hAnsi="Simplified Arabic" w:cs="Simplified Arabic"/>
          <w:b/>
          <w:color w:val="000000" w:themeColor="text1"/>
          <w:sz w:val="28"/>
          <w:szCs w:val="28"/>
          <w:rtl/>
          <w:cs/>
        </w:rPr>
        <w:t>صلى</w:t>
      </w:r>
      <w:r w:rsidR="00410321">
        <w:rPr>
          <w:rFonts w:ascii="Simplified Arabic" w:eastAsia="Calibri" w:hAnsi="Simplified Arabic" w:cs="Simplified Arabic"/>
          <w:b/>
          <w:color w:val="000000" w:themeColor="text1"/>
          <w:sz w:val="28"/>
          <w:szCs w:val="28"/>
          <w:rtl/>
          <w:cs/>
        </w:rPr>
        <w:t xml:space="preserve"> الله عليه وسلم- والأمر على ذلك</w:t>
      </w:r>
      <w:r w:rsidR="00450E28">
        <w:rPr>
          <w:rFonts w:ascii="Simplified Arabic" w:eastAsia="Calibri" w:hAnsi="Simplified Arabic" w:cs="Simplified Arabic" w:hint="cs"/>
          <w:b/>
          <w:color w:val="000000" w:themeColor="text1"/>
          <w:sz w:val="28"/>
          <w:szCs w:val="28"/>
          <w:rtl/>
          <w:cs/>
        </w:rPr>
        <w:t>.</w:t>
      </w:r>
      <w:r w:rsidRPr="00B11D3A">
        <w:rPr>
          <w:rFonts w:ascii="Simplified Arabic" w:eastAsia="Calibri" w:hAnsi="Simplified Arabic" w:cs="Simplified Arabic"/>
          <w:b/>
          <w:sz w:val="28"/>
          <w:szCs w:val="28"/>
          <w:rtl/>
          <w:cs/>
        </w:rPr>
        <w:t xml:space="preserve"> يقول هذا الحديث تقدم في كتاب الصلاة</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وبينهما مخالفة في اللفظ</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وقال في آخر هذه الرواية: </w:t>
      </w:r>
      <w:r w:rsidR="00410321">
        <w:rPr>
          <w:rFonts w:ascii="Simplified Arabic" w:eastAsia="Calibri" w:hAnsi="Simplified Arabic" w:cs="Simplified Arabic"/>
          <w:b/>
          <w:color w:val="000000" w:themeColor="text1"/>
          <w:sz w:val="28"/>
          <w:szCs w:val="28"/>
          <w:rtl/>
          <w:cs/>
        </w:rPr>
        <w:t>فأصبح..</w:t>
      </w:r>
      <w:r w:rsidRPr="004F5A36">
        <w:rPr>
          <w:rFonts w:ascii="Simplified Arabic" w:eastAsia="Calibri" w:hAnsi="Simplified Arabic" w:cs="Simplified Arabic"/>
          <w:b/>
          <w:color w:val="000000" w:themeColor="text1"/>
          <w:sz w:val="28"/>
          <w:szCs w:val="28"/>
          <w:rtl/>
          <w:cs/>
        </w:rPr>
        <w:t xml:space="preserve"> إلى آخره</w:t>
      </w:r>
      <w:r w:rsidRPr="00B11D3A">
        <w:rPr>
          <w:rFonts w:ascii="Simplified Arabic" w:eastAsia="Calibri" w:hAnsi="Simplified Arabic" w:cs="Simplified Arabic"/>
          <w:b/>
          <w:sz w:val="28"/>
          <w:szCs w:val="28"/>
          <w:rtl/>
          <w:cs/>
        </w:rPr>
        <w:t xml:space="preserve">، الحديث تقدم </w:t>
      </w:r>
      <w:r w:rsidR="00450E28">
        <w:rPr>
          <w:rFonts w:ascii="Simplified Arabic" w:eastAsia="Calibri" w:hAnsi="Simplified Arabic" w:cs="Simplified Arabic" w:hint="cs"/>
          <w:b/>
          <w:sz w:val="28"/>
          <w:szCs w:val="28"/>
          <w:rtl/>
          <w:cs/>
        </w:rPr>
        <w:t>و</w:t>
      </w:r>
      <w:r w:rsidRPr="00B11D3A">
        <w:rPr>
          <w:rFonts w:ascii="Simplified Arabic" w:eastAsia="Calibri" w:hAnsi="Simplified Arabic" w:cs="Simplified Arabic"/>
          <w:b/>
          <w:sz w:val="28"/>
          <w:szCs w:val="28"/>
          <w:rtl/>
          <w:cs/>
        </w:rPr>
        <w:t xml:space="preserve">رقمه في المختصر أربعمائة وخمسة عشر،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في الأصل.. </w:t>
      </w:r>
    </w:p>
    <w:p w:rsidR="00450E28" w:rsidRDefault="0061214C" w:rsidP="00450E28">
      <w:pPr>
        <w:rPr>
          <w:rFonts w:ascii="Simplified Arabic" w:eastAsia="Calibri" w:hAnsi="Simplified Arabic" w:cs="Simplified Arabic"/>
          <w:b/>
          <w:color w:val="000000" w:themeColor="text1"/>
          <w:sz w:val="28"/>
          <w:szCs w:val="28"/>
          <w:rtl/>
          <w:cs/>
        </w:rPr>
      </w:pPr>
      <w:r w:rsidRPr="00B11D3A">
        <w:rPr>
          <w:rFonts w:ascii="Simplified Arabic" w:eastAsia="Calibri" w:hAnsi="Simplified Arabic" w:cs="Simplified Arabic"/>
          <w:b/>
          <w:sz w:val="28"/>
          <w:szCs w:val="28"/>
          <w:rtl/>
          <w:cs/>
        </w:rPr>
        <w:lastRenderedPageBreak/>
        <w:t>سبعمائة وتسع وعشر</w:t>
      </w:r>
      <w:r w:rsidR="00450E28">
        <w:rPr>
          <w:rFonts w:ascii="Simplified Arabic" w:eastAsia="Calibri" w:hAnsi="Simplified Arabic" w:cs="Simplified Arabic" w:hint="cs"/>
          <w:b/>
          <w:sz w:val="28"/>
          <w:szCs w:val="28"/>
          <w:rtl/>
          <w:cs/>
        </w:rPr>
        <w:t>و</w:t>
      </w:r>
      <w:r w:rsidRPr="00B11D3A">
        <w:rPr>
          <w:rFonts w:ascii="Simplified Arabic" w:eastAsia="Calibri" w:hAnsi="Simplified Arabic" w:cs="Simplified Arabic"/>
          <w:b/>
          <w:sz w:val="28"/>
          <w:szCs w:val="28"/>
          <w:rtl/>
          <w:cs/>
        </w:rPr>
        <w:t xml:space="preserve">ن من الأصل، وذكر الإمام البخاري بعد هذا الحديث حديث عائشة حديثها أيضًا من قولها: </w:t>
      </w:r>
      <w:r w:rsidR="00410321">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ما كان يزيد رسول الله -صلى الله عليه وسلم- في رمضان ولا في غيره على إحدى عشرة ركعة، يصلي أربعًا فلا تسأل عن حسنهن وطولهن</w:t>
      </w:r>
      <w:r w:rsidR="00450E28">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ثم يصلي أربعًا فلا تسأل ع</w:t>
      </w:r>
      <w:r w:rsidR="00410321">
        <w:rPr>
          <w:rFonts w:ascii="Simplified Arabic" w:eastAsia="Calibri" w:hAnsi="Simplified Arabic" w:cs="Simplified Arabic"/>
          <w:b/>
          <w:color w:val="000000" w:themeColor="text1"/>
          <w:sz w:val="28"/>
          <w:szCs w:val="28"/>
          <w:rtl/>
          <w:cs/>
        </w:rPr>
        <w:t>ن حسنهن وطولهن</w:t>
      </w:r>
      <w:r w:rsidR="00450E28">
        <w:rPr>
          <w:rFonts w:ascii="Simplified Arabic" w:eastAsia="Calibri" w:hAnsi="Simplified Arabic" w:cs="Simplified Arabic" w:hint="cs"/>
          <w:b/>
          <w:color w:val="000000" w:themeColor="text1"/>
          <w:sz w:val="28"/>
          <w:szCs w:val="28"/>
          <w:rtl/>
          <w:cs/>
        </w:rPr>
        <w:t>،</w:t>
      </w:r>
      <w:r w:rsidR="00410321">
        <w:rPr>
          <w:rFonts w:ascii="Simplified Arabic" w:eastAsia="Calibri" w:hAnsi="Simplified Arabic" w:cs="Simplified Arabic"/>
          <w:b/>
          <w:color w:val="000000" w:themeColor="text1"/>
          <w:sz w:val="28"/>
          <w:szCs w:val="28"/>
          <w:rtl/>
          <w:cs/>
        </w:rPr>
        <w:t xml:space="preserve"> ثم يصلي ثلاثًا..</w:t>
      </w:r>
      <w:r w:rsidR="00410321">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إلى آخره</w:t>
      </w:r>
      <w:r w:rsidR="00450E28">
        <w:rPr>
          <w:rFonts w:ascii="Simplified Arabic" w:eastAsia="Calibri" w:hAnsi="Simplified Arabic" w:cs="Simplified Arabic" w:hint="cs"/>
          <w:b/>
          <w:color w:val="000000" w:themeColor="text1"/>
          <w:sz w:val="28"/>
          <w:szCs w:val="28"/>
          <w:rtl/>
          <w:cs/>
        </w:rPr>
        <w:t>.</w:t>
      </w:r>
    </w:p>
    <w:p w:rsidR="00F41CE8" w:rsidRPr="00450E28" w:rsidRDefault="0061214C" w:rsidP="00450E28">
      <w:pPr>
        <w:rPr>
          <w:rFonts w:ascii="Simplified Arabic" w:eastAsia="Calibri" w:hAnsi="Simplified Arabic" w:cs="Simplified Arabic"/>
          <w:b/>
          <w:color w:val="000000" w:themeColor="text1"/>
          <w:sz w:val="28"/>
          <w:szCs w:val="28"/>
          <w:rtl/>
          <w:cs/>
        </w:rPr>
      </w:pPr>
      <w:r w:rsidRPr="004F5A36">
        <w:rPr>
          <w:rFonts w:ascii="Simplified Arabic" w:eastAsia="Calibri" w:hAnsi="Simplified Arabic" w:cs="Simplified Arabic"/>
          <w:b/>
          <w:color w:val="000000" w:themeColor="text1"/>
          <w:sz w:val="28"/>
          <w:szCs w:val="28"/>
          <w:rtl/>
          <w:cs/>
        </w:rPr>
        <w:t xml:space="preserve"> أولًا</w:t>
      </w:r>
      <w:r w:rsidR="00450E28">
        <w:rPr>
          <w:rFonts w:ascii="Simplified Arabic" w:eastAsia="Calibri" w:hAnsi="Simplified Arabic" w:cs="Simplified Arabic" w:hint="cs"/>
          <w:b/>
          <w:color w:val="000000" w:themeColor="text1"/>
          <w:sz w:val="28"/>
          <w:szCs w:val="28"/>
          <w:rtl/>
          <w:cs/>
        </w:rPr>
        <w:t>:</w:t>
      </w:r>
      <w:r w:rsidRPr="004F5A36">
        <w:rPr>
          <w:rFonts w:ascii="Simplified Arabic" w:eastAsia="Calibri" w:hAnsi="Simplified Arabic" w:cs="Simplified Arabic"/>
          <w:b/>
          <w:color w:val="000000" w:themeColor="text1"/>
          <w:sz w:val="28"/>
          <w:szCs w:val="28"/>
          <w:rtl/>
          <w:cs/>
        </w:rPr>
        <w:t xml:space="preserve"> راوية الحديث على ما تقدم مرارًا</w:t>
      </w:r>
      <w:r w:rsidR="00450E28">
        <w:rPr>
          <w:rFonts w:ascii="Simplified Arabic" w:eastAsia="Calibri" w:hAnsi="Simplified Arabic" w:cs="Simplified Arabic" w:hint="cs"/>
          <w:b/>
          <w:color w:val="000000" w:themeColor="text1"/>
          <w:sz w:val="28"/>
          <w:szCs w:val="28"/>
          <w:rtl/>
          <w:cs/>
        </w:rPr>
        <w:t xml:space="preserve"> </w:t>
      </w:r>
      <w:r w:rsidRPr="00B11D3A">
        <w:rPr>
          <w:rFonts w:ascii="Simplified Arabic" w:eastAsia="Calibri" w:hAnsi="Simplified Arabic" w:cs="Simplified Arabic"/>
          <w:b/>
          <w:sz w:val="28"/>
          <w:szCs w:val="28"/>
          <w:rtl/>
          <w:cs/>
        </w:rPr>
        <w:t>أم المؤمنين عائشة بنت أبي بكر الصديقة بنت الصديق، لا داعي لترجمتها مع أنها مرت مرارًا، والحديث الذي ذكره المختصِر تحت الترجمة التي ذكرها البخاري</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الترجمة الصغرى الباب، باب: فضل من قام رمضان، قال ابن حجر: أي قام لياليه مصليًا. </w:t>
      </w:r>
    </w:p>
    <w:p w:rsidR="00F41CE8" w:rsidRPr="00B11D3A" w:rsidRDefault="0061214C" w:rsidP="00450E28">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المقدم: في الكتاب غير ه</w:t>
      </w:r>
      <w:r w:rsidR="00450E28">
        <w:rPr>
          <w:rFonts w:ascii="Simplified Arabic" w:eastAsia="Calibri" w:hAnsi="Simplified Arabic" w:cs="Simplified Arabic" w:hint="cs"/>
          <w:b/>
          <w:bCs/>
          <w:sz w:val="28"/>
          <w:szCs w:val="28"/>
          <w:rtl/>
          <w:cs/>
        </w:rPr>
        <w:t>ذ</w:t>
      </w:r>
      <w:r w:rsidRPr="00B11D3A">
        <w:rPr>
          <w:rFonts w:ascii="Simplified Arabic" w:eastAsia="Calibri" w:hAnsi="Simplified Arabic" w:cs="Simplified Arabic"/>
          <w:b/>
          <w:bCs/>
          <w:sz w:val="28"/>
          <w:szCs w:val="28"/>
          <w:rtl/>
          <w:cs/>
        </w:rPr>
        <w:t xml:space="preserve">ا ياشيخ؟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كيف.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في كتاب...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ما في</w:t>
      </w:r>
      <w:r w:rsidR="00450E28">
        <w:rPr>
          <w:rFonts w:ascii="Simplified Arabic" w:eastAsia="Calibri" w:hAnsi="Simplified Arabic" w:cs="Simplified Arabic" w:hint="cs"/>
          <w:b/>
          <w:sz w:val="28"/>
          <w:szCs w:val="28"/>
          <w:rtl/>
          <w:cs/>
        </w:rPr>
        <w:t>ه</w:t>
      </w:r>
      <w:r w:rsidRPr="00B11D3A">
        <w:rPr>
          <w:rFonts w:ascii="Simplified Arabic" w:eastAsia="Calibri" w:hAnsi="Simplified Arabic" w:cs="Simplified Arabic"/>
          <w:b/>
          <w:sz w:val="28"/>
          <w:szCs w:val="28"/>
          <w:rtl/>
          <w:cs/>
        </w:rPr>
        <w:t xml:space="preserve">.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كتاب كامل وباب واحد فقط، وهذا موجود عنده.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نعم، موجود</w:t>
      </w:r>
      <w:r w:rsidRPr="00B11D3A">
        <w:rPr>
          <w:rFonts w:ascii="Simplified Arabic" w:eastAsia="Calibri" w:hAnsi="Simplified Arabic" w:cs="Simplified Arabic"/>
          <w:b/>
          <w:bCs/>
          <w:sz w:val="28"/>
          <w:szCs w:val="28"/>
          <w:rtl/>
          <w:cs/>
        </w:rPr>
        <w:t xml:space="preserve"> </w:t>
      </w:r>
      <w:r w:rsidRPr="00B11D3A">
        <w:rPr>
          <w:rFonts w:ascii="Simplified Arabic" w:eastAsia="Calibri" w:hAnsi="Simplified Arabic" w:cs="Simplified Arabic"/>
          <w:b/>
          <w:sz w:val="28"/>
          <w:szCs w:val="28"/>
          <w:rtl/>
          <w:cs/>
        </w:rPr>
        <w:t>بعض الأبواب تكون مختصرة جد</w:t>
      </w:r>
      <w:r w:rsidR="00410321">
        <w:rPr>
          <w:rFonts w:ascii="Simplified Arabic" w:eastAsia="Calibri" w:hAnsi="Simplified Arabic" w:cs="Simplified Arabic" w:hint="cs"/>
          <w:b/>
          <w:sz w:val="28"/>
          <w:szCs w:val="28"/>
          <w:rtl/>
          <w:cs/>
        </w:rPr>
        <w:t>ً</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ا، ترجم ذلك</w:t>
      </w:r>
      <w:r w:rsidR="00450E2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ولذلك هذه الترجمة ساقطة عند كثير كتاب صلاة التراويح، لا توجد عند أكثر الرواة على ما تقدم، موجودة عند المستملي وحده</w:t>
      </w:r>
      <w:r w:rsidR="00450E28">
        <w:rPr>
          <w:rFonts w:ascii="Simplified Arabic" w:eastAsia="Calibri" w:hAnsi="Simplified Arabic" w:cs="Simplified Arabic" w:hint="cs"/>
          <w:b/>
          <w:sz w:val="28"/>
          <w:szCs w:val="28"/>
          <w:rtl/>
          <w:cs/>
        </w:rPr>
        <w:t>.</w:t>
      </w:r>
    </w:p>
    <w:p w:rsidR="00F41CE8" w:rsidRPr="00B11D3A" w:rsidRDefault="0061214C" w:rsidP="00450E28">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w:t>
      </w:r>
      <w:r w:rsidR="00450E28">
        <w:rPr>
          <w:rFonts w:ascii="Simplified Arabic" w:eastAsia="Calibri" w:hAnsi="Simplified Arabic" w:cs="Simplified Arabic" w:hint="cs"/>
          <w:b/>
          <w:bCs/>
          <w:sz w:val="28"/>
          <w:szCs w:val="28"/>
          <w:rtl/>
          <w:cs/>
        </w:rPr>
        <w:t>أدخلوها</w:t>
      </w:r>
      <w:r w:rsidRPr="00B11D3A">
        <w:rPr>
          <w:rFonts w:ascii="Simplified Arabic" w:eastAsia="Calibri" w:hAnsi="Simplified Arabic" w:cs="Simplified Arabic"/>
          <w:b/>
          <w:bCs/>
          <w:sz w:val="28"/>
          <w:szCs w:val="28"/>
          <w:rtl/>
          <w:cs/>
        </w:rPr>
        <w:t xml:space="preserve"> في الصوم، في كتاب الصوم. </w:t>
      </w:r>
    </w:p>
    <w:p w:rsidR="00F41CE8" w:rsidRPr="00B11D3A" w:rsidRDefault="0061214C" w:rsidP="00A461D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نعم في كتاب الصوم، فضل من قام رمضان،</w:t>
      </w:r>
      <w:r w:rsidR="00DE09A4">
        <w:rPr>
          <w:rFonts w:ascii="Simplified Arabic" w:eastAsia="Calibri" w:hAnsi="Simplified Arabic" w:cs="Simplified Arabic"/>
          <w:b/>
          <w:sz w:val="28"/>
          <w:szCs w:val="28"/>
          <w:rtl/>
          <w:cs/>
        </w:rPr>
        <w:t xml:space="preserve"> مناسبة قيام رمضان للصيام ظاهرة</w:t>
      </w:r>
      <w:r w:rsidR="00DE09A4">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لأن الكل في رمضان، الحديث ترجم عليه الإمام البخاري بقوله باب: فضل من قام رمضان، يقول ابن حجر: أي قام لياليه، والمراد من قيام الليالي ما كان أو ما يحصل به مطلق القيام كما قدمناه في التهجد سواء، وذكر النووي أن المراد بقيام رمضان صلاة التراويح، يعني أنه يحصل بها المطلوب من القيام</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لا أن قيام رمضان لا يكون إلا بها، وإن صلى</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التسمية تسمية كما هو معروف حادثة، تسمية قيام رمضان بالتراويح لا شك أنها حادثة، الأمر الثاني أن العشر الأخيرة هل يقال</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w:t>
      </w:r>
      <w:r w:rsidR="00A461D8">
        <w:rPr>
          <w:rFonts w:ascii="Simplified Arabic" w:eastAsia="Calibri" w:hAnsi="Simplified Arabic" w:cs="Simplified Arabic" w:hint="cs"/>
          <w:b/>
          <w:sz w:val="28"/>
          <w:szCs w:val="28"/>
          <w:rtl/>
          <w:cs/>
        </w:rPr>
        <w:t>إ</w:t>
      </w:r>
      <w:r w:rsidRPr="00B11D3A">
        <w:rPr>
          <w:rFonts w:ascii="Simplified Arabic" w:eastAsia="Calibri" w:hAnsi="Simplified Arabic" w:cs="Simplified Arabic"/>
          <w:b/>
          <w:sz w:val="28"/>
          <w:szCs w:val="28"/>
          <w:rtl/>
          <w:cs/>
        </w:rPr>
        <w:t xml:space="preserve">ن التهجد في آخر الليل ليس من قيام رمضان إذا خصصنا قيام رمضان بالتراويح؟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المقدم: لا</w:t>
      </w:r>
      <w:r w:rsidR="00A461D8">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هو منه.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هل هو من التراويح؟ لأن النووي يقول: المراد بقيام رمضان صلاة التراويح، هذا يستقيم؟ </w:t>
      </w:r>
    </w:p>
    <w:p w:rsidR="00F41CE8" w:rsidRPr="00B11D3A" w:rsidRDefault="0061214C" w:rsidP="00A461D8">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هم كانوا يسمون صلاة آخر الليل تراويح أيضًا؟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لا. </w:t>
      </w:r>
    </w:p>
    <w:p w:rsidR="00F41CE8" w:rsidRPr="00B11D3A" w:rsidRDefault="0061214C" w:rsidP="00A461D8">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w:t>
      </w:r>
      <w:r w:rsidR="00A461D8" w:rsidRPr="00B11D3A">
        <w:rPr>
          <w:rFonts w:ascii="Simplified Arabic" w:eastAsia="Calibri" w:hAnsi="Simplified Arabic" w:cs="Simplified Arabic"/>
          <w:b/>
          <w:bCs/>
          <w:sz w:val="28"/>
          <w:szCs w:val="28"/>
          <w:rtl/>
          <w:cs/>
        </w:rPr>
        <w:t xml:space="preserve">يسمى </w:t>
      </w:r>
      <w:r w:rsidRPr="00B11D3A">
        <w:rPr>
          <w:rFonts w:ascii="Simplified Arabic" w:eastAsia="Calibri" w:hAnsi="Simplified Arabic" w:cs="Simplified Arabic"/>
          <w:b/>
          <w:bCs/>
          <w:sz w:val="28"/>
          <w:szCs w:val="28"/>
          <w:rtl/>
          <w:cs/>
        </w:rPr>
        <w:t>تهجد</w:t>
      </w:r>
      <w:r w:rsidR="00A461D8">
        <w:rPr>
          <w:rFonts w:ascii="Simplified Arabic" w:eastAsia="Calibri" w:hAnsi="Simplified Arabic" w:cs="Simplified Arabic" w:hint="cs"/>
          <w:b/>
          <w:bCs/>
          <w:sz w:val="28"/>
          <w:szCs w:val="28"/>
          <w:rtl/>
          <w:cs/>
        </w:rPr>
        <w:t>ًا</w:t>
      </w:r>
      <w:r w:rsidRPr="00B11D3A">
        <w:rPr>
          <w:rFonts w:ascii="Simplified Arabic" w:eastAsia="Calibri" w:hAnsi="Simplified Arabic" w:cs="Simplified Arabic"/>
          <w:b/>
          <w:bCs/>
          <w:sz w:val="28"/>
          <w:szCs w:val="28"/>
          <w:rtl/>
          <w:cs/>
        </w:rPr>
        <w:t xml:space="preserve">؟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sz w:val="28"/>
          <w:szCs w:val="28"/>
          <w:rtl/>
          <w:cs/>
        </w:rPr>
        <w:t xml:space="preserve">تهجد، نعم.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لكن فيها تراويح يحصل فيه الترويح ويجلسون. </w:t>
      </w:r>
    </w:p>
    <w:p w:rsidR="00F41CE8" w:rsidRPr="00B11D3A" w:rsidRDefault="0061214C" w:rsidP="00A461D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على كل حال حمل الأحاديث أو حمل النصوص الشرعية على ألفاظ حادثة فيه ما فيه، يعني يوقع في أوهام؛  يقول: المراد بقيام رمضان صلاة التراويح يعني أنه يحصل بها المطلوب من القيام، نعم هي من القيام</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لا أن </w:t>
      </w:r>
      <w:r w:rsidRPr="00B11D3A">
        <w:rPr>
          <w:rFonts w:ascii="Simplified Arabic" w:eastAsia="Calibri" w:hAnsi="Simplified Arabic" w:cs="Simplified Arabic"/>
          <w:b/>
          <w:sz w:val="28"/>
          <w:szCs w:val="28"/>
          <w:rtl/>
          <w:cs/>
        </w:rPr>
        <w:lastRenderedPageBreak/>
        <w:t>قيام رمضان لا يكون إلا بها، يعني لو أن شخص</w:t>
      </w:r>
      <w:r w:rsidR="00A461D8">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صلى التراويح في المسجد، ثم ذهب إلى بيته فشرع يصلي أو نام ثم استيقظ من نومه وقام يصلي</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هل نقول</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إن هذا ليس من قيام رمضان لأنه ليس من </w:t>
      </w:r>
      <w:r w:rsidR="00656AA6">
        <w:rPr>
          <w:rFonts w:ascii="Simplified Arabic" w:eastAsia="Calibri" w:hAnsi="Simplified Arabic" w:cs="Simplified Arabic"/>
          <w:b/>
          <w:sz w:val="28"/>
          <w:szCs w:val="28"/>
          <w:rtl/>
          <w:cs/>
        </w:rPr>
        <w:t>التراويح</w:t>
      </w:r>
      <w:r w:rsidR="00656AA6">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يعني حصر اللفظ الشرعي بهذه اللفظة لا شك أنه يوقع في إيهام، أغرب الكرماني فقال: اتفقوا على أن المراد بقيام رمضان صلاة التراويح، وتعقبه العيني بقوله: ولكن الاتفاق من أين أخذه؟ بل المراد من قيام رمضان ما يحصل به مطلق القيام سواء </w:t>
      </w:r>
      <w:r w:rsidR="00A461D8">
        <w:rPr>
          <w:rFonts w:ascii="Simplified Arabic" w:eastAsia="Calibri" w:hAnsi="Simplified Arabic" w:cs="Simplified Arabic" w:hint="cs"/>
          <w:b/>
          <w:sz w:val="28"/>
          <w:szCs w:val="28"/>
          <w:rtl/>
          <w:cs/>
        </w:rPr>
        <w:t>أ</w:t>
      </w:r>
      <w:r w:rsidRPr="00B11D3A">
        <w:rPr>
          <w:rFonts w:ascii="Simplified Arabic" w:eastAsia="Calibri" w:hAnsi="Simplified Arabic" w:cs="Simplified Arabic"/>
          <w:b/>
          <w:sz w:val="28"/>
          <w:szCs w:val="28"/>
          <w:rtl/>
          <w:cs/>
        </w:rPr>
        <w:t>كان قليلًا أو كثيرًا، وهل القيام في رمضان خاص بالصلاة</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يعني إذا قيل قيام الليل أو قيام رمضان أو قيام ليلة القدر، هل هو خاص بالصلاة</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أو ما هو أعم من الصلاة </w:t>
      </w:r>
      <w:r w:rsidR="00656AA6">
        <w:rPr>
          <w:rFonts w:ascii="Simplified Arabic" w:eastAsia="Calibri" w:hAnsi="Simplified Arabic" w:cs="Simplified Arabic"/>
          <w:b/>
          <w:sz w:val="28"/>
          <w:szCs w:val="28"/>
          <w:rtl/>
          <w:cs/>
        </w:rPr>
        <w:t>من العبادة من صلاة وذكر وتلاوة</w:t>
      </w:r>
      <w:r w:rsidR="00656AA6">
        <w:rPr>
          <w:rFonts w:ascii="Simplified Arabic" w:eastAsia="Calibri" w:hAnsi="Simplified Arabic" w:cs="Simplified Arabic" w:hint="cs"/>
          <w:b/>
          <w:sz w:val="28"/>
          <w:szCs w:val="28"/>
          <w:rtl/>
          <w:cs/>
        </w:rPr>
        <w:t>؟</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اللفظ يظهر فيه الصلاة وهو النصوص الكثيرة عليها يا شيخ. </w:t>
      </w:r>
    </w:p>
    <w:p w:rsidR="00F41CE8" w:rsidRPr="00B11D3A" w:rsidRDefault="0061214C" w:rsidP="00A461D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النصوص تد</w:t>
      </w:r>
      <w:r w:rsidR="00A461D8">
        <w:rPr>
          <w:rFonts w:ascii="Simplified Arabic" w:eastAsia="Calibri" w:hAnsi="Simplified Arabic" w:cs="Simplified Arabic"/>
          <w:b/>
          <w:sz w:val="28"/>
          <w:szCs w:val="28"/>
          <w:rtl/>
          <w:cs/>
        </w:rPr>
        <w:t>ل على القيام للصلاة، لكن هل ينف</w:t>
      </w:r>
      <w:r w:rsidR="00A461D8">
        <w:rPr>
          <w:rFonts w:ascii="Simplified Arabic" w:eastAsia="Calibri" w:hAnsi="Simplified Arabic" w:cs="Simplified Arabic" w:hint="cs"/>
          <w:b/>
          <w:sz w:val="28"/>
          <w:szCs w:val="28"/>
          <w:rtl/>
          <w:cs/>
        </w:rPr>
        <w:t>ى</w:t>
      </w:r>
      <w:r w:rsidRPr="00B11D3A">
        <w:rPr>
          <w:rFonts w:ascii="Simplified Arabic" w:eastAsia="Calibri" w:hAnsi="Simplified Arabic" w:cs="Simplified Arabic"/>
          <w:b/>
          <w:sz w:val="28"/>
          <w:szCs w:val="28"/>
          <w:rtl/>
          <w:cs/>
        </w:rPr>
        <w:t xml:space="preserve"> أن</w:t>
      </w:r>
      <w:r w:rsidR="00A461D8">
        <w:rPr>
          <w:rFonts w:ascii="Simplified Arabic" w:eastAsia="Calibri" w:hAnsi="Simplified Arabic" w:cs="Simplified Arabic" w:hint="cs"/>
          <w:b/>
          <w:sz w:val="28"/>
          <w:szCs w:val="28"/>
          <w:rtl/>
          <w:cs/>
        </w:rPr>
        <w:t xml:space="preserve"> تكون</w:t>
      </w:r>
      <w:r w:rsidRPr="00B11D3A">
        <w:rPr>
          <w:rFonts w:ascii="Simplified Arabic" w:eastAsia="Calibri" w:hAnsi="Simplified Arabic" w:cs="Simplified Arabic"/>
          <w:b/>
          <w:sz w:val="28"/>
          <w:szCs w:val="28"/>
          <w:rtl/>
          <w:cs/>
        </w:rPr>
        <w:t xml:space="preserve"> قراءة القرآن</w:t>
      </w:r>
      <w:r w:rsidR="00A461D8">
        <w:rPr>
          <w:rFonts w:ascii="Simplified Arabic" w:eastAsia="Calibri" w:hAnsi="Simplified Arabic" w:cs="Simplified Arabic" w:hint="cs"/>
          <w:b/>
          <w:sz w:val="28"/>
          <w:szCs w:val="28"/>
          <w:rtl/>
          <w:cs/>
        </w:rPr>
        <w:t xml:space="preserve"> منه؟</w:t>
      </w:r>
      <w:r w:rsidRPr="00B11D3A">
        <w:rPr>
          <w:rFonts w:ascii="Simplified Arabic" w:eastAsia="Calibri" w:hAnsi="Simplified Arabic" w:cs="Simplified Arabic"/>
          <w:b/>
          <w:sz w:val="28"/>
          <w:szCs w:val="28"/>
          <w:rtl/>
          <w:cs/>
        </w:rPr>
        <w:t xml:space="preserve">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bCs/>
          <w:sz w:val="28"/>
          <w:szCs w:val="28"/>
          <w:rtl/>
          <w:cs/>
        </w:rPr>
        <w:t>المقدم: من العبادة، لكنها ليست من القيام.</w:t>
      </w:r>
      <w:r w:rsidRPr="00B11D3A">
        <w:rPr>
          <w:rFonts w:ascii="Simplified Arabic" w:eastAsia="Calibri" w:hAnsi="Simplified Arabic" w:cs="Simplified Arabic"/>
          <w:b/>
          <w:sz w:val="28"/>
          <w:szCs w:val="28"/>
          <w:rtl/>
          <w:cs/>
        </w:rPr>
        <w:t xml:space="preserve">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أصل القيام الاستيقاظ من النوم، هذا الأصل فيه، وقيام الليل في الطاعة ما يشمل الصلاة</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استقلال القيام.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bCs/>
          <w:sz w:val="28"/>
          <w:szCs w:val="28"/>
          <w:rtl/>
          <w:cs/>
        </w:rPr>
        <w:t>المقدم: نرجع نفس الإشكالية،</w:t>
      </w:r>
      <w:r w:rsidR="00A461D8">
        <w:rPr>
          <w:rFonts w:ascii="Simplified Arabic" w:eastAsia="Calibri" w:hAnsi="Simplified Arabic" w:cs="Simplified Arabic"/>
          <w:b/>
          <w:bCs/>
          <w:sz w:val="28"/>
          <w:szCs w:val="28"/>
          <w:rtl/>
          <w:cs/>
        </w:rPr>
        <w:t xml:space="preserve"> ال</w:t>
      </w:r>
      <w:r w:rsidR="00A461D8">
        <w:rPr>
          <w:rFonts w:ascii="Simplified Arabic" w:eastAsia="Calibri" w:hAnsi="Simplified Arabic" w:cs="Simplified Arabic" w:hint="cs"/>
          <w:b/>
          <w:bCs/>
          <w:sz w:val="28"/>
          <w:szCs w:val="28"/>
          <w:rtl/>
          <w:cs/>
        </w:rPr>
        <w:t>ت</w:t>
      </w:r>
      <w:r w:rsidR="00A461D8">
        <w:rPr>
          <w:rFonts w:ascii="Simplified Arabic" w:eastAsia="Calibri" w:hAnsi="Simplified Arabic" w:cs="Simplified Arabic"/>
          <w:b/>
          <w:bCs/>
          <w:sz w:val="28"/>
          <w:szCs w:val="28"/>
          <w:rtl/>
          <w:cs/>
        </w:rPr>
        <w:t>ي ه</w:t>
      </w:r>
      <w:r w:rsidR="00A461D8">
        <w:rPr>
          <w:rFonts w:ascii="Simplified Arabic" w:eastAsia="Calibri" w:hAnsi="Simplified Arabic" w:cs="Simplified Arabic" w:hint="cs"/>
          <w:b/>
          <w:bCs/>
          <w:sz w:val="28"/>
          <w:szCs w:val="28"/>
          <w:rtl/>
          <w:cs/>
        </w:rPr>
        <w:t>ي</w:t>
      </w:r>
      <w:r w:rsidRPr="00B11D3A">
        <w:rPr>
          <w:rFonts w:ascii="Simplified Arabic" w:eastAsia="Calibri" w:hAnsi="Simplified Arabic" w:cs="Simplified Arabic"/>
          <w:b/>
          <w:bCs/>
          <w:sz w:val="28"/>
          <w:szCs w:val="28"/>
          <w:rtl/>
          <w:cs/>
        </w:rPr>
        <w:t xml:space="preserve"> أخذ لفظ ونخرج له في الشرع. </w:t>
      </w:r>
    </w:p>
    <w:p w:rsidR="00F41CE8" w:rsidRPr="00B11D3A" w:rsidRDefault="0061214C" w:rsidP="00A461D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هذا موجود على هدي النبي -عليه الصلاة والسلام-، لما كان يدارس القرآن في ليالي رمضان، هل نقول </w:t>
      </w:r>
      <w:r w:rsidR="00A461D8">
        <w:rPr>
          <w:rFonts w:ascii="Simplified Arabic" w:eastAsia="Calibri" w:hAnsi="Simplified Arabic" w:cs="Simplified Arabic" w:hint="cs"/>
          <w:b/>
          <w:sz w:val="28"/>
          <w:szCs w:val="28"/>
          <w:rtl/>
          <w:cs/>
        </w:rPr>
        <w:t>إ</w:t>
      </w:r>
      <w:r w:rsidRPr="00B11D3A">
        <w:rPr>
          <w:rFonts w:ascii="Simplified Arabic" w:eastAsia="Calibri" w:hAnsi="Simplified Arabic" w:cs="Simplified Arabic"/>
          <w:b/>
          <w:sz w:val="28"/>
          <w:szCs w:val="28"/>
          <w:rtl/>
          <w:cs/>
        </w:rPr>
        <w:t>ن هذا ليس قيام</w:t>
      </w:r>
      <w:r w:rsidR="00A461D8">
        <w:rPr>
          <w:rFonts w:ascii="Simplified Arabic" w:eastAsia="Calibri" w:hAnsi="Simplified Arabic" w:cs="Simplified Arabic" w:hint="cs"/>
          <w:b/>
          <w:sz w:val="28"/>
          <w:szCs w:val="28"/>
          <w:rtl/>
          <w:cs/>
        </w:rPr>
        <w:t>ًا</w:t>
      </w:r>
      <w:r w:rsidRPr="00B11D3A">
        <w:rPr>
          <w:rFonts w:ascii="Simplified Arabic" w:eastAsia="Calibri" w:hAnsi="Simplified Arabic" w:cs="Simplified Arabic"/>
          <w:b/>
          <w:sz w:val="28"/>
          <w:szCs w:val="28"/>
          <w:rtl/>
          <w:cs/>
        </w:rPr>
        <w:t xml:space="preserve">؟ </w:t>
      </w:r>
    </w:p>
    <w:p w:rsidR="00F41CE8" w:rsidRPr="00A461D8" w:rsidRDefault="0061214C" w:rsidP="00A461D8">
      <w:pPr>
        <w:rPr>
          <w:rFonts w:ascii="Simplified Arabic" w:eastAsia="Calibri" w:hAnsi="Simplified Arabic" w:cs="Simplified Arabic"/>
          <w:b/>
          <w:bCs/>
          <w:color w:val="FF0000"/>
          <w:sz w:val="28"/>
          <w:szCs w:val="28"/>
          <w:rtl/>
          <w:cs/>
        </w:rPr>
      </w:pPr>
      <w:r w:rsidRPr="00B11D3A">
        <w:rPr>
          <w:rFonts w:ascii="Simplified Arabic" w:eastAsia="Calibri" w:hAnsi="Simplified Arabic" w:cs="Simplified Arabic"/>
          <w:b/>
          <w:bCs/>
          <w:sz w:val="28"/>
          <w:szCs w:val="28"/>
          <w:rtl/>
          <w:cs/>
        </w:rPr>
        <w:t>المقدم: بس ما كانوا يسمونه قيام</w:t>
      </w:r>
      <w:r w:rsidR="00A461D8">
        <w:rPr>
          <w:rFonts w:ascii="Simplified Arabic" w:eastAsia="Calibri" w:hAnsi="Simplified Arabic" w:cs="Simplified Arabic" w:hint="cs"/>
          <w:b/>
          <w:bCs/>
          <w:sz w:val="28"/>
          <w:szCs w:val="28"/>
          <w:rtl/>
          <w:cs/>
        </w:rPr>
        <w:t>ًا</w:t>
      </w:r>
      <w:r w:rsidRPr="00B11D3A">
        <w:rPr>
          <w:rFonts w:ascii="Simplified Arabic" w:eastAsia="Calibri" w:hAnsi="Simplified Arabic" w:cs="Simplified Arabic"/>
          <w:b/>
          <w:bCs/>
          <w:sz w:val="28"/>
          <w:szCs w:val="28"/>
          <w:rtl/>
          <w:cs/>
        </w:rPr>
        <w:t xml:space="preserve">، </w:t>
      </w:r>
      <w:r w:rsidRPr="00B11D3A">
        <w:rPr>
          <w:rFonts w:ascii="Simplified Arabic" w:eastAsia="Calibri" w:hAnsi="Simplified Arabic" w:cs="Simplified Arabic"/>
          <w:b/>
          <w:bCs/>
          <w:color w:val="FF0000"/>
          <w:sz w:val="28"/>
          <w:szCs w:val="28"/>
          <w:rtl/>
          <w:cs/>
        </w:rPr>
        <w:t xml:space="preserve">{كَانُوا قَلِيلًا مِنَ اللَّيْلِ مَا يَهْجَعُونَ} </w:t>
      </w:r>
      <w:r w:rsidRPr="00E54D12">
        <w:rPr>
          <w:rFonts w:ascii="Simplified Arabic" w:eastAsia="Calibri" w:hAnsi="Simplified Arabic" w:cs="Simplified Arabic"/>
          <w:sz w:val="28"/>
          <w:szCs w:val="28"/>
          <w:rtl/>
          <w:cs/>
        </w:rPr>
        <w:t>[سورة الذاريات 17]</w:t>
      </w:r>
      <w:r w:rsidRPr="00B11D3A">
        <w:rPr>
          <w:rFonts w:ascii="Simplified Arabic" w:eastAsia="Calibri" w:hAnsi="Simplified Arabic" w:cs="Simplified Arabic"/>
          <w:b/>
          <w:bCs/>
          <w:color w:val="FF0000"/>
          <w:sz w:val="28"/>
          <w:szCs w:val="28"/>
          <w:rtl/>
          <w:cs/>
        </w:rPr>
        <w:t>،</w:t>
      </w:r>
      <w:r w:rsidR="00A461D8">
        <w:rPr>
          <w:rFonts w:ascii="Simplified Arabic" w:eastAsia="Calibri" w:hAnsi="Simplified Arabic" w:cs="Simplified Arabic" w:hint="cs"/>
          <w:b/>
          <w:bCs/>
          <w:color w:val="FF0000"/>
          <w:sz w:val="28"/>
          <w:szCs w:val="28"/>
          <w:rtl/>
          <w:cs/>
        </w:rPr>
        <w:t xml:space="preserve"> </w:t>
      </w:r>
      <w:r w:rsidRPr="00B11D3A">
        <w:rPr>
          <w:rFonts w:ascii="Simplified Arabic" w:eastAsia="Calibri" w:hAnsi="Simplified Arabic" w:cs="Simplified Arabic"/>
          <w:b/>
          <w:bCs/>
          <w:color w:val="FF0000"/>
          <w:sz w:val="28"/>
          <w:szCs w:val="28"/>
          <w:rtl/>
          <w:cs/>
        </w:rPr>
        <w:t xml:space="preserve">{وَالَّذِينَ يَبِيتُونَ لِرَبِّهِمْ سُجَّدًا وَقِيَامًا} </w:t>
      </w:r>
      <w:r w:rsidRPr="00E54D12">
        <w:rPr>
          <w:rFonts w:ascii="Simplified Arabic" w:eastAsia="Calibri" w:hAnsi="Simplified Arabic" w:cs="Simplified Arabic"/>
          <w:sz w:val="28"/>
          <w:szCs w:val="28"/>
          <w:rtl/>
          <w:cs/>
        </w:rPr>
        <w:t>[سورة الفرقان 64]،</w:t>
      </w:r>
      <w:r w:rsidRPr="00B11D3A">
        <w:rPr>
          <w:rFonts w:ascii="Simplified Arabic" w:eastAsia="Calibri" w:hAnsi="Simplified Arabic" w:cs="Simplified Arabic"/>
          <w:b/>
          <w:bCs/>
          <w:sz w:val="28"/>
          <w:szCs w:val="28"/>
          <w:rtl/>
          <w:cs/>
        </w:rPr>
        <w:t xml:space="preserve"> اللفظ الشرعي في القيام المراد به الصلاة. </w:t>
      </w:r>
    </w:p>
    <w:p w:rsidR="00F41CE8" w:rsidRPr="00B11D3A" w:rsidRDefault="0061214C" w:rsidP="00A461D8">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لا ما يلزم، ولذلك قالوا: </w:t>
      </w:r>
      <w:r w:rsidR="00A461D8">
        <w:rPr>
          <w:rFonts w:ascii="Simplified Arabic" w:eastAsia="Calibri" w:hAnsi="Simplified Arabic" w:cs="Simplified Arabic" w:hint="cs"/>
          <w:b/>
          <w:sz w:val="28"/>
          <w:szCs w:val="28"/>
          <w:rtl/>
          <w:cs/>
        </w:rPr>
        <w:t>إ</w:t>
      </w:r>
      <w:r w:rsidRPr="00B11D3A">
        <w:rPr>
          <w:rFonts w:ascii="Simplified Arabic" w:eastAsia="Calibri" w:hAnsi="Simplified Arabic" w:cs="Simplified Arabic"/>
          <w:b/>
          <w:sz w:val="28"/>
          <w:szCs w:val="28"/>
          <w:rtl/>
          <w:cs/>
        </w:rPr>
        <w:t>ن قيام ليلة القدر</w:t>
      </w:r>
      <w:r w:rsidRPr="00B11D3A">
        <w:rPr>
          <w:rFonts w:ascii="Simplified Arabic" w:eastAsia="Calibri" w:hAnsi="Simplified Arabic" w:cs="Simplified Arabic"/>
          <w:b/>
          <w:color w:val="0000FF"/>
          <w:sz w:val="28"/>
          <w:szCs w:val="28"/>
          <w:rtl/>
          <w:cs/>
        </w:rPr>
        <w:t xml:space="preserve"> «من قام ليلة القدر إيمان</w:t>
      </w:r>
      <w:r w:rsidR="00E54D12">
        <w:rPr>
          <w:rFonts w:ascii="Simplified Arabic" w:eastAsia="Calibri" w:hAnsi="Simplified Arabic" w:cs="Simplified Arabic" w:hint="cs"/>
          <w:b/>
          <w:color w:val="0000FF"/>
          <w:sz w:val="28"/>
          <w:szCs w:val="28"/>
          <w:rtl/>
          <w:cs/>
        </w:rPr>
        <w:t>ً</w:t>
      </w:r>
      <w:r w:rsidRPr="00B11D3A">
        <w:rPr>
          <w:rFonts w:ascii="Simplified Arabic" w:eastAsia="Calibri" w:hAnsi="Simplified Arabic" w:cs="Simplified Arabic"/>
          <w:b/>
          <w:color w:val="0000FF"/>
          <w:sz w:val="28"/>
          <w:szCs w:val="28"/>
          <w:rtl/>
          <w:cs/>
        </w:rPr>
        <w:t>ا واحتساب</w:t>
      </w:r>
      <w:r w:rsidR="00E54D12">
        <w:rPr>
          <w:rFonts w:ascii="Simplified Arabic" w:eastAsia="Calibri" w:hAnsi="Simplified Arabic" w:cs="Simplified Arabic" w:hint="cs"/>
          <w:b/>
          <w:color w:val="0000FF"/>
          <w:sz w:val="28"/>
          <w:szCs w:val="28"/>
          <w:rtl/>
          <w:cs/>
        </w:rPr>
        <w:t>ً</w:t>
      </w:r>
      <w:r w:rsidRPr="00B11D3A">
        <w:rPr>
          <w:rFonts w:ascii="Simplified Arabic" w:eastAsia="Calibri" w:hAnsi="Simplified Arabic" w:cs="Simplified Arabic"/>
          <w:b/>
          <w:color w:val="0000FF"/>
          <w:sz w:val="28"/>
          <w:szCs w:val="28"/>
          <w:rtl/>
          <w:cs/>
        </w:rPr>
        <w:t>ا»</w:t>
      </w:r>
      <w:r w:rsidRPr="00B11D3A">
        <w:rPr>
          <w:rFonts w:ascii="Simplified Arabic" w:eastAsia="Calibri" w:hAnsi="Simplified Arabic" w:cs="Simplified Arabic"/>
          <w:b/>
          <w:sz w:val="28"/>
          <w:szCs w:val="28"/>
          <w:rtl/>
          <w:cs/>
        </w:rPr>
        <w:t>، لا يختص بالصلاة</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بل ما يعم العبادة من صلاة وذكر وتلاوة، الكرماني مثل ما ذكرنا يقول: اتفقوا على أن المراد بقيام رمضان صلاة التراويح، تعق</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به العيني بقوله: ولكن الاتفاق من أين أخذه؟ بل المراد من قيام الليل ما يحصل به مطلق القيام سواء كان قليلًا أو كثيرًا، مطلق القيام قليلًا كان أو كثيرًا، ومطابقة الحديث للترجمة ظاهرة</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لأنه في قيام رمضان</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والترجمة الكبرى التراويح من قيام رمضان، والحديث تقدم في كتاب الصلاة</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ولن نستطرد في شرح ألفاظه، لكن الذي يهمنا هو فضل القيام</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قيام الليل عمومًا</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وعلى وجه الخصوص قيام رمضان، وهذا يأتي إن شاء الله تعالى ما جاء فيه من النصوص، مع كيفيته وما يتعلق به إن شاء الله تعالى. </w:t>
      </w:r>
    </w:p>
    <w:p w:rsidR="00F41CE8" w:rsidRPr="007661B1" w:rsidRDefault="0061214C" w:rsidP="00A461D8">
      <w:pPr>
        <w:rPr>
          <w:rFonts w:ascii="Simplified Arabic" w:eastAsia="Calibri" w:hAnsi="Simplified Arabic" w:cs="Simplified Arabic"/>
          <w:b/>
          <w:bCs/>
          <w:sz w:val="28"/>
          <w:szCs w:val="28"/>
          <w:rtl/>
          <w:cs/>
        </w:rPr>
      </w:pPr>
      <w:r w:rsidRPr="007661B1">
        <w:rPr>
          <w:rFonts w:ascii="Simplified Arabic" w:eastAsia="Calibri" w:hAnsi="Simplified Arabic" w:cs="Simplified Arabic"/>
          <w:b/>
          <w:bCs/>
          <w:sz w:val="28"/>
          <w:szCs w:val="28"/>
          <w:rtl/>
          <w:cs/>
        </w:rPr>
        <w:t>المقدم: شيخ أحسن الله إليك في كتاب الصلاة الذي أشرتم إلى تقدمه، في</w:t>
      </w:r>
      <w:r w:rsidR="00E54D12">
        <w:rPr>
          <w:rFonts w:ascii="Simplified Arabic" w:eastAsia="Calibri" w:hAnsi="Simplified Arabic" w:cs="Simplified Arabic"/>
          <w:b/>
          <w:bCs/>
          <w:sz w:val="28"/>
          <w:szCs w:val="28"/>
          <w:rtl/>
          <w:cs/>
        </w:rPr>
        <w:t xml:space="preserve"> حديث عائشة في اللفظ هناك قال: </w:t>
      </w:r>
      <w:r w:rsidRPr="007661B1">
        <w:rPr>
          <w:rFonts w:ascii="Simplified Arabic" w:eastAsia="Calibri" w:hAnsi="Simplified Arabic" w:cs="Simplified Arabic"/>
          <w:b/>
          <w:bCs/>
          <w:sz w:val="28"/>
          <w:szCs w:val="28"/>
          <w:rtl/>
          <w:cs/>
        </w:rPr>
        <w:t>كان النبي -صلى الله عليه وسلم- يصلي من الليل في حجرته وجدار الحجرة قصير</w:t>
      </w:r>
      <w:r w:rsidR="00A461D8">
        <w:rPr>
          <w:rFonts w:ascii="Simplified Arabic" w:eastAsia="Calibri" w:hAnsi="Simplified Arabic" w:cs="Simplified Arabic" w:hint="cs"/>
          <w:b/>
          <w:bCs/>
          <w:sz w:val="28"/>
          <w:szCs w:val="28"/>
          <w:rtl/>
          <w:cs/>
        </w:rPr>
        <w:t>،</w:t>
      </w:r>
      <w:r w:rsidRPr="007661B1">
        <w:rPr>
          <w:rFonts w:ascii="Simplified Arabic" w:eastAsia="Calibri" w:hAnsi="Simplified Arabic" w:cs="Simplified Arabic"/>
          <w:b/>
          <w:bCs/>
          <w:sz w:val="28"/>
          <w:szCs w:val="28"/>
          <w:rtl/>
          <w:cs/>
        </w:rPr>
        <w:t xml:space="preserve"> فرأى الناس</w:t>
      </w:r>
      <w:r w:rsidR="00E54D12">
        <w:rPr>
          <w:rFonts w:ascii="Simplified Arabic" w:eastAsia="Calibri" w:hAnsi="Simplified Arabic" w:cs="Simplified Arabic"/>
          <w:b/>
          <w:bCs/>
          <w:sz w:val="28"/>
          <w:szCs w:val="28"/>
          <w:rtl/>
          <w:cs/>
        </w:rPr>
        <w:t xml:space="preserve"> شخص النبي -صلى الله عليه وسلم-</w:t>
      </w:r>
      <w:r w:rsidRPr="007661B1">
        <w:rPr>
          <w:rFonts w:ascii="Simplified Arabic" w:eastAsia="Calibri" w:hAnsi="Simplified Arabic" w:cs="Simplified Arabic"/>
          <w:b/>
          <w:bCs/>
          <w:sz w:val="28"/>
          <w:szCs w:val="28"/>
          <w:rtl/>
          <w:cs/>
        </w:rPr>
        <w:t>، وهنا</w:t>
      </w:r>
      <w:r w:rsidRPr="00B11D3A">
        <w:rPr>
          <w:rFonts w:ascii="Simplified Arabic" w:eastAsia="Calibri" w:hAnsi="Simplified Arabic" w:cs="Simplified Arabic"/>
          <w:b/>
          <w:bCs/>
          <w:sz w:val="28"/>
          <w:szCs w:val="28"/>
          <w:rtl/>
          <w:cs/>
        </w:rPr>
        <w:t xml:space="preserve"> </w:t>
      </w:r>
      <w:r w:rsidR="00E54D12">
        <w:rPr>
          <w:rFonts w:ascii="Simplified Arabic" w:eastAsia="Calibri" w:hAnsi="Simplified Arabic" w:cs="Simplified Arabic"/>
          <w:b/>
          <w:bCs/>
          <w:sz w:val="28"/>
          <w:szCs w:val="28"/>
          <w:rtl/>
          <w:cs/>
        </w:rPr>
        <w:t xml:space="preserve">عندنا </w:t>
      </w:r>
      <w:r w:rsidRPr="007661B1">
        <w:rPr>
          <w:rFonts w:ascii="Simplified Arabic" w:eastAsia="Calibri" w:hAnsi="Simplified Arabic" w:cs="Simplified Arabic"/>
          <w:b/>
          <w:bCs/>
          <w:sz w:val="28"/>
          <w:szCs w:val="28"/>
          <w:rtl/>
          <w:cs/>
        </w:rPr>
        <w:t>أنه -عليه الصلاة والسلام- خرج ليلة من جوف الليل ف</w:t>
      </w:r>
      <w:r w:rsidR="00E54D12">
        <w:rPr>
          <w:rFonts w:ascii="Simplified Arabic" w:eastAsia="Calibri" w:hAnsi="Simplified Arabic" w:cs="Simplified Arabic"/>
          <w:b/>
          <w:bCs/>
          <w:sz w:val="28"/>
          <w:szCs w:val="28"/>
          <w:rtl/>
          <w:cs/>
        </w:rPr>
        <w:t>صلى في المسجد</w:t>
      </w:r>
      <w:r w:rsidR="00A461D8">
        <w:rPr>
          <w:rFonts w:ascii="Simplified Arabic" w:eastAsia="Calibri" w:hAnsi="Simplified Arabic" w:cs="Simplified Arabic" w:hint="cs"/>
          <w:b/>
          <w:bCs/>
          <w:sz w:val="28"/>
          <w:szCs w:val="28"/>
          <w:rtl/>
          <w:cs/>
        </w:rPr>
        <w:t>،</w:t>
      </w:r>
      <w:r w:rsidR="00E54D12">
        <w:rPr>
          <w:rFonts w:ascii="Simplified Arabic" w:eastAsia="Calibri" w:hAnsi="Simplified Arabic" w:cs="Simplified Arabic"/>
          <w:b/>
          <w:bCs/>
          <w:sz w:val="28"/>
          <w:szCs w:val="28"/>
          <w:rtl/>
          <w:cs/>
        </w:rPr>
        <w:t xml:space="preserve"> وصلى رجالٌ بصلاته</w:t>
      </w:r>
      <w:r w:rsidR="00A461D8">
        <w:rPr>
          <w:rFonts w:ascii="Simplified Arabic" w:eastAsia="Calibri" w:hAnsi="Simplified Arabic" w:cs="Simplified Arabic" w:hint="cs"/>
          <w:b/>
          <w:bCs/>
          <w:sz w:val="28"/>
          <w:szCs w:val="28"/>
          <w:rtl/>
          <w:cs/>
        </w:rPr>
        <w:t>،</w:t>
      </w:r>
      <w:r w:rsidRPr="007661B1">
        <w:rPr>
          <w:rFonts w:ascii="Simplified Arabic" w:eastAsia="Calibri" w:hAnsi="Simplified Arabic" w:cs="Simplified Arabic"/>
          <w:b/>
          <w:bCs/>
          <w:sz w:val="28"/>
          <w:szCs w:val="28"/>
          <w:rtl/>
          <w:cs/>
        </w:rPr>
        <w:t xml:space="preserve"> </w:t>
      </w:r>
      <w:r w:rsidR="00E54D12">
        <w:rPr>
          <w:rFonts w:ascii="Simplified Arabic" w:eastAsia="Calibri" w:hAnsi="Simplified Arabic" w:cs="Simplified Arabic" w:hint="cs"/>
          <w:b/>
          <w:bCs/>
          <w:sz w:val="28"/>
          <w:szCs w:val="28"/>
          <w:rtl/>
          <w:cs/>
        </w:rPr>
        <w:t>م</w:t>
      </w:r>
      <w:r w:rsidR="00A461D8">
        <w:rPr>
          <w:rFonts w:ascii="Simplified Arabic" w:eastAsia="Calibri" w:hAnsi="Simplified Arabic" w:cs="Simplified Arabic"/>
          <w:b/>
          <w:bCs/>
          <w:sz w:val="28"/>
          <w:szCs w:val="28"/>
          <w:rtl/>
          <w:cs/>
        </w:rPr>
        <w:t>ما يدل على أنه يعني</w:t>
      </w:r>
      <w:r w:rsidRPr="007661B1">
        <w:rPr>
          <w:rFonts w:ascii="Simplified Arabic" w:eastAsia="Calibri" w:hAnsi="Simplified Arabic" w:cs="Simplified Arabic"/>
          <w:b/>
          <w:bCs/>
          <w:sz w:val="28"/>
          <w:szCs w:val="28"/>
          <w:rtl/>
          <w:cs/>
        </w:rPr>
        <w:t xml:space="preserve"> هنا ظاهر </w:t>
      </w:r>
      <w:r w:rsidR="00E54D12">
        <w:rPr>
          <w:rFonts w:ascii="Simplified Arabic" w:eastAsia="Calibri" w:hAnsi="Simplified Arabic" w:cs="Simplified Arabic" w:hint="cs"/>
          <w:b/>
          <w:bCs/>
          <w:sz w:val="28"/>
          <w:szCs w:val="28"/>
          <w:rtl/>
          <w:cs/>
        </w:rPr>
        <w:t xml:space="preserve">أنهم </w:t>
      </w:r>
      <w:r w:rsidR="00A461D8">
        <w:rPr>
          <w:rFonts w:ascii="Simplified Arabic" w:eastAsia="Calibri" w:hAnsi="Simplified Arabic" w:cs="Simplified Arabic"/>
          <w:b/>
          <w:bCs/>
          <w:sz w:val="28"/>
          <w:szCs w:val="28"/>
          <w:rtl/>
          <w:cs/>
        </w:rPr>
        <w:t>ما رأو</w:t>
      </w:r>
      <w:r w:rsidR="00A461D8">
        <w:rPr>
          <w:rFonts w:ascii="Simplified Arabic" w:eastAsia="Calibri" w:hAnsi="Simplified Arabic" w:cs="Simplified Arabic" w:hint="cs"/>
          <w:b/>
          <w:bCs/>
          <w:sz w:val="28"/>
          <w:szCs w:val="28"/>
          <w:rtl/>
          <w:cs/>
        </w:rPr>
        <w:t>ا</w:t>
      </w:r>
      <w:r w:rsidRPr="007661B1">
        <w:rPr>
          <w:rFonts w:ascii="Simplified Arabic" w:eastAsia="Calibri" w:hAnsi="Simplified Arabic" w:cs="Simplified Arabic"/>
          <w:b/>
          <w:bCs/>
          <w:sz w:val="28"/>
          <w:szCs w:val="28"/>
          <w:rtl/>
          <w:cs/>
        </w:rPr>
        <w:t xml:space="preserve"> شخصه</w:t>
      </w:r>
      <w:r w:rsidR="00A461D8">
        <w:rPr>
          <w:rFonts w:ascii="Simplified Arabic" w:eastAsia="Calibri" w:hAnsi="Simplified Arabic" w:cs="Simplified Arabic" w:hint="cs"/>
          <w:b/>
          <w:bCs/>
          <w:sz w:val="28"/>
          <w:szCs w:val="28"/>
          <w:rtl/>
          <w:cs/>
        </w:rPr>
        <w:t>،</w:t>
      </w:r>
      <w:r w:rsidRPr="007661B1">
        <w:rPr>
          <w:rFonts w:ascii="Simplified Arabic" w:eastAsia="Calibri" w:hAnsi="Simplified Arabic" w:cs="Simplified Arabic"/>
          <w:b/>
          <w:bCs/>
          <w:sz w:val="28"/>
          <w:szCs w:val="28"/>
          <w:rtl/>
          <w:cs/>
        </w:rPr>
        <w:t xml:space="preserve"> و</w:t>
      </w:r>
      <w:r w:rsidR="00E54D12">
        <w:rPr>
          <w:rFonts w:ascii="Simplified Arabic" w:eastAsia="Calibri" w:hAnsi="Simplified Arabic" w:cs="Simplified Arabic" w:hint="cs"/>
          <w:b/>
          <w:bCs/>
          <w:sz w:val="28"/>
          <w:szCs w:val="28"/>
          <w:rtl/>
          <w:cs/>
        </w:rPr>
        <w:t xml:space="preserve">إنما </w:t>
      </w:r>
      <w:r w:rsidRPr="007661B1">
        <w:rPr>
          <w:rFonts w:ascii="Simplified Arabic" w:eastAsia="Calibri" w:hAnsi="Simplified Arabic" w:cs="Simplified Arabic"/>
          <w:b/>
          <w:bCs/>
          <w:sz w:val="28"/>
          <w:szCs w:val="28"/>
          <w:rtl/>
          <w:cs/>
        </w:rPr>
        <w:t>رأو</w:t>
      </w:r>
      <w:r w:rsidR="00A461D8">
        <w:rPr>
          <w:rFonts w:ascii="Simplified Arabic" w:eastAsia="Calibri" w:hAnsi="Simplified Arabic" w:cs="Simplified Arabic" w:hint="cs"/>
          <w:b/>
          <w:bCs/>
          <w:sz w:val="28"/>
          <w:szCs w:val="28"/>
          <w:rtl/>
          <w:cs/>
        </w:rPr>
        <w:t>ه</w:t>
      </w:r>
      <w:r w:rsidRPr="007661B1">
        <w:rPr>
          <w:rFonts w:ascii="Simplified Arabic" w:eastAsia="Calibri" w:hAnsi="Simplified Arabic" w:cs="Simplified Arabic"/>
          <w:b/>
          <w:bCs/>
          <w:sz w:val="28"/>
          <w:szCs w:val="28"/>
          <w:rtl/>
          <w:cs/>
        </w:rPr>
        <w:t xml:space="preserve"> كاملًا -عليه الصلاة والسلام- وصلوا خلفه في المسجد. </w:t>
      </w:r>
    </w:p>
    <w:p w:rsidR="00F41CE8" w:rsidRPr="007661B1" w:rsidRDefault="0061214C">
      <w:pPr>
        <w:rPr>
          <w:rFonts w:ascii="Simplified Arabic" w:eastAsia="Calibri" w:hAnsi="Simplified Arabic" w:cs="Simplified Arabic"/>
          <w:b/>
          <w:sz w:val="28"/>
          <w:szCs w:val="28"/>
          <w:rtl/>
          <w:cs/>
        </w:rPr>
      </w:pPr>
      <w:r w:rsidRPr="007661B1">
        <w:rPr>
          <w:rFonts w:ascii="Simplified Arabic" w:eastAsia="Calibri" w:hAnsi="Simplified Arabic" w:cs="Simplified Arabic"/>
          <w:b/>
          <w:sz w:val="28"/>
          <w:szCs w:val="28"/>
          <w:rtl/>
          <w:cs/>
        </w:rPr>
        <w:t xml:space="preserve">هنا أشار المختصِر حينما أحال على ما تقدم في كتاب الصلاة، يقول: تقدم هذا الحديث في كتاب الصلاة وبينهما مخالفة في اللفظ. </w:t>
      </w:r>
    </w:p>
    <w:p w:rsidR="00F41CE8" w:rsidRPr="007661B1" w:rsidRDefault="00A461D8">
      <w:pPr>
        <w:rPr>
          <w:rFonts w:ascii="Simplified Arabic" w:eastAsia="Calibri" w:hAnsi="Simplified Arabic" w:cs="Simplified Arabic"/>
          <w:b/>
          <w:bCs/>
          <w:sz w:val="28"/>
          <w:szCs w:val="28"/>
          <w:rtl/>
          <w:cs/>
        </w:rPr>
      </w:pPr>
      <w:r>
        <w:rPr>
          <w:rFonts w:ascii="Simplified Arabic" w:eastAsia="Calibri" w:hAnsi="Simplified Arabic" w:cs="Simplified Arabic"/>
          <w:b/>
          <w:bCs/>
          <w:sz w:val="28"/>
          <w:szCs w:val="28"/>
          <w:rtl/>
          <w:cs/>
        </w:rPr>
        <w:lastRenderedPageBreak/>
        <w:t>المقدم: مع أن اللفظ</w:t>
      </w:r>
      <w:r w:rsidR="0061214C" w:rsidRPr="007661B1">
        <w:rPr>
          <w:rFonts w:ascii="Simplified Arabic" w:eastAsia="Calibri" w:hAnsi="Simplified Arabic" w:cs="Simplified Arabic"/>
          <w:b/>
          <w:bCs/>
          <w:sz w:val="28"/>
          <w:szCs w:val="28"/>
          <w:rtl/>
          <w:cs/>
        </w:rPr>
        <w:t xml:space="preserve"> عن عائشة. </w:t>
      </w:r>
    </w:p>
    <w:p w:rsidR="00F41CE8" w:rsidRPr="00B11D3A" w:rsidRDefault="0061214C" w:rsidP="00A461D8">
      <w:pPr>
        <w:rPr>
          <w:rFonts w:ascii="Simplified Arabic" w:eastAsia="Calibri" w:hAnsi="Simplified Arabic" w:cs="Simplified Arabic"/>
          <w:b/>
          <w:sz w:val="28"/>
          <w:szCs w:val="28"/>
          <w:rtl/>
          <w:cs/>
        </w:rPr>
      </w:pPr>
      <w:r w:rsidRPr="007661B1">
        <w:rPr>
          <w:rFonts w:ascii="Simplified Arabic" w:eastAsia="Calibri" w:hAnsi="Simplified Arabic" w:cs="Simplified Arabic"/>
          <w:b/>
          <w:sz w:val="28"/>
          <w:szCs w:val="28"/>
          <w:rtl/>
          <w:cs/>
        </w:rPr>
        <w:t>نعم</w:t>
      </w:r>
      <w:r w:rsidR="00A461D8">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يرد الحديث الواحد بألفاظ متعددة </w:t>
      </w:r>
      <w:r w:rsidR="00A461D8">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وكونه من صحابي واحد جعله حديثًا واحدًا وقال: ورد هذا الحديث الواحد المروي عن عائشة -رضي الله </w:t>
      </w:r>
      <w:r w:rsidR="00E54D12">
        <w:rPr>
          <w:rFonts w:ascii="Simplified Arabic" w:eastAsia="Calibri" w:hAnsi="Simplified Arabic" w:cs="Simplified Arabic"/>
          <w:b/>
          <w:sz w:val="28"/>
          <w:szCs w:val="28"/>
          <w:rtl/>
          <w:cs/>
        </w:rPr>
        <w:t xml:space="preserve">عنها- بأكثر من لفظ، فمرة قالت: </w:t>
      </w:r>
      <w:r w:rsidRPr="007661B1">
        <w:rPr>
          <w:rFonts w:ascii="Simplified Arabic" w:eastAsia="Calibri" w:hAnsi="Simplified Arabic" w:cs="Simplified Arabic"/>
          <w:b/>
          <w:sz w:val="28"/>
          <w:szCs w:val="28"/>
          <w:rtl/>
          <w:cs/>
        </w:rPr>
        <w:t>إنه كان يصلي من الليل في حجرته وجدار الحجرة قصير</w:t>
      </w:r>
      <w:r w:rsidR="00A461D8">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فرأى الناس شخص النبي -عليه الصلاة والسلام- فقام ناس بصلاته فأصبحوا</w:t>
      </w:r>
      <w:r w:rsidR="00E54D12">
        <w:rPr>
          <w:rFonts w:ascii="Simplified Arabic" w:eastAsia="Calibri" w:hAnsi="Simplified Arabic" w:cs="Simplified Arabic" w:hint="cs"/>
          <w:b/>
          <w:sz w:val="28"/>
          <w:szCs w:val="28"/>
          <w:rtl/>
          <w:cs/>
        </w:rPr>
        <w:t>..</w:t>
      </w:r>
      <w:r w:rsidRPr="007661B1">
        <w:rPr>
          <w:rFonts w:ascii="Simplified Arabic" w:eastAsia="Calibri" w:hAnsi="Simplified Arabic" w:cs="Simplified Arabic"/>
          <w:b/>
          <w:sz w:val="28"/>
          <w:szCs w:val="28"/>
          <w:rtl/>
          <w:cs/>
        </w:rPr>
        <w:t xml:space="preserve"> فتحدثوا بذلك فقام الليلة الثانية فقام معه ناس صنعوا ذلك ليلتين أو ثل</w:t>
      </w:r>
      <w:r w:rsidR="00E54D12">
        <w:rPr>
          <w:rFonts w:ascii="Simplified Arabic" w:eastAsia="Calibri" w:hAnsi="Simplified Arabic" w:cs="Simplified Arabic"/>
          <w:b/>
          <w:sz w:val="28"/>
          <w:szCs w:val="28"/>
          <w:rtl/>
          <w:cs/>
        </w:rPr>
        <w:t>اث</w:t>
      </w:r>
      <w:r w:rsidR="00A461D8">
        <w:rPr>
          <w:rFonts w:ascii="Simplified Arabic" w:eastAsia="Calibri" w:hAnsi="Simplified Arabic" w:cs="Simplified Arabic" w:hint="cs"/>
          <w:b/>
          <w:sz w:val="28"/>
          <w:szCs w:val="28"/>
          <w:rtl/>
          <w:cs/>
        </w:rPr>
        <w:t>،</w:t>
      </w:r>
      <w:r w:rsidR="00E54D12">
        <w:rPr>
          <w:rFonts w:ascii="Simplified Arabic" w:eastAsia="Calibri" w:hAnsi="Simplified Arabic" w:cs="Simplified Arabic"/>
          <w:b/>
          <w:sz w:val="28"/>
          <w:szCs w:val="28"/>
          <w:rtl/>
          <w:cs/>
        </w:rPr>
        <w:t xml:space="preserve"> ثم في الليلة الرابعة لم يخرج</w:t>
      </w:r>
      <w:r w:rsidR="00A461D8">
        <w:rPr>
          <w:rFonts w:ascii="Simplified Arabic" w:eastAsia="Calibri" w:hAnsi="Simplified Arabic" w:cs="Simplified Arabic" w:hint="cs"/>
          <w:b/>
          <w:sz w:val="28"/>
          <w:szCs w:val="28"/>
          <w:rtl/>
          <w:cs/>
        </w:rPr>
        <w:t>.</w:t>
      </w:r>
      <w:r w:rsidR="00E54D12">
        <w:rPr>
          <w:rFonts w:ascii="Simplified Arabic" w:eastAsia="Calibri" w:hAnsi="Simplified Arabic" w:cs="Simplified Arabic"/>
          <w:b/>
          <w:sz w:val="28"/>
          <w:szCs w:val="28"/>
          <w:rtl/>
          <w:cs/>
        </w:rPr>
        <w:t xml:space="preserve"> هنا قال: </w:t>
      </w:r>
      <w:r w:rsidRPr="007661B1">
        <w:rPr>
          <w:rFonts w:ascii="Simplified Arabic" w:eastAsia="Calibri" w:hAnsi="Simplified Arabic" w:cs="Simplified Arabic"/>
          <w:b/>
          <w:sz w:val="28"/>
          <w:szCs w:val="28"/>
          <w:rtl/>
          <w:cs/>
        </w:rPr>
        <w:t xml:space="preserve">خرج ليلة من جوف الليل فصلى </w:t>
      </w:r>
      <w:r w:rsidR="00E54D12">
        <w:rPr>
          <w:rFonts w:ascii="Simplified Arabic" w:eastAsia="Calibri" w:hAnsi="Simplified Arabic" w:cs="Simplified Arabic"/>
          <w:b/>
          <w:sz w:val="28"/>
          <w:szCs w:val="28"/>
          <w:rtl/>
          <w:cs/>
        </w:rPr>
        <w:t>في المسجد</w:t>
      </w:r>
      <w:r w:rsidRPr="007661B1">
        <w:rPr>
          <w:rFonts w:ascii="Simplified Arabic" w:eastAsia="Calibri" w:hAnsi="Simplified Arabic" w:cs="Simplified Arabic"/>
          <w:b/>
          <w:sz w:val="28"/>
          <w:szCs w:val="28"/>
          <w:rtl/>
          <w:cs/>
        </w:rPr>
        <w:t xml:space="preserve">، والظرفية في المسجد تقتضي أن شخصه في </w:t>
      </w:r>
      <w:r w:rsidRPr="00B11D3A">
        <w:rPr>
          <w:rFonts w:ascii="Simplified Arabic" w:eastAsia="Calibri" w:hAnsi="Simplified Arabic" w:cs="Simplified Arabic"/>
          <w:b/>
          <w:sz w:val="28"/>
          <w:szCs w:val="28"/>
          <w:rtl/>
          <w:cs/>
        </w:rPr>
        <w:t>المسجد</w:t>
      </w:r>
      <w:r w:rsidR="00A461D8">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لكن لا يمنع أن يكون في المسجد على سبيل التوسع في الكلام، أن ما دام الإمام يُرى وصلاته في مكان آخر غير المسجد لا سيما في النافلة التي يُتوسع فيها.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المقدم: لكن كان يسار الصفوف يا شيخ بيته -عليه الصلاة والسلام-</w:t>
      </w:r>
      <w:r w:rsidR="00B12AEF">
        <w:rPr>
          <w:rFonts w:ascii="Simplified Arabic" w:eastAsia="Calibri" w:hAnsi="Simplified Arabic" w:cs="Simplified Arabic" w:hint="cs"/>
          <w:b/>
          <w:bCs/>
          <w:sz w:val="28"/>
          <w:szCs w:val="28"/>
          <w:rtl/>
          <w:cs/>
        </w:rPr>
        <w:t>.</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لكن يرونه.</w:t>
      </w:r>
      <w:r w:rsidRPr="00B11D3A">
        <w:rPr>
          <w:rFonts w:ascii="Simplified Arabic" w:eastAsia="Calibri" w:hAnsi="Simplified Arabic" w:cs="Simplified Arabic"/>
          <w:b/>
          <w:bCs/>
          <w:sz w:val="28"/>
          <w:szCs w:val="28"/>
          <w:rtl/>
          <w:cs/>
        </w:rPr>
        <w:t xml:space="preserve">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وكيف يأتمون به.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الجدار قصير. </w:t>
      </w:r>
    </w:p>
    <w:p w:rsidR="00F41CE8" w:rsidRPr="00B11D3A" w:rsidRDefault="00B12AEF">
      <w:pPr>
        <w:rPr>
          <w:rFonts w:ascii="Simplified Arabic" w:eastAsia="Calibri" w:hAnsi="Simplified Arabic" w:cs="Simplified Arabic"/>
          <w:b/>
          <w:bCs/>
          <w:sz w:val="28"/>
          <w:szCs w:val="28"/>
          <w:rtl/>
          <w:cs/>
        </w:rPr>
      </w:pPr>
      <w:r>
        <w:rPr>
          <w:rFonts w:ascii="Simplified Arabic" w:eastAsia="Calibri" w:hAnsi="Simplified Arabic" w:cs="Simplified Arabic"/>
          <w:b/>
          <w:bCs/>
          <w:sz w:val="28"/>
          <w:szCs w:val="28"/>
          <w:rtl/>
          <w:cs/>
        </w:rPr>
        <w:t>المقدم: إذ</w:t>
      </w:r>
      <w:r w:rsidR="0061214C" w:rsidRPr="00B11D3A">
        <w:rPr>
          <w:rFonts w:ascii="Simplified Arabic" w:eastAsia="Calibri" w:hAnsi="Simplified Arabic" w:cs="Simplified Arabic"/>
          <w:b/>
          <w:bCs/>
          <w:sz w:val="28"/>
          <w:szCs w:val="28"/>
          <w:rtl/>
          <w:cs/>
        </w:rPr>
        <w:t xml:space="preserve">ا ما كانوا يصفون داخل المسجد، يعني إذا كان في حجرته مع ذلك أنهم صفوا خارج المسجد.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فرأى الناس شخص النبي -صلى الله عليه وسلم- فقام الناس يصلون بصلاته، هو ما في</w:t>
      </w:r>
      <w:r w:rsidR="00B12AEF">
        <w:rPr>
          <w:rFonts w:ascii="Simplified Arabic" w:eastAsia="Calibri" w:hAnsi="Simplified Arabic" w:cs="Simplified Arabic" w:hint="cs"/>
          <w:b/>
          <w:sz w:val="28"/>
          <w:szCs w:val="28"/>
          <w:rtl/>
          <w:cs/>
        </w:rPr>
        <w:t>ه</w:t>
      </w:r>
      <w:r w:rsidRPr="00B11D3A">
        <w:rPr>
          <w:rFonts w:ascii="Simplified Arabic" w:eastAsia="Calibri" w:hAnsi="Simplified Arabic" w:cs="Simplified Arabic"/>
          <w:b/>
          <w:sz w:val="28"/>
          <w:szCs w:val="28"/>
          <w:rtl/>
          <w:cs/>
        </w:rPr>
        <w:t xml:space="preserve"> شك أن البيت كان خارج المسجد.</w:t>
      </w:r>
    </w:p>
    <w:p w:rsidR="00F41CE8" w:rsidRPr="00B11D3A" w:rsidRDefault="00365241" w:rsidP="00B12AEF">
      <w:pPr>
        <w:rPr>
          <w:rFonts w:ascii="Simplified Arabic" w:eastAsia="Calibri" w:hAnsi="Simplified Arabic" w:cs="Simplified Arabic"/>
          <w:b/>
          <w:bCs/>
          <w:sz w:val="28"/>
          <w:szCs w:val="28"/>
          <w:rtl/>
          <w:cs/>
        </w:rPr>
      </w:pPr>
      <w:r>
        <w:rPr>
          <w:rFonts w:ascii="Simplified Arabic" w:eastAsia="Calibri" w:hAnsi="Simplified Arabic" w:cs="Simplified Arabic"/>
          <w:b/>
          <w:bCs/>
          <w:sz w:val="28"/>
          <w:szCs w:val="28"/>
          <w:rtl/>
          <w:cs/>
        </w:rPr>
        <w:t xml:space="preserve">المقدم: </w:t>
      </w:r>
      <w:r>
        <w:rPr>
          <w:rFonts w:ascii="Simplified Arabic" w:eastAsia="Calibri" w:hAnsi="Simplified Arabic" w:cs="Simplified Arabic" w:hint="cs"/>
          <w:b/>
          <w:bCs/>
          <w:sz w:val="28"/>
          <w:szCs w:val="28"/>
          <w:rtl/>
          <w:cs/>
        </w:rPr>
        <w:t>ن</w:t>
      </w:r>
      <w:r w:rsidR="0061214C" w:rsidRPr="00B11D3A">
        <w:rPr>
          <w:rFonts w:ascii="Simplified Arabic" w:eastAsia="Calibri" w:hAnsi="Simplified Arabic" w:cs="Simplified Arabic"/>
          <w:b/>
          <w:bCs/>
          <w:sz w:val="28"/>
          <w:szCs w:val="28"/>
          <w:rtl/>
          <w:cs/>
        </w:rPr>
        <w:t xml:space="preserve">عم، وكانت حدود الصفوف إلى حدود الحجرة.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نعم.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أو الحجرات، ما يدل على أنهم ما يقتدون به داخل المسجد. </w:t>
      </w:r>
    </w:p>
    <w:p w:rsidR="00F41CE8" w:rsidRPr="00B11D3A" w:rsidRDefault="00B12AEF" w:rsidP="00B12AEF">
      <w:pPr>
        <w:rPr>
          <w:rFonts w:ascii="Simplified Arabic" w:eastAsia="Calibri" w:hAnsi="Simplified Arabic" w:cs="Simplified Arabic"/>
          <w:b/>
          <w:sz w:val="28"/>
          <w:szCs w:val="28"/>
          <w:rtl/>
          <w:cs/>
        </w:rPr>
      </w:pPr>
      <w:r>
        <w:rPr>
          <w:rFonts w:ascii="Simplified Arabic" w:eastAsia="Calibri" w:hAnsi="Simplified Arabic" w:cs="Simplified Arabic"/>
          <w:b/>
          <w:sz w:val="28"/>
          <w:szCs w:val="28"/>
          <w:rtl/>
          <w:cs/>
        </w:rPr>
        <w:t>لا بعد،</w:t>
      </w:r>
      <w:r w:rsidR="0061214C" w:rsidRPr="00B11D3A">
        <w:rPr>
          <w:rFonts w:ascii="Simplified Arabic" w:eastAsia="Calibri" w:hAnsi="Simplified Arabic" w:cs="Simplified Arabic"/>
          <w:b/>
          <w:sz w:val="28"/>
          <w:szCs w:val="28"/>
          <w:rtl/>
          <w:cs/>
        </w:rPr>
        <w:t xml:space="preserve"> لو أردت إشكال</w:t>
      </w:r>
      <w:r>
        <w:rPr>
          <w:rFonts w:ascii="Simplified Arabic" w:eastAsia="Calibri" w:hAnsi="Simplified Arabic" w:cs="Simplified Arabic" w:hint="cs"/>
          <w:b/>
          <w:sz w:val="28"/>
          <w:szCs w:val="28"/>
          <w:rtl/>
          <w:cs/>
        </w:rPr>
        <w:t>ًا</w:t>
      </w:r>
      <w:r w:rsidR="0061214C" w:rsidRPr="00B11D3A">
        <w:rPr>
          <w:rFonts w:ascii="Simplified Arabic" w:eastAsia="Calibri" w:hAnsi="Simplified Arabic" w:cs="Simplified Arabic"/>
          <w:b/>
          <w:sz w:val="28"/>
          <w:szCs w:val="28"/>
          <w:rtl/>
          <w:cs/>
        </w:rPr>
        <w:t xml:space="preserve"> ثاني</w:t>
      </w:r>
      <w:r>
        <w:rPr>
          <w:rFonts w:ascii="Simplified Arabic" w:eastAsia="Calibri" w:hAnsi="Simplified Arabic" w:cs="Simplified Arabic" w:hint="cs"/>
          <w:b/>
          <w:sz w:val="28"/>
          <w:szCs w:val="28"/>
          <w:rtl/>
          <w:cs/>
        </w:rPr>
        <w:t>ًا</w:t>
      </w:r>
      <w:r w:rsidR="0061214C" w:rsidRPr="00B11D3A">
        <w:rPr>
          <w:rFonts w:ascii="Simplified Arabic" w:eastAsia="Calibri" w:hAnsi="Simplified Arabic" w:cs="Simplified Arabic"/>
          <w:b/>
          <w:sz w:val="28"/>
          <w:szCs w:val="28"/>
          <w:rtl/>
          <w:cs/>
        </w:rPr>
        <w:t xml:space="preserve"> لقلت: </w:t>
      </w:r>
      <w:r>
        <w:rPr>
          <w:rFonts w:ascii="Simplified Arabic" w:eastAsia="Calibri" w:hAnsi="Simplified Arabic" w:cs="Simplified Arabic" w:hint="cs"/>
          <w:b/>
          <w:sz w:val="28"/>
          <w:szCs w:val="28"/>
          <w:rtl/>
          <w:cs/>
        </w:rPr>
        <w:t>إ</w:t>
      </w:r>
      <w:r w:rsidR="0061214C" w:rsidRPr="00B11D3A">
        <w:rPr>
          <w:rFonts w:ascii="Simplified Arabic" w:eastAsia="Calibri" w:hAnsi="Simplified Arabic" w:cs="Simplified Arabic"/>
          <w:b/>
          <w:sz w:val="28"/>
          <w:szCs w:val="28"/>
          <w:rtl/>
          <w:cs/>
        </w:rPr>
        <w:t xml:space="preserve">ن الذي عن جهة الخلف لحجرة عائشة، </w:t>
      </w:r>
      <w:r>
        <w:rPr>
          <w:rFonts w:ascii="Simplified Arabic" w:eastAsia="Calibri" w:hAnsi="Simplified Arabic" w:cs="Simplified Arabic"/>
          <w:b/>
          <w:sz w:val="28"/>
          <w:szCs w:val="28"/>
          <w:rtl/>
          <w:cs/>
        </w:rPr>
        <w:t>بقية بيوته -عليه الصلاة والسلام</w:t>
      </w:r>
      <w:r w:rsidR="0061214C" w:rsidRPr="00B11D3A">
        <w:rPr>
          <w:rFonts w:ascii="Simplified Arabic" w:eastAsia="Calibri" w:hAnsi="Simplified Arabic" w:cs="Simplified Arabic"/>
          <w:b/>
          <w:sz w:val="28"/>
          <w:szCs w:val="28"/>
          <w:rtl/>
          <w:cs/>
        </w:rPr>
        <w:t xml:space="preserve">.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نعم الحجرات الأخرى.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نعم، لكن ما في</w:t>
      </w:r>
      <w:r w:rsidR="00B12AEF">
        <w:rPr>
          <w:rFonts w:ascii="Simplified Arabic" w:eastAsia="Calibri" w:hAnsi="Simplified Arabic" w:cs="Simplified Arabic" w:hint="cs"/>
          <w:b/>
          <w:sz w:val="28"/>
          <w:szCs w:val="28"/>
          <w:rtl/>
          <w:cs/>
        </w:rPr>
        <w:t>ه</w:t>
      </w:r>
      <w:r w:rsidRPr="00B11D3A">
        <w:rPr>
          <w:rFonts w:ascii="Simplified Arabic" w:eastAsia="Calibri" w:hAnsi="Simplified Arabic" w:cs="Simplified Arabic"/>
          <w:b/>
          <w:sz w:val="28"/>
          <w:szCs w:val="28"/>
          <w:rtl/>
          <w:cs/>
        </w:rPr>
        <w:t xml:space="preserve"> ما يمنع أن يقتدوا به في المسجد وهو في بيته.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يكون على يسارهم؟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 xml:space="preserve">يكون على يمينهم. </w:t>
      </w:r>
    </w:p>
    <w:p w:rsidR="00F41CE8" w:rsidRPr="00B11D3A" w:rsidRDefault="0061214C">
      <w:pPr>
        <w:rPr>
          <w:rFonts w:ascii="Simplified Arabic" w:eastAsia="Calibri" w:hAnsi="Simplified Arabic" w:cs="Simplified Arabic"/>
          <w:b/>
          <w:bCs/>
          <w:sz w:val="28"/>
          <w:szCs w:val="28"/>
          <w:rtl/>
          <w:cs/>
        </w:rPr>
      </w:pPr>
      <w:r w:rsidRPr="00B11D3A">
        <w:rPr>
          <w:rFonts w:ascii="Simplified Arabic" w:eastAsia="Calibri" w:hAnsi="Simplified Arabic" w:cs="Simplified Arabic"/>
          <w:b/>
          <w:bCs/>
          <w:sz w:val="28"/>
          <w:szCs w:val="28"/>
          <w:rtl/>
          <w:cs/>
        </w:rPr>
        <w:t xml:space="preserve">المقدم: هم على يمينه. </w:t>
      </w:r>
    </w:p>
    <w:p w:rsidR="00F41CE8" w:rsidRPr="00B11D3A" w:rsidRDefault="0061214C">
      <w:pPr>
        <w:rPr>
          <w:rFonts w:ascii="Simplified Arabic" w:eastAsia="Calibri" w:hAnsi="Simplified Arabic" w:cs="Simplified Arabic"/>
          <w:b/>
          <w:sz w:val="28"/>
          <w:szCs w:val="28"/>
          <w:rtl/>
          <w:cs/>
        </w:rPr>
      </w:pPr>
      <w:r w:rsidRPr="00B11D3A">
        <w:rPr>
          <w:rFonts w:ascii="Simplified Arabic" w:eastAsia="Calibri" w:hAnsi="Simplified Arabic" w:cs="Simplified Arabic"/>
          <w:b/>
          <w:sz w:val="28"/>
          <w:szCs w:val="28"/>
          <w:rtl/>
          <w:cs/>
        </w:rPr>
        <w:t>هم على يمينه. وهم مجموعة ويرون شخصه ويصلون بصلاته وما أنكر عليهم النبي -عليه الصلاة والسلام-</w:t>
      </w:r>
      <w:r w:rsidR="00B12AEF">
        <w:rPr>
          <w:rFonts w:ascii="Simplified Arabic" w:eastAsia="Calibri" w:hAnsi="Simplified Arabic" w:cs="Simplified Arabic" w:hint="cs"/>
          <w:b/>
          <w:sz w:val="28"/>
          <w:szCs w:val="28"/>
          <w:rtl/>
          <w:cs/>
        </w:rPr>
        <w:t>،</w:t>
      </w:r>
      <w:r w:rsidRPr="00B11D3A">
        <w:rPr>
          <w:rFonts w:ascii="Simplified Arabic" w:eastAsia="Calibri" w:hAnsi="Simplified Arabic" w:cs="Simplified Arabic"/>
          <w:b/>
          <w:sz w:val="28"/>
          <w:szCs w:val="28"/>
          <w:rtl/>
          <w:cs/>
        </w:rPr>
        <w:t xml:space="preserve"> وهذه نافلة يُتوسع فيها أكثر من الفرض. </w:t>
      </w:r>
    </w:p>
    <w:p w:rsidR="00F41CE8" w:rsidRPr="00EF6D9D" w:rsidRDefault="0061214C" w:rsidP="00EF6D9D">
      <w:pPr>
        <w:rPr>
          <w:rFonts w:ascii="Simplified Arabic" w:eastAsia="Calibri" w:hAnsi="Simplified Arabic" w:cs="Simplified Arabic"/>
          <w:b/>
          <w:bCs/>
          <w:sz w:val="28"/>
          <w:szCs w:val="28"/>
          <w:rtl/>
        </w:rPr>
      </w:pPr>
      <w:r w:rsidRPr="00B11D3A">
        <w:rPr>
          <w:rFonts w:ascii="Simplified Arabic" w:eastAsia="Calibri" w:hAnsi="Simplified Arabic" w:cs="Simplified Arabic"/>
          <w:b/>
          <w:bCs/>
          <w:sz w:val="28"/>
          <w:szCs w:val="28"/>
          <w:rtl/>
          <w:cs/>
        </w:rPr>
        <w:t>المقدم: جزاكم الله خير</w:t>
      </w:r>
      <w:r w:rsidR="00365241">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ا وأحسن إليكم، أيها الإخوة والأخوات بهذا نصل وإياكم إلى ختام هذه الحلقة، الحلقة القادمة بإذن الله سنتحدث عن قيام الليل وما جاء فيها من أخبار وآثار</w:t>
      </w:r>
      <w:r w:rsidR="00B12AEF">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وأيضًا بعض المسائل المتعلقة بصلاة التراويح، شكر الله لضيفنا</w:t>
      </w:r>
      <w:r w:rsidR="00B12AEF">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شكرًا لكم أنتم على طيب المتابعة، نلقاكم بخير بإذن الله</w:t>
      </w:r>
      <w:r w:rsidR="00B12AEF">
        <w:rPr>
          <w:rFonts w:ascii="Simplified Arabic" w:eastAsia="Calibri" w:hAnsi="Simplified Arabic" w:cs="Simplified Arabic" w:hint="cs"/>
          <w:b/>
          <w:bCs/>
          <w:sz w:val="28"/>
          <w:szCs w:val="28"/>
          <w:rtl/>
          <w:cs/>
        </w:rPr>
        <w:t>،</w:t>
      </w:r>
      <w:r w:rsidRPr="00B11D3A">
        <w:rPr>
          <w:rFonts w:ascii="Simplified Arabic" w:eastAsia="Calibri" w:hAnsi="Simplified Arabic" w:cs="Simplified Arabic"/>
          <w:b/>
          <w:bCs/>
          <w:sz w:val="28"/>
          <w:szCs w:val="28"/>
          <w:rtl/>
          <w:cs/>
        </w:rPr>
        <w:t xml:space="preserve"> والسلام عليكم ورحمة الله وبركاته. </w:t>
      </w:r>
      <w:bookmarkStart w:id="0" w:name="_GoBack"/>
      <w:bookmarkEnd w:id="0"/>
    </w:p>
    <w:sectPr w:rsidR="00F41CE8" w:rsidRPr="00EF6D9D"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ED0" w:rsidRDefault="00FE3ED0" w:rsidP="008C0EC7">
      <w:r>
        <w:separator/>
      </w:r>
    </w:p>
  </w:endnote>
  <w:endnote w:type="continuationSeparator" w:id="0">
    <w:p w:rsidR="00FE3ED0" w:rsidRDefault="00FE3ED0"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D143EC6-BDE2-4238-B9D5-B5F8E09284C1}"/>
    <w:embedBold r:id="rId2" w:fontKey="{E017F815-0CC2-44C0-9393-0BD1A881973D}"/>
  </w:font>
  <w:font w:name="Arial">
    <w:panose1 w:val="020B0604020202020204"/>
    <w:charset w:val="00"/>
    <w:family w:val="swiss"/>
    <w:pitch w:val="variable"/>
    <w:sig w:usb0="E0002EFF" w:usb1="C0007843" w:usb2="00000009" w:usb3="00000000" w:csb0="000001FF" w:csb1="00000000"/>
    <w:embedRegular r:id="rId3" w:fontKey="{5225F1E8-0816-40C8-9641-05FB683E9A11}"/>
  </w:font>
  <w:font w:name="Times New Roman">
    <w:panose1 w:val="02020603050405020304"/>
    <w:charset w:val="00"/>
    <w:family w:val="roman"/>
    <w:pitch w:val="variable"/>
    <w:sig w:usb0="E0002EFF" w:usb1="C000785B" w:usb2="00000009" w:usb3="00000000" w:csb0="000001FF" w:csb1="00000000"/>
    <w:embedRegular r:id="rId4" w:fontKey="{975EC921-0911-44E9-B3F6-FA09C2EF13C7}"/>
    <w:embedBold r:id="rId5" w:fontKey="{05B10CC5-27E0-478A-B73A-87C613999AB4}"/>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142B22AE-1503-4BD0-A655-D73EF7555874}"/>
  </w:font>
  <w:font w:name="Cambria">
    <w:panose1 w:val="02040503050406030204"/>
    <w:charset w:val="00"/>
    <w:family w:val="roman"/>
    <w:pitch w:val="variable"/>
    <w:sig w:usb0="E00002FF" w:usb1="400004FF" w:usb2="00000000" w:usb3="00000000" w:csb0="0000019F" w:csb1="00000000"/>
    <w:embedRegular r:id="rId7" w:fontKey="{2C5E14B1-E3BF-43AB-9EBA-FFC7D3270786}"/>
    <w:embedBold r:id="rId8" w:fontKey="{3CEA5E86-01D5-4723-987F-3F66E95BD7CB}"/>
  </w:font>
  <w:font w:name="Traditional Arabic">
    <w:panose1 w:val="02020603050405020304"/>
    <w:charset w:val="00"/>
    <w:family w:val="roman"/>
    <w:pitch w:val="variable"/>
    <w:sig w:usb0="00002003" w:usb1="80000000" w:usb2="00000008" w:usb3="00000000" w:csb0="00000041" w:csb1="00000000"/>
    <w:embedRegular r:id="rId9" w:fontKey="{F6FFFB1F-20C4-4E09-82C0-EC70DAF413D1}"/>
    <w:embedBold r:id="rId10" w:fontKey="{AA0738AA-36E7-4A23-8681-C4568F74434F}"/>
  </w:font>
  <w:font w:name="Tahoma">
    <w:panose1 w:val="020B0604030504040204"/>
    <w:charset w:val="00"/>
    <w:family w:val="swiss"/>
    <w:pitch w:val="variable"/>
    <w:sig w:usb0="E1002EFF" w:usb1="C000605B" w:usb2="00000029" w:usb3="00000000" w:csb0="000101FF" w:csb1="00000000"/>
    <w:embedRegular r:id="rId11" w:fontKey="{77DC1045-64A3-4606-BF17-79F204BCF072}"/>
    <w:embedBold r:id="rId12" w:fontKey="{B47500CD-DCB5-443C-ACDF-C1CAF1104032}"/>
  </w:font>
  <w:font w:name="Simplified Arabic">
    <w:panose1 w:val="02020603050405020304"/>
    <w:charset w:val="00"/>
    <w:family w:val="roman"/>
    <w:pitch w:val="variable"/>
    <w:sig w:usb0="00002003" w:usb1="80000000" w:usb2="00000008" w:usb3="00000000" w:csb0="00000041" w:csb1="00000000"/>
    <w:embedRegular r:id="rId13" w:fontKey="{7F00BD6A-39EC-4E17-8F9F-EC1E1E45C0C2}"/>
    <w:embedBold r:id="rId14" w:fontKey="{46FB52C5-D3AB-46B6-8E8E-AAA24BC511BD}"/>
  </w:font>
  <w:font w:name="PT Bold Heading">
    <w:panose1 w:val="00000400000000000000"/>
    <w:charset w:val="B2"/>
    <w:family w:val="auto"/>
    <w:pitch w:val="variable"/>
    <w:sig w:usb0="00002001" w:usb1="80000000" w:usb2="00000008" w:usb3="00000000" w:csb0="00000040" w:csb1="00000000"/>
    <w:embedRegular r:id="rId15" w:fontKey="{1AB3F913-6856-4BF2-A292-C8E4E6416A75}"/>
  </w:font>
  <w:font w:name="Andalus">
    <w:panose1 w:val="02020603050405020304"/>
    <w:charset w:val="00"/>
    <w:family w:val="roman"/>
    <w:pitch w:val="variable"/>
    <w:sig w:usb0="00002003" w:usb1="80000000" w:usb2="00000008" w:usb3="00000000" w:csb0="00000041" w:csb1="00000000"/>
    <w:embedRegular r:id="rId16" w:fontKey="{60D7D94D-1CEB-48E6-84B9-729647889D8E}"/>
    <w:embedBold r:id="rId17" w:fontKey="{9F3C1D2F-66DC-4875-9BFA-3896194A770A}"/>
  </w:font>
  <w:font w:name="AL-Mohanad Bold">
    <w:panose1 w:val="00000000000000000000"/>
    <w:charset w:val="B2"/>
    <w:family w:val="auto"/>
    <w:pitch w:val="variable"/>
    <w:sig w:usb0="00002001" w:usb1="00000000" w:usb2="00000000" w:usb3="00000000" w:csb0="00000040" w:csb1="00000000"/>
    <w:embedRegular r:id="rId18" w:fontKey="{F8CC2978-CD92-40DC-8B9B-5D0D9114F2E1}"/>
  </w:font>
  <w:font w:name="QCF_P039">
    <w:panose1 w:val="02000400000000000000"/>
    <w:charset w:val="00"/>
    <w:family w:val="auto"/>
    <w:pitch w:val="variable"/>
    <w:sig w:usb0="80002003" w:usb1="90000000" w:usb2="00000008" w:usb3="00000000" w:csb0="80000041" w:csb1="00000000"/>
    <w:embedBold r:id="rId19" w:fontKey="{D6151C47-8AD4-4E45-A3DF-EDDE68FFEA41}"/>
  </w:font>
  <w:font w:name="AL-Mohanad">
    <w:panose1 w:val="00000000000000000000"/>
    <w:charset w:val="B2"/>
    <w:family w:val="auto"/>
    <w:pitch w:val="variable"/>
    <w:sig w:usb0="00002001" w:usb1="00000000" w:usb2="00000000" w:usb3="00000000" w:csb0="00000040" w:csb1="00000000"/>
    <w:embedBold r:id="rId20" w:fontKey="{15514FA2-B00C-49DC-8A0B-D11C5E29DB54}"/>
  </w:font>
  <w:font w:name="AGA Arabesque">
    <w:panose1 w:val="05000000000000000000"/>
    <w:charset w:val="02"/>
    <w:family w:val="auto"/>
    <w:pitch w:val="variable"/>
    <w:sig w:usb0="00000000" w:usb1="10000000" w:usb2="00000000" w:usb3="00000000" w:csb0="80000000" w:csb1="00000000"/>
    <w:embedRegular r:id="rId21" w:fontKey="{C3B3E1B6-6C2B-4574-8D80-E281D5050F6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ED0" w:rsidRDefault="00FE3ED0" w:rsidP="008C0EC7">
      <w:r>
        <w:separator/>
      </w:r>
    </w:p>
  </w:footnote>
  <w:footnote w:type="continuationSeparator" w:id="0">
    <w:p w:rsidR="00FE3ED0" w:rsidRDefault="00FE3ED0"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FE3ED0"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8C0DAE"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F6D9D">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0" type="#_x0000_t202" style="position:absolute;left:0;text-align:left;margin-left:34.8pt;margin-top:16.7pt;width:141pt;height:27pt;z-index:251661312" stroked="f">
          <v:textbox style="mso-next-textbox:#_x0000_s2050" inset="0,,1mm">
            <w:txbxContent>
              <w:p w:rsidR="00D063C6" w:rsidRPr="008C0EC7" w:rsidRDefault="00AA110F" w:rsidP="008C0EC7">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الت</w:t>
                </w:r>
                <w:r w:rsidR="008C0EC7" w:rsidRPr="008C0EC7">
                  <w:rPr>
                    <w:rFonts w:cs="AL-Mohanad Bold" w:hint="cs"/>
                    <w:sz w:val="22"/>
                    <w:szCs w:val="22"/>
                    <w:rtl/>
                  </w:rPr>
                  <w:t>سع</w:t>
                </w:r>
                <w:r w:rsidRPr="008C0EC7">
                  <w:rPr>
                    <w:rFonts w:cs="AL-Mohanad Bold" w:hint="cs"/>
                    <w:sz w:val="22"/>
                    <w:szCs w:val="22"/>
                    <w:rtl/>
                  </w:rPr>
                  <w:t>ون</w:t>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C0DAE"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EF6D9D">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FE3ED0" w:rsidP="00D063C6">
    <w:pPr>
      <w:pStyle w:val="Header"/>
      <w:tabs>
        <w:tab w:val="left" w:pos="8"/>
      </w:tabs>
      <w:ind w:left="8"/>
      <w:jc w:val="center"/>
    </w:pPr>
  </w:p>
  <w:p w:rsidR="00D063C6" w:rsidRPr="007D1514" w:rsidRDefault="00FE3ED0"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FE3ED0" w:rsidP="00D063C6">
    <w:pPr>
      <w:pStyle w:val="Header"/>
    </w:pPr>
  </w:p>
  <w:p w:rsidR="00D063C6" w:rsidRPr="00D063C6" w:rsidRDefault="00FE3ED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FE3ED0"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8C0DAE"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EF6D9D">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C0DAE"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EF6D9D">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8C0DAE"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EF6D9D">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FE3ED0" w:rsidP="00D063C6">
    <w:pPr>
      <w:pStyle w:val="Header"/>
    </w:pPr>
  </w:p>
  <w:p w:rsidR="00D063C6" w:rsidRPr="007D1514" w:rsidRDefault="00FE3ED0"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FE3ED0" w:rsidP="00D063C6">
                <w:pPr>
                  <w:rPr>
                    <w:rtl/>
                  </w:rPr>
                </w:pPr>
              </w:p>
              <w:p w:rsidR="00D063C6" w:rsidRDefault="008C0DAE"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F6D9D">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FE3ED0" w:rsidP="00D063C6">
    <w:pPr>
      <w:pStyle w:val="Header"/>
    </w:pPr>
  </w:p>
  <w:p w:rsidR="00D063C6" w:rsidRPr="00D063C6" w:rsidRDefault="00FE3ED0"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51ADB"/>
    <w:rsid w:val="00134624"/>
    <w:rsid w:val="001B7A33"/>
    <w:rsid w:val="002C647F"/>
    <w:rsid w:val="00365241"/>
    <w:rsid w:val="003C7EA9"/>
    <w:rsid w:val="00410321"/>
    <w:rsid w:val="00450E28"/>
    <w:rsid w:val="004F5A36"/>
    <w:rsid w:val="00561280"/>
    <w:rsid w:val="005D3C84"/>
    <w:rsid w:val="0061214C"/>
    <w:rsid w:val="00656AA6"/>
    <w:rsid w:val="006A2369"/>
    <w:rsid w:val="006C0C16"/>
    <w:rsid w:val="006C43D4"/>
    <w:rsid w:val="00736B92"/>
    <w:rsid w:val="00740612"/>
    <w:rsid w:val="00751793"/>
    <w:rsid w:val="007661B1"/>
    <w:rsid w:val="00770A70"/>
    <w:rsid w:val="007E6DA1"/>
    <w:rsid w:val="008C0DAE"/>
    <w:rsid w:val="008C0EC7"/>
    <w:rsid w:val="008D40C1"/>
    <w:rsid w:val="0090406D"/>
    <w:rsid w:val="00961A85"/>
    <w:rsid w:val="00A461D8"/>
    <w:rsid w:val="00AA110F"/>
    <w:rsid w:val="00B11D3A"/>
    <w:rsid w:val="00B12AEF"/>
    <w:rsid w:val="00B96D10"/>
    <w:rsid w:val="00DB3EC6"/>
    <w:rsid w:val="00DC6592"/>
    <w:rsid w:val="00DE09A4"/>
    <w:rsid w:val="00E26FE0"/>
    <w:rsid w:val="00E54D12"/>
    <w:rsid w:val="00E93D37"/>
    <w:rsid w:val="00EB110A"/>
    <w:rsid w:val="00EF6D9D"/>
    <w:rsid w:val="00F41CE8"/>
    <w:rsid w:val="00FC3B99"/>
    <w:rsid w:val="00FE3E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96724E4"/>
  <w15:docId w15:val="{653D356E-434E-42A4-8F7B-3396FF91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C0EC7"/>
    <w:pPr>
      <w:tabs>
        <w:tab w:val="center" w:pos="4513"/>
        <w:tab w:val="right" w:pos="9026"/>
      </w:tabs>
    </w:pPr>
  </w:style>
  <w:style w:type="character" w:customStyle="1" w:styleId="FooterChar">
    <w:name w:val="Footer Char"/>
    <w:basedOn w:val="DefaultParagraphFont"/>
    <w:link w:val="Footer"/>
    <w:uiPriority w:val="99"/>
    <w:semiHidden/>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87E57-337E-4B1B-86C7-2447FBA7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2280</Words>
  <Characters>13002</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bhn</dc:creator>
  <cp:lastModifiedBy>EU-RAD</cp:lastModifiedBy>
  <cp:revision>21</cp:revision>
  <dcterms:created xsi:type="dcterms:W3CDTF">2015-04-07T03:11:00Z</dcterms:created>
  <dcterms:modified xsi:type="dcterms:W3CDTF">2017-05-28T14:06:00Z</dcterms:modified>
</cp:coreProperties>
</file>