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3B2D82"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3B2D82" w:rsidRDefault="0099116F" w:rsidP="00836027">
      <w:pPr>
        <w:tabs>
          <w:tab w:val="clear" w:pos="5187"/>
          <w:tab w:val="clear" w:pos="7313"/>
        </w:tabs>
        <w:ind w:left="540" w:right="360"/>
        <w:jc w:val="center"/>
        <w:rPr>
          <w:rFonts w:ascii="Simplified Arabic" w:hAnsi="Simplified Arabic"/>
          <w:b w:val="0"/>
          <w:bCs w:val="0"/>
          <w:noProof w:val="0"/>
          <w:sz w:val="28"/>
          <w:rtl/>
        </w:rPr>
      </w:pPr>
      <w:r w:rsidRPr="003B2D82">
        <w:rPr>
          <w:rFonts w:ascii="Simplified Arabic" w:hAnsi="Simplified Arabic"/>
          <w:b w:val="0"/>
          <w:bCs w:val="0"/>
          <w:sz w:val="28"/>
        </w:rPr>
        <w:sym w:font="AGA Arabesque" w:char="F050"/>
      </w:r>
    </w:p>
    <w:p w:rsidR="0099116F" w:rsidRPr="003B2D82"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3B2D82" w:rsidRDefault="0081649B" w:rsidP="003C2BF8">
      <w:pPr>
        <w:tabs>
          <w:tab w:val="clear" w:pos="5187"/>
          <w:tab w:val="clear" w:pos="7313"/>
          <w:tab w:val="left" w:pos="7082"/>
        </w:tabs>
        <w:jc w:val="center"/>
        <w:rPr>
          <w:rFonts w:ascii="Simplified Arabic" w:hAnsi="Simplified Arabic"/>
          <w:b w:val="0"/>
          <w:bCs w:val="0"/>
          <w:noProof w:val="0"/>
          <w:sz w:val="28"/>
          <w:rtl/>
        </w:rPr>
      </w:pPr>
      <w:r w:rsidRPr="003B2D82">
        <w:rPr>
          <w:rFonts w:ascii="Simplified Arabic" w:hAnsi="Simplified Arabic"/>
          <w:b w:val="0"/>
          <w:bCs w:val="0"/>
          <w:noProof w:val="0"/>
          <w:sz w:val="28"/>
          <w:rtl/>
        </w:rPr>
        <w:t xml:space="preserve">كتاب </w:t>
      </w:r>
      <w:r w:rsidR="003C2BF8" w:rsidRPr="003B2D82">
        <w:rPr>
          <w:rFonts w:ascii="Simplified Arabic" w:hAnsi="Simplified Arabic"/>
          <w:b w:val="0"/>
          <w:bCs w:val="0"/>
          <w:noProof w:val="0"/>
          <w:sz w:val="28"/>
          <w:rtl/>
        </w:rPr>
        <w:t>بدء الوحي</w:t>
      </w:r>
    </w:p>
    <w:p w:rsidR="0099116F" w:rsidRPr="003B2D82"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3B2D82" w:rsidRDefault="0099116F" w:rsidP="00836027">
      <w:pPr>
        <w:tabs>
          <w:tab w:val="clear" w:pos="5187"/>
          <w:tab w:val="clear" w:pos="7313"/>
        </w:tabs>
        <w:jc w:val="center"/>
        <w:rPr>
          <w:rFonts w:ascii="Simplified Arabic" w:hAnsi="Simplified Arabic"/>
          <w:bCs w:val="0"/>
          <w:noProof w:val="0"/>
          <w:sz w:val="28"/>
          <w:rtl/>
        </w:rPr>
      </w:pPr>
      <w:r w:rsidRPr="003B2D82">
        <w:rPr>
          <w:rFonts w:ascii="Simplified Arabic" w:hAnsi="Simplified Arabic"/>
          <w:bCs w:val="0"/>
          <w:noProof w:val="0"/>
          <w:sz w:val="28"/>
          <w:rtl/>
        </w:rPr>
        <w:t>معالي الشيخ الدكتور</w:t>
      </w:r>
    </w:p>
    <w:p w:rsidR="0099116F" w:rsidRPr="003B2D82" w:rsidRDefault="0099116F" w:rsidP="00836027">
      <w:pPr>
        <w:tabs>
          <w:tab w:val="clear" w:pos="5187"/>
          <w:tab w:val="clear" w:pos="7313"/>
        </w:tabs>
        <w:jc w:val="center"/>
        <w:rPr>
          <w:rFonts w:ascii="Simplified Arabic" w:hAnsi="Simplified Arabic"/>
          <w:bCs w:val="0"/>
          <w:noProof w:val="0"/>
          <w:sz w:val="28"/>
          <w:rtl/>
        </w:rPr>
      </w:pPr>
      <w:r w:rsidRPr="003B2D82">
        <w:rPr>
          <w:rFonts w:ascii="Simplified Arabic" w:hAnsi="Simplified Arabic"/>
          <w:bCs w:val="0"/>
          <w:noProof w:val="0"/>
          <w:sz w:val="28"/>
          <w:rtl/>
        </w:rPr>
        <w:t>عبد الكريم بن عبد الله الخضير</w:t>
      </w:r>
    </w:p>
    <w:p w:rsidR="0099116F" w:rsidRPr="003B2D82" w:rsidRDefault="0099116F" w:rsidP="00836027">
      <w:pPr>
        <w:tabs>
          <w:tab w:val="clear" w:pos="5187"/>
          <w:tab w:val="clear" w:pos="7313"/>
        </w:tabs>
        <w:jc w:val="center"/>
        <w:rPr>
          <w:rFonts w:ascii="Simplified Arabic" w:hAnsi="Simplified Arabic"/>
          <w:bCs w:val="0"/>
          <w:noProof w:val="0"/>
          <w:sz w:val="28"/>
          <w:rtl/>
        </w:rPr>
      </w:pPr>
      <w:r w:rsidRPr="003B2D82">
        <w:rPr>
          <w:rFonts w:ascii="Simplified Arabic" w:hAnsi="Simplified Arabic"/>
          <w:bCs w:val="0"/>
          <w:noProof w:val="0"/>
          <w:sz w:val="28"/>
          <w:rtl/>
        </w:rPr>
        <w:t>عضو هيئة كبار العلماء</w:t>
      </w:r>
    </w:p>
    <w:p w:rsidR="0099116F" w:rsidRPr="003B2D82" w:rsidRDefault="0099116F" w:rsidP="00836027">
      <w:pPr>
        <w:tabs>
          <w:tab w:val="clear" w:pos="5187"/>
          <w:tab w:val="clear" w:pos="7313"/>
        </w:tabs>
        <w:jc w:val="center"/>
        <w:rPr>
          <w:rFonts w:ascii="Simplified Arabic" w:hAnsi="Simplified Arabic"/>
          <w:bCs w:val="0"/>
          <w:noProof w:val="0"/>
          <w:sz w:val="28"/>
          <w:rtl/>
        </w:rPr>
      </w:pPr>
      <w:r w:rsidRPr="003B2D82">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3B2D82" w:rsidTr="00212B2A">
        <w:trPr>
          <w:trHeight w:val="780"/>
        </w:trPr>
        <w:tc>
          <w:tcPr>
            <w:tcW w:w="2408" w:type="dxa"/>
            <w:shd w:val="clear" w:color="auto" w:fill="D9D9D9"/>
            <w:vAlign w:val="center"/>
          </w:tcPr>
          <w:p w:rsidR="00212B2A" w:rsidRPr="003B2D82" w:rsidRDefault="00212B2A" w:rsidP="00212B2A">
            <w:pPr>
              <w:pStyle w:val="a9"/>
              <w:ind w:firstLine="0"/>
              <w:jc w:val="center"/>
              <w:rPr>
                <w:rFonts w:ascii="Simplified Arabic" w:hAnsi="Simplified Arabic"/>
                <w:noProof w:val="0"/>
                <w:sz w:val="28"/>
                <w:szCs w:val="28"/>
                <w:rtl/>
              </w:rPr>
            </w:pPr>
            <w:r w:rsidRPr="003B2D82">
              <w:rPr>
                <w:rFonts w:ascii="Simplified Arabic" w:hAnsi="Simplified Arabic"/>
                <w:noProof w:val="0"/>
                <w:sz w:val="28"/>
                <w:szCs w:val="28"/>
                <w:rtl/>
              </w:rPr>
              <w:t>تاريخ المحاضرة:</w:t>
            </w:r>
          </w:p>
        </w:tc>
        <w:tc>
          <w:tcPr>
            <w:tcW w:w="2976" w:type="dxa"/>
            <w:shd w:val="clear" w:color="auto" w:fill="FFFFFF"/>
            <w:vAlign w:val="center"/>
          </w:tcPr>
          <w:p w:rsidR="00212B2A" w:rsidRPr="003B2D82" w:rsidRDefault="00766A2D" w:rsidP="00766A2D">
            <w:pPr>
              <w:pStyle w:val="a9"/>
              <w:ind w:firstLine="0"/>
              <w:jc w:val="center"/>
              <w:rPr>
                <w:rFonts w:ascii="Simplified Arabic" w:hAnsi="Simplified Arabic"/>
                <w:noProof w:val="0"/>
                <w:sz w:val="28"/>
                <w:szCs w:val="28"/>
                <w:rtl/>
              </w:rPr>
            </w:pPr>
            <w:r w:rsidRPr="003B2D82">
              <w:rPr>
                <w:rFonts w:ascii="Simplified Arabic" w:hAnsi="Simplified Arabic"/>
                <w:noProof w:val="0"/>
                <w:sz w:val="28"/>
                <w:szCs w:val="28"/>
                <w:rtl/>
              </w:rPr>
              <w:t>28</w:t>
            </w:r>
            <w:r w:rsidR="00212B2A" w:rsidRPr="003B2D82">
              <w:rPr>
                <w:rFonts w:ascii="Simplified Arabic" w:hAnsi="Simplified Arabic"/>
                <w:noProof w:val="0"/>
                <w:sz w:val="28"/>
                <w:szCs w:val="28"/>
                <w:rtl/>
              </w:rPr>
              <w:t>/</w:t>
            </w:r>
            <w:r w:rsidR="00AA3E00" w:rsidRPr="003B2D82">
              <w:rPr>
                <w:rFonts w:ascii="Simplified Arabic" w:hAnsi="Simplified Arabic"/>
                <w:noProof w:val="0"/>
                <w:sz w:val="28"/>
                <w:szCs w:val="28"/>
                <w:rtl/>
              </w:rPr>
              <w:t>0</w:t>
            </w:r>
            <w:r w:rsidRPr="003B2D82">
              <w:rPr>
                <w:rFonts w:ascii="Simplified Arabic" w:hAnsi="Simplified Arabic"/>
                <w:noProof w:val="0"/>
                <w:sz w:val="28"/>
                <w:szCs w:val="28"/>
                <w:rtl/>
              </w:rPr>
              <w:t>5</w:t>
            </w:r>
            <w:r w:rsidR="00212B2A" w:rsidRPr="003B2D82">
              <w:rPr>
                <w:rFonts w:ascii="Simplified Arabic" w:hAnsi="Simplified Arabic"/>
                <w:noProof w:val="0"/>
                <w:sz w:val="28"/>
                <w:szCs w:val="28"/>
                <w:rtl/>
              </w:rPr>
              <w:t>/143</w:t>
            </w:r>
            <w:r w:rsidR="003C2BF8" w:rsidRPr="003B2D82">
              <w:rPr>
                <w:rFonts w:ascii="Simplified Arabic" w:hAnsi="Simplified Arabic"/>
                <w:noProof w:val="0"/>
                <w:sz w:val="28"/>
                <w:szCs w:val="28"/>
                <w:rtl/>
              </w:rPr>
              <w:t>0</w:t>
            </w:r>
            <w:r w:rsidR="00212B2A" w:rsidRPr="003B2D82">
              <w:rPr>
                <w:rFonts w:ascii="Simplified Arabic" w:hAnsi="Simplified Arabic"/>
                <w:noProof w:val="0"/>
                <w:sz w:val="28"/>
                <w:szCs w:val="28"/>
                <w:rtl/>
              </w:rPr>
              <w:t>هـ</w:t>
            </w:r>
          </w:p>
        </w:tc>
        <w:tc>
          <w:tcPr>
            <w:tcW w:w="1418" w:type="dxa"/>
            <w:shd w:val="clear" w:color="auto" w:fill="D9D9D9"/>
            <w:vAlign w:val="center"/>
          </w:tcPr>
          <w:p w:rsidR="00212B2A" w:rsidRPr="003B2D82" w:rsidRDefault="00212B2A" w:rsidP="00212B2A">
            <w:pPr>
              <w:pStyle w:val="a9"/>
              <w:ind w:firstLine="0"/>
              <w:jc w:val="center"/>
              <w:rPr>
                <w:rFonts w:ascii="Simplified Arabic" w:hAnsi="Simplified Arabic"/>
                <w:noProof w:val="0"/>
                <w:sz w:val="28"/>
                <w:szCs w:val="28"/>
                <w:rtl/>
              </w:rPr>
            </w:pPr>
            <w:r w:rsidRPr="003B2D82">
              <w:rPr>
                <w:rFonts w:ascii="Simplified Arabic" w:hAnsi="Simplified Arabic"/>
                <w:noProof w:val="0"/>
                <w:sz w:val="28"/>
                <w:szCs w:val="28"/>
                <w:rtl/>
              </w:rPr>
              <w:t>المكان:</w:t>
            </w:r>
          </w:p>
        </w:tc>
        <w:tc>
          <w:tcPr>
            <w:tcW w:w="3405" w:type="dxa"/>
            <w:shd w:val="clear" w:color="auto" w:fill="FFFFFF"/>
            <w:vAlign w:val="center"/>
          </w:tcPr>
          <w:p w:rsidR="00212B2A" w:rsidRPr="003B2D82" w:rsidRDefault="00212B2A" w:rsidP="00212B2A">
            <w:pPr>
              <w:pStyle w:val="a9"/>
              <w:ind w:firstLine="0"/>
              <w:jc w:val="center"/>
              <w:rPr>
                <w:rFonts w:ascii="Simplified Arabic" w:hAnsi="Simplified Arabic"/>
                <w:noProof w:val="0"/>
                <w:sz w:val="28"/>
                <w:szCs w:val="28"/>
                <w:rtl/>
              </w:rPr>
            </w:pPr>
          </w:p>
        </w:tc>
      </w:tr>
    </w:tbl>
    <w:p w:rsidR="0099116F" w:rsidRPr="003B2D82" w:rsidRDefault="0099116F" w:rsidP="00235F65">
      <w:pPr>
        <w:pStyle w:val="a9"/>
        <w:rPr>
          <w:rFonts w:ascii="Simplified Arabic" w:hAnsi="Simplified Arabic"/>
          <w:noProof w:val="0"/>
          <w:sz w:val="28"/>
          <w:szCs w:val="28"/>
          <w:rtl/>
        </w:rPr>
      </w:pPr>
      <w:r w:rsidRPr="003B2D82">
        <w:rPr>
          <w:rFonts w:ascii="Simplified Arabic" w:hAnsi="Simplified Arabic"/>
          <w:i/>
          <w:iCs/>
          <w:noProof w:val="0"/>
          <w:sz w:val="28"/>
          <w:szCs w:val="28"/>
          <w:rtl/>
        </w:rPr>
        <w:t xml:space="preserve"> </w:t>
      </w:r>
      <w:r w:rsidRPr="003B2D82">
        <w:rPr>
          <w:rFonts w:ascii="Simplified Arabic" w:hAnsi="Simplified Arabic"/>
          <w:noProof w:val="0"/>
          <w:sz w:val="28"/>
          <w:szCs w:val="28"/>
          <w:rtl/>
        </w:rPr>
        <w:t xml:space="preserve">                         </w:t>
      </w:r>
    </w:p>
    <w:p w:rsidR="0099116F" w:rsidRPr="003B2D82" w:rsidRDefault="0099116F" w:rsidP="00235F65">
      <w:pPr>
        <w:rPr>
          <w:rFonts w:ascii="Simplified Arabic" w:hAnsi="Simplified Arabic"/>
          <w:noProof w:val="0"/>
          <w:sz w:val="28"/>
          <w:rtl/>
        </w:rPr>
      </w:pPr>
    </w:p>
    <w:p w:rsidR="00A00C0D" w:rsidRPr="003B2D82" w:rsidRDefault="0007139C" w:rsidP="00521B7B">
      <w:pPr>
        <w:rPr>
          <w:rFonts w:ascii="Simplified Arabic" w:hAnsi="Simplified Arabic"/>
          <w:b w:val="0"/>
          <w:bCs w:val="0"/>
          <w:noProof w:val="0"/>
          <w:sz w:val="28"/>
          <w:rtl/>
        </w:rPr>
      </w:pPr>
      <w:r w:rsidRPr="003B2D82">
        <w:rPr>
          <w:rFonts w:ascii="Simplified Arabic" w:hAnsi="Simplified Arabic"/>
          <w:noProof w:val="0"/>
          <w:sz w:val="28"/>
          <w:rtl/>
        </w:rPr>
        <w:br w:type="page"/>
      </w:r>
      <w:r w:rsidR="00D84FA1" w:rsidRPr="003B2D82">
        <w:rPr>
          <w:rStyle w:val="-"/>
          <w:rFonts w:ascii="Simplified Arabic" w:hAnsi="Simplified Arabic" w:cs="Simplified Arabic"/>
          <w:color w:val="FF0000"/>
          <w:sz w:val="28"/>
          <w:szCs w:val="28"/>
        </w:rPr>
        <w:lastRenderedPageBreak/>
        <w:t xml:space="preserve"> </w:t>
      </w:r>
    </w:p>
    <w:p w:rsidR="00D713A4" w:rsidRPr="003B2D82" w:rsidRDefault="00113C29" w:rsidP="00D713A4">
      <w:pPr>
        <w:rPr>
          <w:rFonts w:ascii="Simplified Arabic" w:hAnsi="Simplified Arabic"/>
          <w:b w:val="0"/>
          <w:bCs w:val="0"/>
          <w:noProof w:val="0"/>
          <w:sz w:val="28"/>
          <w:rtl/>
        </w:rPr>
      </w:pPr>
      <w:r w:rsidRPr="003B2D82">
        <w:rPr>
          <w:rFonts w:ascii="Simplified Arabic" w:hAnsi="Simplified Arabic"/>
          <w:b w:val="0"/>
          <w:bCs w:val="0"/>
          <w:noProof w:val="0"/>
          <w:sz w:val="28"/>
          <w:rtl/>
        </w:rPr>
        <w:t>السلام عليكم ورحمة الله وبركاته.</w:t>
      </w:r>
    </w:p>
    <w:p w:rsidR="006A4D48" w:rsidRDefault="00CC7DCB" w:rsidP="00D713A4">
      <w:pPr>
        <w:rPr>
          <w:rFonts w:ascii="Simplified Arabic" w:hAnsi="Simplified Arabic" w:hint="cs"/>
          <w:b w:val="0"/>
          <w:bCs w:val="0"/>
          <w:noProof w:val="0"/>
          <w:sz w:val="28"/>
          <w:rtl/>
          <w:lang w:bidi="ar-EG"/>
        </w:rPr>
      </w:pPr>
      <w:r w:rsidRPr="003B2D82">
        <w:rPr>
          <w:rFonts w:ascii="Simplified Arabic" w:hAnsi="Simplified Arabic"/>
          <w:noProof w:val="0"/>
          <w:sz w:val="28"/>
          <w:rtl/>
        </w:rPr>
        <w:t xml:space="preserve">ما جاء في سير أعلام النبلاء للذهبي </w:t>
      </w:r>
      <w:r w:rsidRPr="003B2D82">
        <w:rPr>
          <w:rFonts w:ascii="Simplified Arabic" w:hAnsi="Simplified Arabic"/>
          <w:noProof w:val="0"/>
          <w:color w:val="000000"/>
          <w:sz w:val="28"/>
          <w:rtl/>
          <w:lang w:bidi="ar-EG"/>
        </w:rPr>
        <w:t>-رحمه الله-</w:t>
      </w:r>
      <w:r w:rsidRPr="003B2D82">
        <w:rPr>
          <w:rFonts w:ascii="Simplified Arabic" w:hAnsi="Simplified Arabic"/>
          <w:noProof w:val="0"/>
          <w:sz w:val="28"/>
          <w:rtl/>
          <w:lang w:bidi="ar-EG"/>
        </w:rPr>
        <w:t xml:space="preserve"> قال الشافعي: قال محمد بن الحسن: أقمت عند مالك ثلاث سنين وكسرًا</w:t>
      </w:r>
      <w:r w:rsidR="006A4D48">
        <w:rPr>
          <w:rFonts w:ascii="Simplified Arabic" w:hAnsi="Simplified Arabic" w:hint="cs"/>
          <w:noProof w:val="0"/>
          <w:sz w:val="28"/>
          <w:rtl/>
          <w:lang w:bidi="ar-EG"/>
        </w:rPr>
        <w:t>،</w:t>
      </w:r>
      <w:r w:rsidRPr="003B2D82">
        <w:rPr>
          <w:rFonts w:ascii="Simplified Arabic" w:hAnsi="Simplified Arabic"/>
          <w:noProof w:val="0"/>
          <w:sz w:val="28"/>
          <w:rtl/>
          <w:lang w:bidi="ar-EG"/>
        </w:rPr>
        <w:t xml:space="preserve"> وسمعت من لفظه أكثر من سبعمائة حديث</w:t>
      </w:r>
      <w:r w:rsidR="006A4D48">
        <w:rPr>
          <w:rFonts w:ascii="Simplified Arabic" w:hAnsi="Simplified Arabic" w:hint="cs"/>
          <w:noProof w:val="0"/>
          <w:sz w:val="28"/>
          <w:rtl/>
          <w:lang w:bidi="ar-EG"/>
        </w:rPr>
        <w:t>،</w:t>
      </w:r>
      <w:r w:rsidRPr="003B2D82">
        <w:rPr>
          <w:rFonts w:ascii="Simplified Arabic" w:hAnsi="Simplified Arabic"/>
          <w:noProof w:val="0"/>
          <w:sz w:val="28"/>
          <w:rtl/>
          <w:lang w:bidi="ar-EG"/>
        </w:rPr>
        <w:t xml:space="preserve"> وأنت ذكرت غير مرة أن مالكًا لا يُحدِّث</w:t>
      </w:r>
      <w:r w:rsidR="006A4D48">
        <w:rPr>
          <w:rFonts w:ascii="Simplified Arabic" w:hAnsi="Simplified Arabic" w:hint="cs"/>
          <w:noProof w:val="0"/>
          <w:sz w:val="28"/>
          <w:rtl/>
          <w:lang w:bidi="ar-EG"/>
        </w:rPr>
        <w:t>،</w:t>
      </w:r>
      <w:r w:rsidRPr="003B2D82">
        <w:rPr>
          <w:rFonts w:ascii="Simplified Arabic" w:hAnsi="Simplified Arabic"/>
          <w:noProof w:val="0"/>
          <w:sz w:val="28"/>
          <w:rtl/>
          <w:lang w:bidi="ar-EG"/>
        </w:rPr>
        <w:t xml:space="preserve"> وإنما يُقرأ عليه</w:t>
      </w:r>
      <w:r w:rsidR="006A4D48">
        <w:rPr>
          <w:rFonts w:ascii="Simplified Arabic" w:hAnsi="Simplified Arabic" w:hint="cs"/>
          <w:noProof w:val="0"/>
          <w:sz w:val="28"/>
          <w:rtl/>
          <w:lang w:bidi="ar-EG"/>
        </w:rPr>
        <w:t>،</w:t>
      </w:r>
      <w:r w:rsidRPr="003B2D82">
        <w:rPr>
          <w:rFonts w:ascii="Simplified Arabic" w:hAnsi="Simplified Arabic"/>
          <w:noProof w:val="0"/>
          <w:sz w:val="28"/>
          <w:rtl/>
          <w:lang w:bidi="ar-EG"/>
        </w:rPr>
        <w:t xml:space="preserve"> فكيف يفسر سماعه منه السبعمائة حديث؟</w:t>
      </w:r>
      <w:r w:rsidRPr="003B2D82">
        <w:rPr>
          <w:rFonts w:ascii="Simplified Arabic" w:hAnsi="Simplified Arabic"/>
          <w:b w:val="0"/>
          <w:bCs w:val="0"/>
          <w:noProof w:val="0"/>
          <w:sz w:val="28"/>
          <w:rtl/>
          <w:lang w:bidi="ar-EG"/>
        </w:rPr>
        <w:t xml:space="preserve"> </w:t>
      </w:r>
    </w:p>
    <w:p w:rsidR="00CC7DCB" w:rsidRPr="003B2D82" w:rsidRDefault="00CC7DCB" w:rsidP="00D713A4">
      <w:pPr>
        <w:rPr>
          <w:rFonts w:ascii="Simplified Arabic" w:hAnsi="Simplified Arabic"/>
          <w:b w:val="0"/>
          <w:bCs w:val="0"/>
          <w:noProof w:val="0"/>
          <w:sz w:val="28"/>
          <w:rtl/>
          <w:lang w:bidi="ar-EG"/>
        </w:rPr>
      </w:pPr>
      <w:r w:rsidRPr="003B2D82">
        <w:rPr>
          <w:rFonts w:ascii="Simplified Arabic" w:hAnsi="Simplified Arabic"/>
          <w:b w:val="0"/>
          <w:bCs w:val="0"/>
          <w:noProof w:val="0"/>
          <w:sz w:val="28"/>
          <w:rtl/>
          <w:lang w:bidi="ar-EG"/>
        </w:rPr>
        <w:t xml:space="preserve">يعني كون الأحاديث تجري على لسانه في دروسه وفي مواعظه من غير أن يقصد بها التحديث هذا شيء، وكونه يجلس معه كتابه الموطأ يُحدِّث به الناس بقصد الرواية هذا لا، ما عُرف عن الإمام مالك </w:t>
      </w:r>
      <w:r w:rsidRPr="003B2D82">
        <w:rPr>
          <w:rFonts w:ascii="Simplified Arabic" w:hAnsi="Simplified Arabic"/>
          <w:b w:val="0"/>
          <w:bCs w:val="0"/>
          <w:noProof w:val="0"/>
          <w:color w:val="000000"/>
          <w:sz w:val="28"/>
          <w:rtl/>
          <w:lang w:bidi="ar-EG"/>
        </w:rPr>
        <w:t>-رحمه الله-</w:t>
      </w:r>
      <w:r w:rsidRPr="003B2D82">
        <w:rPr>
          <w:rFonts w:ascii="Simplified Arabic" w:hAnsi="Simplified Arabic"/>
          <w:b w:val="0"/>
          <w:bCs w:val="0"/>
          <w:noProof w:val="0"/>
          <w:sz w:val="28"/>
          <w:rtl/>
          <w:lang w:bidi="ar-EG"/>
        </w:rPr>
        <w:t xml:space="preserve"> أنه حدَّث الناس بالموطأ</w:t>
      </w:r>
      <w:r w:rsidR="006A4D48">
        <w:rPr>
          <w:rFonts w:ascii="Simplified Arabic" w:hAnsi="Simplified Arabic" w:hint="cs"/>
          <w:b w:val="0"/>
          <w:bCs w:val="0"/>
          <w:noProof w:val="0"/>
          <w:sz w:val="28"/>
          <w:rtl/>
          <w:lang w:bidi="ar-EG"/>
        </w:rPr>
        <w:t>،</w:t>
      </w:r>
      <w:r w:rsidRPr="003B2D82">
        <w:rPr>
          <w:rFonts w:ascii="Simplified Arabic" w:hAnsi="Simplified Arabic"/>
          <w:b w:val="0"/>
          <w:bCs w:val="0"/>
          <w:noProof w:val="0"/>
          <w:sz w:val="28"/>
          <w:rtl/>
          <w:lang w:bidi="ar-EG"/>
        </w:rPr>
        <w:t xml:space="preserve"> وإنما يُقرأ عليه، وينكر على من يطلب منه التحديث إنكارًا شديدًا، من عادته أن يُقرأ عليه الحديث ولا يقرأ هو، أما كون الحديث يمرّ في فتاويه وفي مواعظه وفي كلماته وفي دروسه </w:t>
      </w:r>
      <w:r w:rsidR="006A4D48">
        <w:rPr>
          <w:rFonts w:ascii="Simplified Arabic" w:hAnsi="Simplified Arabic" w:hint="cs"/>
          <w:b w:val="0"/>
          <w:bCs w:val="0"/>
          <w:noProof w:val="0"/>
          <w:sz w:val="28"/>
          <w:rtl/>
          <w:lang w:bidi="ar-EG"/>
        </w:rPr>
        <w:t>ف</w:t>
      </w:r>
      <w:r w:rsidRPr="003B2D82">
        <w:rPr>
          <w:rFonts w:ascii="Simplified Arabic" w:hAnsi="Simplified Arabic"/>
          <w:b w:val="0"/>
          <w:bCs w:val="0"/>
          <w:noProof w:val="0"/>
          <w:sz w:val="28"/>
          <w:rtl/>
          <w:lang w:bidi="ar-EG"/>
        </w:rPr>
        <w:t>هذا شيء معروف، يسمع منه أكثر من سبعة آلاف حديث ما هو بسبعمائة حديث، لكن لا يقصد بذلك تحديثه، ويريد بذلك الإمام مالك</w:t>
      </w:r>
      <w:r w:rsidRPr="003B2D82">
        <w:rPr>
          <w:rFonts w:ascii="Simplified Arabic" w:hAnsi="Simplified Arabic"/>
          <w:b w:val="0"/>
          <w:bCs w:val="0"/>
          <w:noProof w:val="0"/>
          <w:color w:val="000000"/>
          <w:sz w:val="28"/>
          <w:rtl/>
          <w:lang w:bidi="ar-EG"/>
        </w:rPr>
        <w:t>-</w:t>
      </w:r>
      <w:r w:rsidR="006A4D48">
        <w:rPr>
          <w:rFonts w:ascii="Simplified Arabic" w:hAnsi="Simplified Arabic" w:hint="cs"/>
          <w:b w:val="0"/>
          <w:bCs w:val="0"/>
          <w:noProof w:val="0"/>
          <w:color w:val="000000"/>
          <w:sz w:val="28"/>
          <w:rtl/>
          <w:lang w:bidi="ar-EG"/>
        </w:rPr>
        <w:t xml:space="preserve"> </w:t>
      </w:r>
      <w:r w:rsidRPr="003B2D82">
        <w:rPr>
          <w:rFonts w:ascii="Simplified Arabic" w:hAnsi="Simplified Arabic"/>
          <w:b w:val="0"/>
          <w:bCs w:val="0"/>
          <w:noProof w:val="0"/>
          <w:color w:val="000000"/>
          <w:sz w:val="28"/>
          <w:rtl/>
          <w:lang w:bidi="ar-EG"/>
        </w:rPr>
        <w:t>رحمه الله-</w:t>
      </w:r>
      <w:r w:rsidRPr="003B2D82">
        <w:rPr>
          <w:rFonts w:ascii="Simplified Arabic" w:hAnsi="Simplified Arabic"/>
          <w:b w:val="0"/>
          <w:bCs w:val="0"/>
          <w:noProof w:val="0"/>
          <w:sz w:val="28"/>
          <w:rtl/>
          <w:lang w:bidi="ar-EG"/>
        </w:rPr>
        <w:t xml:space="preserve"> أن ينكر إنكارًا شديدًا على من لا يرى العرض.</w:t>
      </w:r>
    </w:p>
    <w:p w:rsidR="00CC7DCB" w:rsidRPr="003B2D82" w:rsidRDefault="00CC7DCB" w:rsidP="007357BB">
      <w:pPr>
        <w:rPr>
          <w:rFonts w:ascii="Simplified Arabic" w:hAnsi="Simplified Arabic"/>
          <w:sz w:val="28"/>
          <w:rtl/>
          <w:lang w:bidi="ar-EG"/>
        </w:rPr>
      </w:pPr>
      <w:r w:rsidRPr="003B2D82">
        <w:rPr>
          <w:rFonts w:ascii="Simplified Arabic" w:hAnsi="Simplified Arabic"/>
          <w:sz w:val="28"/>
          <w:rtl/>
          <w:lang w:bidi="ar-EG"/>
        </w:rPr>
        <w:t>طالب:...</w:t>
      </w:r>
    </w:p>
    <w:p w:rsidR="00CC7DCB" w:rsidRPr="003B2D82" w:rsidRDefault="00CC7DCB" w:rsidP="006A4D48">
      <w:pPr>
        <w:rPr>
          <w:rFonts w:ascii="Simplified Arabic" w:hAnsi="Simplified Arabic"/>
          <w:b w:val="0"/>
          <w:bCs w:val="0"/>
          <w:noProof w:val="0"/>
          <w:sz w:val="28"/>
          <w:rtl/>
          <w:lang w:bidi="ar-EG"/>
        </w:rPr>
      </w:pPr>
      <w:r w:rsidRPr="003B2D82">
        <w:rPr>
          <w:rFonts w:ascii="Simplified Arabic" w:hAnsi="Simplified Arabic"/>
          <w:b w:val="0"/>
          <w:bCs w:val="0"/>
          <w:noProof w:val="0"/>
          <w:sz w:val="28"/>
          <w:rtl/>
          <w:lang w:bidi="ar-EG"/>
        </w:rPr>
        <w:t xml:space="preserve">هو أنه يفتي وأنه يعرض، كونه يدرس، كونه، هذا ما فيه </w:t>
      </w:r>
      <w:r w:rsidRPr="003B2D82">
        <w:rPr>
          <w:rFonts w:ascii="Simplified Arabic" w:hAnsi="Simplified Arabic"/>
          <w:b w:val="0"/>
          <w:bCs w:val="0"/>
          <w:noProof w:val="0"/>
          <w:color w:val="000000"/>
          <w:sz w:val="28"/>
          <w:rtl/>
          <w:lang w:bidi="ar-EG"/>
        </w:rPr>
        <w:t xml:space="preserve">إشكال </w:t>
      </w:r>
      <w:r w:rsidRPr="003B2D82">
        <w:rPr>
          <w:rFonts w:ascii="Simplified Arabic" w:hAnsi="Simplified Arabic"/>
          <w:b w:val="0"/>
          <w:bCs w:val="0"/>
          <w:noProof w:val="0"/>
          <w:sz w:val="28"/>
          <w:rtl/>
          <w:lang w:bidi="ar-EG"/>
        </w:rPr>
        <w:t>أن ترد الأحاديث ويسمعها من يسمعها، لكن الإمام مالك ما عُرف عنه أنه اعتمد التحديث طريقًا لرواية الموطأ، ولا أقرأه لأحد ولا حدث به أحدًا، وإنما يُقرأ عليه الموطأ، ولا يقال</w:t>
      </w:r>
      <w:r w:rsidR="006A4D48">
        <w:rPr>
          <w:rFonts w:ascii="Simplified Arabic" w:hAnsi="Simplified Arabic" w:hint="cs"/>
          <w:b w:val="0"/>
          <w:bCs w:val="0"/>
          <w:noProof w:val="0"/>
          <w:sz w:val="28"/>
          <w:rtl/>
          <w:lang w:bidi="ar-EG"/>
        </w:rPr>
        <w:t>:</w:t>
      </w:r>
      <w:r w:rsidRPr="003B2D82">
        <w:rPr>
          <w:rFonts w:ascii="Simplified Arabic" w:hAnsi="Simplified Arabic"/>
          <w:b w:val="0"/>
          <w:bCs w:val="0"/>
          <w:noProof w:val="0"/>
          <w:sz w:val="28"/>
          <w:rtl/>
          <w:lang w:bidi="ar-EG"/>
        </w:rPr>
        <w:t xml:space="preserve"> إن مالك لا يرى التحديث، لا، التحديث هو الأصل</w:t>
      </w:r>
      <w:r w:rsidR="006A4D48">
        <w:rPr>
          <w:rFonts w:ascii="Simplified Arabic" w:hAnsi="Simplified Arabic" w:hint="cs"/>
          <w:b w:val="0"/>
          <w:bCs w:val="0"/>
          <w:noProof w:val="0"/>
          <w:sz w:val="28"/>
          <w:rtl/>
          <w:lang w:bidi="ar-EG"/>
        </w:rPr>
        <w:t>،</w:t>
      </w:r>
      <w:r w:rsidRPr="003B2D82">
        <w:rPr>
          <w:rFonts w:ascii="Simplified Arabic" w:hAnsi="Simplified Arabic"/>
          <w:b w:val="0"/>
          <w:bCs w:val="0"/>
          <w:noProof w:val="0"/>
          <w:sz w:val="28"/>
          <w:rtl/>
          <w:lang w:bidi="ar-EG"/>
        </w:rPr>
        <w:t xml:space="preserve"> لكن يريد بذلك إنكار من لا يرى إنكار قول من لا يرى العرض، وقال لبعضهم: العرض يجزيك بالقرآن ولا يجزيك في الحديث؟ وجاء شخص قال: نريد أن نسمع منك، قال: أعراقي أنت؟ المقصود أن الإمام مالك هذه طريقته، هذه عادته، كونه يُسمع منه أحاديث كغيره من أهل</w:t>
      </w:r>
      <w:r w:rsidR="006A4D48">
        <w:rPr>
          <w:rFonts w:ascii="Simplified Arabic" w:hAnsi="Simplified Arabic"/>
          <w:b w:val="0"/>
          <w:bCs w:val="0"/>
          <w:noProof w:val="0"/>
          <w:sz w:val="28"/>
          <w:rtl/>
          <w:lang w:bidi="ar-EG"/>
        </w:rPr>
        <w:t xml:space="preserve"> العلم يُسمَع</w:t>
      </w:r>
      <w:r w:rsidRPr="003B2D82">
        <w:rPr>
          <w:rFonts w:ascii="Simplified Arabic" w:hAnsi="Simplified Arabic"/>
          <w:b w:val="0"/>
          <w:bCs w:val="0"/>
          <w:noProof w:val="0"/>
          <w:sz w:val="28"/>
          <w:rtl/>
          <w:lang w:bidi="ar-EG"/>
        </w:rPr>
        <w:t>.</w:t>
      </w:r>
    </w:p>
    <w:p w:rsidR="00CC7DCB" w:rsidRPr="003B2D82" w:rsidRDefault="00CC7DCB" w:rsidP="007357BB">
      <w:pPr>
        <w:rPr>
          <w:rFonts w:ascii="Simplified Arabic" w:hAnsi="Simplified Arabic"/>
          <w:sz w:val="28"/>
          <w:rtl/>
          <w:lang w:bidi="ar-EG"/>
        </w:rPr>
      </w:pPr>
      <w:r w:rsidRPr="003B2D82">
        <w:rPr>
          <w:rFonts w:ascii="Simplified Arabic" w:hAnsi="Simplified Arabic"/>
          <w:sz w:val="28"/>
          <w:rtl/>
          <w:lang w:bidi="ar-EG"/>
        </w:rPr>
        <w:t>طالب:...</w:t>
      </w:r>
    </w:p>
    <w:p w:rsidR="00CC7DCB" w:rsidRPr="003B2D82" w:rsidRDefault="00CC7DCB" w:rsidP="00D713A4">
      <w:pPr>
        <w:rPr>
          <w:rFonts w:ascii="Simplified Arabic" w:hAnsi="Simplified Arabic"/>
          <w:b w:val="0"/>
          <w:bCs w:val="0"/>
          <w:noProof w:val="0"/>
          <w:sz w:val="28"/>
          <w:rtl/>
          <w:lang w:bidi="ar-EG"/>
        </w:rPr>
      </w:pPr>
      <w:r w:rsidRPr="003B2D82">
        <w:rPr>
          <w:rFonts w:ascii="Simplified Arabic" w:hAnsi="Simplified Arabic"/>
          <w:b w:val="0"/>
          <w:bCs w:val="0"/>
          <w:noProof w:val="0"/>
          <w:sz w:val="28"/>
          <w:rtl/>
          <w:lang w:bidi="ar-EG"/>
        </w:rPr>
        <w:t>يعني من لا يُفرِّق يقول: سمعت من لفظه هذا، الوارد في السؤال يقول: سمعت من لفظه، وهذا كلام الذهبي، سمعت منه</w:t>
      </w:r>
      <w:r w:rsidR="006A4D48">
        <w:rPr>
          <w:rFonts w:ascii="Simplified Arabic" w:hAnsi="Simplified Arabic" w:hint="cs"/>
          <w:b w:val="0"/>
          <w:bCs w:val="0"/>
          <w:noProof w:val="0"/>
          <w:sz w:val="28"/>
          <w:rtl/>
          <w:lang w:bidi="ar-EG"/>
        </w:rPr>
        <w:t>،</w:t>
      </w:r>
      <w:r w:rsidRPr="003B2D82">
        <w:rPr>
          <w:rFonts w:ascii="Simplified Arabic" w:hAnsi="Simplified Arabic"/>
          <w:b w:val="0"/>
          <w:bCs w:val="0"/>
          <w:noProof w:val="0"/>
          <w:sz w:val="28"/>
          <w:rtl/>
          <w:lang w:bidi="ar-EG"/>
        </w:rPr>
        <w:t xml:space="preserve"> لكن لا على إرادة التحديث، هذا ما يمنع ولا يخلّ بقاعدته. إسماعيل بن أبي أويس ابن أخت مالك يقول: سمعته صحبته سبعة عشر عامًا</w:t>
      </w:r>
      <w:r w:rsidR="006A4D48">
        <w:rPr>
          <w:rFonts w:ascii="Simplified Arabic" w:hAnsi="Simplified Arabic" w:hint="cs"/>
          <w:b w:val="0"/>
          <w:bCs w:val="0"/>
          <w:noProof w:val="0"/>
          <w:sz w:val="28"/>
          <w:rtl/>
          <w:lang w:bidi="ar-EG"/>
        </w:rPr>
        <w:t>،</w:t>
      </w:r>
      <w:r w:rsidRPr="003B2D82">
        <w:rPr>
          <w:rFonts w:ascii="Simplified Arabic" w:hAnsi="Simplified Arabic"/>
          <w:b w:val="0"/>
          <w:bCs w:val="0"/>
          <w:noProof w:val="0"/>
          <w:sz w:val="28"/>
          <w:rtl/>
          <w:lang w:bidi="ar-EG"/>
        </w:rPr>
        <w:t xml:space="preserve"> فما رأيته قرأ على أحد أو حدّث أحد.</w:t>
      </w:r>
    </w:p>
    <w:p w:rsidR="006A4D48" w:rsidRDefault="00CC7DCB" w:rsidP="00D713A4">
      <w:pPr>
        <w:rPr>
          <w:rFonts w:ascii="Simplified Arabic" w:hAnsi="Simplified Arabic" w:hint="cs"/>
          <w:b w:val="0"/>
          <w:bCs w:val="0"/>
          <w:sz w:val="28"/>
          <w:rtl/>
          <w:lang w:bidi="ar-EG"/>
        </w:rPr>
      </w:pPr>
      <w:r w:rsidRPr="003B2D82">
        <w:rPr>
          <w:rFonts w:ascii="Simplified Arabic" w:hAnsi="Simplified Arabic"/>
          <w:noProof w:val="0"/>
          <w:sz w:val="28"/>
          <w:rtl/>
          <w:lang w:bidi="ar-EG"/>
        </w:rPr>
        <w:t xml:space="preserve">يقول الذهبي </w:t>
      </w:r>
      <w:r w:rsidRPr="003B2D82">
        <w:rPr>
          <w:rFonts w:ascii="Simplified Arabic" w:hAnsi="Simplified Arabic"/>
          <w:noProof w:val="0"/>
          <w:color w:val="000000"/>
          <w:sz w:val="28"/>
          <w:rtl/>
          <w:lang w:bidi="ar-EG"/>
        </w:rPr>
        <w:t>-رحمه الله-</w:t>
      </w:r>
      <w:r w:rsidRPr="003B2D82">
        <w:rPr>
          <w:rFonts w:ascii="Simplified Arabic" w:hAnsi="Simplified Arabic"/>
          <w:noProof w:val="0"/>
          <w:sz w:val="28"/>
          <w:rtl/>
          <w:lang w:bidi="ar-EG"/>
        </w:rPr>
        <w:t>: يقول ذكر محقق كتاب سير أعلام النبلاء نبيل حمدان أن الذهبي</w:t>
      </w:r>
      <w:r w:rsidRPr="003B2D82">
        <w:rPr>
          <w:rFonts w:ascii="Simplified Arabic" w:hAnsi="Simplified Arabic"/>
          <w:color w:val="000000"/>
          <w:sz w:val="28"/>
          <w:rtl/>
          <w:lang w:bidi="ar-EG"/>
        </w:rPr>
        <w:t>-</w:t>
      </w:r>
      <w:r w:rsidR="006A4D48">
        <w:rPr>
          <w:rFonts w:ascii="Simplified Arabic" w:hAnsi="Simplified Arabic" w:hint="cs"/>
          <w:color w:val="000000"/>
          <w:sz w:val="28"/>
          <w:rtl/>
          <w:lang w:bidi="ar-EG"/>
        </w:rPr>
        <w:t xml:space="preserve"> </w:t>
      </w:r>
      <w:r w:rsidRPr="003B2D82">
        <w:rPr>
          <w:rFonts w:ascii="Simplified Arabic" w:hAnsi="Simplified Arabic"/>
          <w:color w:val="000000"/>
          <w:sz w:val="28"/>
          <w:rtl/>
          <w:lang w:bidi="ar-EG"/>
        </w:rPr>
        <w:t>رحمه الله-</w:t>
      </w:r>
      <w:r w:rsidRPr="003B2D82">
        <w:rPr>
          <w:rFonts w:ascii="Simplified Arabic" w:hAnsi="Simplified Arabic"/>
          <w:sz w:val="28"/>
          <w:rtl/>
          <w:lang w:bidi="ar-EG"/>
        </w:rPr>
        <w:t xml:space="preserve"> يرى أن كتاب الرد على الجهمية موضوع على الإمام أحمد لا تصح نسبته إليه</w:t>
      </w:r>
      <w:r w:rsidR="006A4D48">
        <w:rPr>
          <w:rFonts w:ascii="Simplified Arabic" w:hAnsi="Simplified Arabic" w:hint="cs"/>
          <w:sz w:val="28"/>
          <w:rtl/>
          <w:lang w:bidi="ar-EG"/>
        </w:rPr>
        <w:t>؛</w:t>
      </w:r>
      <w:r w:rsidRPr="003B2D82">
        <w:rPr>
          <w:rFonts w:ascii="Simplified Arabic" w:hAnsi="Simplified Arabic"/>
          <w:sz w:val="28"/>
          <w:rtl/>
          <w:lang w:bidi="ar-EG"/>
        </w:rPr>
        <w:t xml:space="preserve"> لأن في السند إليه مجهولاً هو الخضر بن المثنى</w:t>
      </w:r>
      <w:r w:rsidR="006A4D48">
        <w:rPr>
          <w:rFonts w:ascii="Simplified Arabic" w:hAnsi="Simplified Arabic" w:hint="cs"/>
          <w:sz w:val="28"/>
          <w:rtl/>
          <w:lang w:bidi="ar-EG"/>
        </w:rPr>
        <w:t>،</w:t>
      </w:r>
      <w:r w:rsidRPr="003B2D82">
        <w:rPr>
          <w:rFonts w:ascii="Simplified Arabic" w:hAnsi="Simplified Arabic"/>
          <w:sz w:val="28"/>
          <w:rtl/>
          <w:lang w:bidi="ar-EG"/>
        </w:rPr>
        <w:t xml:space="preserve"> وزعم أن فيه آراء تخالف ما كان عليه السلف الصالح من المعتقد</w:t>
      </w:r>
      <w:r w:rsidR="006A4D48">
        <w:rPr>
          <w:rFonts w:ascii="Simplified Arabic" w:hAnsi="Simplified Arabic" w:hint="cs"/>
          <w:sz w:val="28"/>
          <w:rtl/>
          <w:lang w:bidi="ar-EG"/>
        </w:rPr>
        <w:t>،</w:t>
      </w:r>
      <w:r w:rsidRPr="003B2D82">
        <w:rPr>
          <w:rFonts w:ascii="Simplified Arabic" w:hAnsi="Simplified Arabic"/>
          <w:sz w:val="28"/>
          <w:rtl/>
          <w:lang w:bidi="ar-EG"/>
        </w:rPr>
        <w:t xml:space="preserve"> ويختلف عما جاء عن الإمام أحمد في غيره مما صحّ عنه</w:t>
      </w:r>
      <w:r w:rsidR="006A4D48">
        <w:rPr>
          <w:rFonts w:ascii="Simplified Arabic" w:hAnsi="Simplified Arabic" w:hint="cs"/>
          <w:sz w:val="28"/>
          <w:rtl/>
          <w:lang w:bidi="ar-EG"/>
        </w:rPr>
        <w:t>،</w:t>
      </w:r>
      <w:r w:rsidRPr="003B2D82">
        <w:rPr>
          <w:rFonts w:ascii="Simplified Arabic" w:hAnsi="Simplified Arabic"/>
          <w:sz w:val="28"/>
          <w:rtl/>
          <w:lang w:bidi="ar-EG"/>
        </w:rPr>
        <w:t xml:space="preserve"> وأن هذا الكتاب لم يذكره العلماء الذين عاصروا الإمام أحمد وجالسوه كالبخاري وعبد الله بن مسلم وابن قتيبة وأبي سعيد الدرامي</w:t>
      </w:r>
      <w:r w:rsidR="006A4D48">
        <w:rPr>
          <w:rFonts w:ascii="Simplified Arabic" w:hAnsi="Simplified Arabic" w:hint="cs"/>
          <w:sz w:val="28"/>
          <w:rtl/>
          <w:lang w:bidi="ar-EG"/>
        </w:rPr>
        <w:t>،</w:t>
      </w:r>
      <w:r w:rsidRPr="003B2D82">
        <w:rPr>
          <w:rFonts w:ascii="Simplified Arabic" w:hAnsi="Simplified Arabic"/>
          <w:sz w:val="28"/>
          <w:rtl/>
          <w:lang w:bidi="ar-EG"/>
        </w:rPr>
        <w:t xml:space="preserve"> فهل هذا صحيح؟</w:t>
      </w:r>
      <w:r w:rsidRPr="003B2D82">
        <w:rPr>
          <w:rFonts w:ascii="Simplified Arabic" w:hAnsi="Simplified Arabic"/>
          <w:b w:val="0"/>
          <w:bCs w:val="0"/>
          <w:sz w:val="28"/>
          <w:rtl/>
          <w:lang w:bidi="ar-EG"/>
        </w:rPr>
        <w:t xml:space="preserve"> </w:t>
      </w:r>
    </w:p>
    <w:p w:rsidR="006A4D48" w:rsidRDefault="00CC7DCB" w:rsidP="006A4D48">
      <w:pPr>
        <w:rPr>
          <w:rFonts w:ascii="Simplified Arabic" w:hAnsi="Simplified Arabic" w:hint="cs"/>
          <w:b w:val="0"/>
          <w:bCs w:val="0"/>
          <w:sz w:val="28"/>
          <w:rtl/>
          <w:lang w:bidi="ar-EG"/>
        </w:rPr>
      </w:pPr>
      <w:r w:rsidRPr="003B2D82">
        <w:rPr>
          <w:rFonts w:ascii="Simplified Arabic" w:hAnsi="Simplified Arabic"/>
          <w:b w:val="0"/>
          <w:bCs w:val="0"/>
          <w:sz w:val="28"/>
          <w:rtl/>
          <w:lang w:bidi="ar-EG"/>
        </w:rPr>
        <w:t>شيخ الإسلام –رحمة الله عليه- نقل عن هذا الكتاب</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ونسبه إلى الإمام أحمد في أكثر من مئة موضع من كتبه</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وهي مدونة عندنا في كتبه، أكثر من مئة موضع يقول: قال الإمام أحمد في رده على الجهمية، وشيخ الإسلام </w:t>
      </w:r>
      <w:r w:rsidRPr="003B2D82">
        <w:rPr>
          <w:rFonts w:ascii="Simplified Arabic" w:hAnsi="Simplified Arabic"/>
          <w:b w:val="0"/>
          <w:bCs w:val="0"/>
          <w:color w:val="000000"/>
          <w:sz w:val="28"/>
          <w:rtl/>
          <w:lang w:bidi="ar-EG"/>
        </w:rPr>
        <w:t>-رحمه الله-</w:t>
      </w:r>
      <w:r w:rsidRPr="003B2D82">
        <w:rPr>
          <w:rFonts w:ascii="Simplified Arabic" w:hAnsi="Simplified Arabic"/>
          <w:b w:val="0"/>
          <w:bCs w:val="0"/>
          <w:sz w:val="28"/>
          <w:rtl/>
          <w:lang w:bidi="ar-EG"/>
        </w:rPr>
        <w:t xml:space="preserve"> من أعرف الناس بكتب السلف، وكونه يرد في السند راوٍ مجهول</w:t>
      </w:r>
      <w:r w:rsidR="006A4D48">
        <w:rPr>
          <w:rFonts w:ascii="Simplified Arabic" w:hAnsi="Simplified Arabic"/>
          <w:b w:val="0"/>
          <w:bCs w:val="0"/>
          <w:sz w:val="28"/>
          <w:rtl/>
          <w:lang w:bidi="ar-EG"/>
        </w:rPr>
        <w:t xml:space="preserve"> يعني ثبوت الكتب بالاستفاضة كاف</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مع كونها لا تخالف، كتاب </w:t>
      </w:r>
      <w:r w:rsidRPr="003B2D82">
        <w:rPr>
          <w:rFonts w:ascii="Simplified Arabic" w:eastAsia="Calibri" w:hAnsi="Simplified Arabic"/>
          <w:b w:val="0"/>
          <w:bCs w:val="0"/>
          <w:color w:val="000000"/>
          <w:sz w:val="28"/>
          <w:rtl/>
          <w:lang w:bidi="ar-EG"/>
        </w:rPr>
        <w:t xml:space="preserve">السُّنَّة </w:t>
      </w:r>
      <w:r w:rsidRPr="003B2D82">
        <w:rPr>
          <w:rFonts w:ascii="Simplified Arabic" w:hAnsi="Simplified Arabic"/>
          <w:b w:val="0"/>
          <w:bCs w:val="0"/>
          <w:sz w:val="28"/>
          <w:rtl/>
          <w:lang w:bidi="ar-EG"/>
        </w:rPr>
        <w:t>للإمام أحمد فيه أشياء تنكر على قد يستنكرها القارئ</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هل معنى أن ننفيها؟ ما ننفي، لا بد أن نوجه ما ورد فيها وأن نجمع</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وأن نقول إذا عجزنا نقول أكثر من رأي</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وكان هذا قول</w:t>
      </w:r>
      <w:r w:rsidR="006A4D48">
        <w:rPr>
          <w:rFonts w:eastAsia="Times New Roman"/>
          <w:b w:val="0"/>
          <w:bCs w:val="0"/>
          <w:sz w:val="28"/>
          <w:rtl/>
          <w:lang w:bidi="ar-EG"/>
        </w:rPr>
        <w:t>ًا</w:t>
      </w:r>
      <w:r w:rsidRPr="003B2D82">
        <w:rPr>
          <w:rFonts w:ascii="Simplified Arabic" w:hAnsi="Simplified Arabic"/>
          <w:b w:val="0"/>
          <w:bCs w:val="0"/>
          <w:sz w:val="28"/>
          <w:rtl/>
          <w:lang w:bidi="ar-EG"/>
        </w:rPr>
        <w:t xml:space="preserve"> قديم</w:t>
      </w:r>
      <w:r w:rsidR="006A4D48">
        <w:rPr>
          <w:rFonts w:eastAsia="Times New Roman"/>
          <w:b w:val="0"/>
          <w:bCs w:val="0"/>
          <w:sz w:val="28"/>
          <w:rtl/>
          <w:lang w:bidi="ar-EG"/>
        </w:rPr>
        <w:t>ًا</w:t>
      </w:r>
      <w:r w:rsidR="006A4D48">
        <w:rPr>
          <w:rFonts w:eastAsia="Times New Roman" w:hint="cs"/>
          <w:b w:val="0"/>
          <w:bCs w:val="0"/>
          <w:sz w:val="28"/>
          <w:rtl/>
          <w:lang w:bidi="ar-EG"/>
        </w:rPr>
        <w:t>،</w:t>
      </w:r>
      <w:r w:rsidRPr="003B2D82">
        <w:rPr>
          <w:rFonts w:ascii="Simplified Arabic" w:hAnsi="Simplified Arabic"/>
          <w:b w:val="0"/>
          <w:bCs w:val="0"/>
          <w:sz w:val="28"/>
          <w:rtl/>
          <w:lang w:bidi="ar-EG"/>
        </w:rPr>
        <w:t xml:space="preserve"> وقال بعده بغيره، ما ننسف الكتاب</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w:t>
      </w:r>
      <w:r w:rsidR="006A4D48">
        <w:rPr>
          <w:rFonts w:ascii="Simplified Arabic" w:hAnsi="Simplified Arabic"/>
          <w:b w:val="0"/>
          <w:bCs w:val="0"/>
          <w:sz w:val="28"/>
          <w:rtl/>
          <w:lang w:bidi="ar-EG"/>
        </w:rPr>
        <w:t>لأنه ورد فيه شيء، وقفت على شي</w:t>
      </w:r>
      <w:r w:rsidR="006A4D48">
        <w:rPr>
          <w:rFonts w:ascii="Simplified Arabic" w:hAnsi="Simplified Arabic" w:hint="cs"/>
          <w:b w:val="0"/>
          <w:bCs w:val="0"/>
          <w:sz w:val="28"/>
          <w:rtl/>
          <w:lang w:bidi="ar-EG"/>
        </w:rPr>
        <w:t>ء</w:t>
      </w:r>
      <w:r w:rsidRPr="003B2D82">
        <w:rPr>
          <w:rFonts w:ascii="Simplified Arabic" w:hAnsi="Simplified Arabic"/>
          <w:b w:val="0"/>
          <w:bCs w:val="0"/>
          <w:sz w:val="28"/>
          <w:rtl/>
          <w:lang w:bidi="ar-EG"/>
        </w:rPr>
        <w:t xml:space="preserve"> لا يليق بشيخ </w:t>
      </w:r>
      <w:r w:rsidRPr="003B2D82">
        <w:rPr>
          <w:rFonts w:ascii="Simplified Arabic" w:eastAsia="Calibri" w:hAnsi="Simplified Arabic"/>
          <w:b w:val="0"/>
          <w:bCs w:val="0"/>
          <w:color w:val="000000"/>
          <w:sz w:val="28"/>
          <w:rtl/>
          <w:lang w:bidi="ar-EG"/>
        </w:rPr>
        <w:t xml:space="preserve">الإسلام </w:t>
      </w:r>
      <w:r w:rsidRPr="003B2D82">
        <w:rPr>
          <w:rFonts w:ascii="Simplified Arabic" w:hAnsi="Simplified Arabic"/>
          <w:b w:val="0"/>
          <w:bCs w:val="0"/>
          <w:sz w:val="28"/>
          <w:rtl/>
          <w:lang w:bidi="ar-EG"/>
        </w:rPr>
        <w:t>ولا بالإمام أحمد في اقتضاء الصراط المستقيم</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والله المستعان</w:t>
      </w:r>
      <w:r w:rsidR="006A4D48">
        <w:rPr>
          <w:rFonts w:ascii="Simplified Arabic" w:hAnsi="Simplified Arabic" w:hint="cs"/>
          <w:b w:val="0"/>
          <w:bCs w:val="0"/>
          <w:sz w:val="28"/>
          <w:rtl/>
          <w:lang w:bidi="ar-EG"/>
        </w:rPr>
        <w:t>.</w:t>
      </w:r>
    </w:p>
    <w:p w:rsidR="00CC7DCB" w:rsidRPr="003B2D82" w:rsidRDefault="00CC7DCB" w:rsidP="00315D00">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لكن ما ينفع هذا الكلام أن ننسف كتب من أجل أننا وقفنا على عبارة أو شيء من هذا، في كتاب التوحيد للإمام البخاري أشياء قد يُفهم منها شيء من التأويل هل نقول</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إن البخاري سلفي على عقيدة </w:t>
      </w:r>
      <w:r w:rsidRPr="003B2D82">
        <w:rPr>
          <w:rFonts w:ascii="Simplified Arabic" w:eastAsia="Calibri" w:hAnsi="Simplified Arabic"/>
          <w:b w:val="0"/>
          <w:bCs w:val="0"/>
          <w:color w:val="000000"/>
          <w:sz w:val="28"/>
          <w:rtl/>
          <w:lang w:bidi="ar-EG"/>
        </w:rPr>
        <w:t xml:space="preserve">السُّنَّة </w:t>
      </w:r>
      <w:r w:rsidRPr="003B2D82">
        <w:rPr>
          <w:rFonts w:ascii="Simplified Arabic" w:hAnsi="Simplified Arabic"/>
          <w:b w:val="0"/>
          <w:bCs w:val="0"/>
          <w:sz w:val="28"/>
          <w:rtl/>
          <w:lang w:bidi="ar-EG"/>
        </w:rPr>
        <w:t>والجماعة على طريقة السلف الصالح لا تصح نسبة الكتاب إليه</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 فيه ما يمكن حمله على التأويل أو شيء من ذلك؟ أبدًا، وقلت مرارًا</w:t>
      </w:r>
      <w:r w:rsidR="006A4D48">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w:t>
      </w:r>
      <w:r w:rsidR="006A4D48">
        <w:rPr>
          <w:rFonts w:ascii="Simplified Arabic" w:hAnsi="Simplified Arabic" w:hint="cs"/>
          <w:b w:val="0"/>
          <w:bCs w:val="0"/>
          <w:sz w:val="28"/>
          <w:rtl/>
          <w:lang w:bidi="ar-EG"/>
        </w:rPr>
        <w:t>إ</w:t>
      </w:r>
      <w:r w:rsidRPr="003B2D82">
        <w:rPr>
          <w:rFonts w:ascii="Simplified Arabic" w:hAnsi="Simplified Arabic"/>
          <w:b w:val="0"/>
          <w:bCs w:val="0"/>
          <w:sz w:val="28"/>
          <w:rtl/>
          <w:lang w:bidi="ar-EG"/>
        </w:rPr>
        <w:t xml:space="preserve">ن الذي عُرف بإثبات ما </w:t>
      </w:r>
      <w:r w:rsidR="006A4D48">
        <w:rPr>
          <w:rFonts w:ascii="Simplified Arabic" w:hAnsi="Simplified Arabic"/>
          <w:b w:val="0"/>
          <w:bCs w:val="0"/>
          <w:sz w:val="28"/>
          <w:rtl/>
          <w:lang w:bidi="ar-EG"/>
        </w:rPr>
        <w:t>أثبته الله</w:t>
      </w:r>
      <w:r w:rsidR="00E73BEF" w:rsidRPr="003B2D82">
        <w:rPr>
          <w:rFonts w:ascii="Simplified Arabic" w:hAnsi="Simplified Arabic"/>
          <w:b w:val="0"/>
          <w:bCs w:val="0"/>
          <w:sz w:val="28"/>
          <w:rtl/>
          <w:lang w:bidi="ar-EG"/>
        </w:rPr>
        <w:t>-</w:t>
      </w:r>
      <w:r w:rsidR="006A4D48">
        <w:rPr>
          <w:rFonts w:ascii="Simplified Arabic" w:hAnsi="Simplified Arabic" w:hint="cs"/>
          <w:b w:val="0"/>
          <w:bCs w:val="0"/>
          <w:sz w:val="28"/>
          <w:rtl/>
          <w:lang w:bidi="ar-EG"/>
        </w:rPr>
        <w:t xml:space="preserve"> </w:t>
      </w:r>
      <w:r w:rsidR="00E73BEF" w:rsidRPr="003B2D82">
        <w:rPr>
          <w:rFonts w:ascii="Simplified Arabic" w:hAnsi="Simplified Arabic"/>
          <w:b w:val="0"/>
          <w:bCs w:val="0"/>
          <w:sz w:val="28"/>
          <w:rtl/>
          <w:lang w:bidi="ar-EG"/>
        </w:rPr>
        <w:t xml:space="preserve">جل وعلا- لنفسه، ولا يفهم الكلام على غير المراد مثل ما سأل واحد وبيّنا الموضوع إذا عُرف الشخص إذا عُرف العالم بأنه على طريقة أهل </w:t>
      </w:r>
      <w:r w:rsidR="00E73BEF" w:rsidRPr="003B2D82">
        <w:rPr>
          <w:rFonts w:ascii="Simplified Arabic" w:eastAsia="Calibri" w:hAnsi="Simplified Arabic"/>
          <w:b w:val="0"/>
          <w:bCs w:val="0"/>
          <w:color w:val="000000"/>
          <w:sz w:val="28"/>
          <w:rtl/>
          <w:lang w:bidi="ar-EG"/>
        </w:rPr>
        <w:t xml:space="preserve">السُّنَّة </w:t>
      </w:r>
      <w:r w:rsidR="00E73BEF" w:rsidRPr="003B2D82">
        <w:rPr>
          <w:rFonts w:ascii="Simplified Arabic" w:hAnsi="Simplified Arabic"/>
          <w:b w:val="0"/>
          <w:bCs w:val="0"/>
          <w:sz w:val="28"/>
          <w:rtl/>
          <w:lang w:bidi="ar-EG"/>
        </w:rPr>
        <w:t>والجماعة على طريقة السلف الصالح، ويُثبت ما أثبته الله لنفسه على ما يليق بجلاله وعظمته لو وجدنا موضع</w:t>
      </w:r>
      <w:r w:rsidR="00315D00">
        <w:rPr>
          <w:rFonts w:eastAsia="Times New Roman"/>
          <w:b w:val="0"/>
          <w:bCs w:val="0"/>
          <w:sz w:val="28"/>
          <w:rtl/>
          <w:lang w:bidi="ar-EG"/>
        </w:rPr>
        <w:t>ًا</w:t>
      </w:r>
      <w:r w:rsidR="00E73BEF" w:rsidRPr="003B2D82">
        <w:rPr>
          <w:rFonts w:ascii="Simplified Arabic" w:hAnsi="Simplified Arabic"/>
          <w:b w:val="0"/>
          <w:bCs w:val="0"/>
          <w:sz w:val="28"/>
          <w:rtl/>
          <w:lang w:bidi="ar-EG"/>
        </w:rPr>
        <w:t xml:space="preserve"> مثلاً من المواضع التي يشمّ منها رائحة تأويل أو رائحة تفويض أو شيء من هذا لا بد أن نردّ هذا المتشابه إلى المحكم من كلامه، تفسير الحافظ ابن كثير فيه ألفاظ قد يقال</w:t>
      </w:r>
      <w:r w:rsidR="00315D00">
        <w:rPr>
          <w:rFonts w:ascii="Simplified Arabic" w:hAnsi="Simplified Arabic" w:hint="cs"/>
          <w:b w:val="0"/>
          <w:bCs w:val="0"/>
          <w:sz w:val="28"/>
          <w:rtl/>
          <w:lang w:bidi="ar-EG"/>
        </w:rPr>
        <w:t>:</w:t>
      </w:r>
      <w:r w:rsidR="00E73BEF" w:rsidRPr="003B2D82">
        <w:rPr>
          <w:rFonts w:ascii="Simplified Arabic" w:hAnsi="Simplified Arabic"/>
          <w:b w:val="0"/>
          <w:bCs w:val="0"/>
          <w:sz w:val="28"/>
          <w:rtl/>
          <w:lang w:bidi="ar-EG"/>
        </w:rPr>
        <w:t xml:space="preserve"> </w:t>
      </w:r>
      <w:r w:rsidR="00315D00">
        <w:rPr>
          <w:rFonts w:ascii="Simplified Arabic" w:hAnsi="Simplified Arabic" w:hint="cs"/>
          <w:b w:val="0"/>
          <w:bCs w:val="0"/>
          <w:sz w:val="28"/>
          <w:rtl/>
          <w:lang w:bidi="ar-EG"/>
        </w:rPr>
        <w:t>إ</w:t>
      </w:r>
      <w:r w:rsidR="00E73BEF" w:rsidRPr="003B2D82">
        <w:rPr>
          <w:rFonts w:ascii="Simplified Arabic" w:hAnsi="Simplified Arabic"/>
          <w:b w:val="0"/>
          <w:bCs w:val="0"/>
          <w:sz w:val="28"/>
          <w:rtl/>
          <w:lang w:bidi="ar-EG"/>
        </w:rPr>
        <w:t>نها من التفويض</w:t>
      </w:r>
      <w:r w:rsidR="00315D00">
        <w:rPr>
          <w:rFonts w:ascii="Simplified Arabic" w:hAnsi="Simplified Arabic" w:hint="cs"/>
          <w:b w:val="0"/>
          <w:bCs w:val="0"/>
          <w:sz w:val="28"/>
          <w:rtl/>
          <w:lang w:bidi="ar-EG"/>
        </w:rPr>
        <w:t>،</w:t>
      </w:r>
      <w:r w:rsidR="00E73BEF" w:rsidRPr="003B2D82">
        <w:rPr>
          <w:rFonts w:ascii="Simplified Arabic" w:hAnsi="Simplified Arabic"/>
          <w:b w:val="0"/>
          <w:bCs w:val="0"/>
          <w:sz w:val="28"/>
          <w:rtl/>
          <w:lang w:bidi="ar-EG"/>
        </w:rPr>
        <w:t xml:space="preserve"> وهو معروف بسلامة العقيدة، طب لو يقول ابن القيم: والذي نفسي بيده أي روحه بتصرفه نقول هذا تأويل؟ نقول هذا لازم القول</w:t>
      </w:r>
      <w:r w:rsidR="00315D00">
        <w:rPr>
          <w:rFonts w:ascii="Simplified Arabic" w:hAnsi="Simplified Arabic" w:hint="cs"/>
          <w:b w:val="0"/>
          <w:bCs w:val="0"/>
          <w:sz w:val="28"/>
          <w:rtl/>
          <w:lang w:bidi="ar-EG"/>
        </w:rPr>
        <w:t>،</w:t>
      </w:r>
      <w:r w:rsidR="00E73BEF" w:rsidRPr="003B2D82">
        <w:rPr>
          <w:rFonts w:ascii="Simplified Arabic" w:hAnsi="Simplified Arabic"/>
          <w:b w:val="0"/>
          <w:bCs w:val="0"/>
          <w:sz w:val="28"/>
          <w:rtl/>
          <w:lang w:bidi="ar-EG"/>
        </w:rPr>
        <w:t xml:space="preserve"> وهو صحيح، ما في</w:t>
      </w:r>
      <w:r w:rsidR="00315D00">
        <w:rPr>
          <w:rFonts w:ascii="Simplified Arabic" w:hAnsi="Simplified Arabic" w:hint="cs"/>
          <w:b w:val="0"/>
          <w:bCs w:val="0"/>
          <w:sz w:val="28"/>
          <w:rtl/>
          <w:lang w:bidi="ar-EG"/>
        </w:rPr>
        <w:t>ه</w:t>
      </w:r>
      <w:r w:rsidR="00E73BEF" w:rsidRPr="003B2D82">
        <w:rPr>
          <w:rFonts w:ascii="Simplified Arabic" w:hAnsi="Simplified Arabic"/>
          <w:b w:val="0"/>
          <w:bCs w:val="0"/>
          <w:sz w:val="28"/>
          <w:rtl/>
          <w:lang w:bidi="ar-EG"/>
        </w:rPr>
        <w:t xml:space="preserve"> أحد روحه في تصرف غير الله -جل وعلا-</w:t>
      </w:r>
      <w:r w:rsidR="00315D00">
        <w:rPr>
          <w:rFonts w:ascii="Simplified Arabic" w:hAnsi="Simplified Arabic" w:hint="cs"/>
          <w:b w:val="0"/>
          <w:bCs w:val="0"/>
          <w:sz w:val="28"/>
          <w:rtl/>
          <w:lang w:bidi="ar-EG"/>
        </w:rPr>
        <w:t>،</w:t>
      </w:r>
      <w:r w:rsidR="00E73BEF" w:rsidRPr="003B2D82">
        <w:rPr>
          <w:rFonts w:ascii="Simplified Arabic" w:hAnsi="Simplified Arabic"/>
          <w:b w:val="0"/>
          <w:bCs w:val="0"/>
          <w:sz w:val="28"/>
          <w:rtl/>
          <w:lang w:bidi="ar-EG"/>
        </w:rPr>
        <w:t xml:space="preserve"> لكن في إثبات اليد لله -جل وعلا- على ما يليق بجلاله وعظمته.</w:t>
      </w:r>
    </w:p>
    <w:p w:rsidR="00E73BEF" w:rsidRPr="003B2D82" w:rsidRDefault="00E73BEF" w:rsidP="007357BB">
      <w:pPr>
        <w:rPr>
          <w:rFonts w:ascii="Simplified Arabic" w:hAnsi="Simplified Arabic"/>
          <w:sz w:val="28"/>
          <w:rtl/>
          <w:lang w:bidi="ar-EG"/>
        </w:rPr>
      </w:pPr>
      <w:r w:rsidRPr="003B2D82">
        <w:rPr>
          <w:rFonts w:ascii="Simplified Arabic" w:hAnsi="Simplified Arabic"/>
          <w:sz w:val="28"/>
          <w:rtl/>
          <w:lang w:bidi="ar-EG"/>
        </w:rPr>
        <w:t>طالب:...</w:t>
      </w:r>
    </w:p>
    <w:p w:rsidR="00E73BEF" w:rsidRPr="003B2D82" w:rsidRDefault="00E73BEF" w:rsidP="00E73BEF">
      <w:pPr>
        <w:rPr>
          <w:rFonts w:ascii="Simplified Arabic" w:hAnsi="Simplified Arabic"/>
          <w:b w:val="0"/>
          <w:bCs w:val="0"/>
          <w:sz w:val="28"/>
          <w:rtl/>
          <w:lang w:bidi="ar-EG"/>
        </w:rPr>
      </w:pPr>
      <w:r w:rsidRPr="003B2D82">
        <w:rPr>
          <w:rFonts w:ascii="Simplified Arabic" w:hAnsi="Simplified Arabic"/>
          <w:b w:val="0"/>
          <w:bCs w:val="0"/>
          <w:sz w:val="28"/>
          <w:rtl/>
          <w:lang w:bidi="ar-EG"/>
        </w:rPr>
        <w:t>هذه قصة سحر النبي -عليه الصلاة والسلام- الواردة في الصحيح بالبخاري وغيره</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ولا مجال لردّها أو إنكارها أو تضعيفها، إلا من قِبل بعض العقلانيين من المتقدمين والمتأخرين، من المعتزلة ومن تأثر بأقوالهم، وإلا فالقصة صحيحة ثابتة في البخاري وغيره، حصل له شيء من الاضطراب في حياته العادية، يعني يُرى أنه فعل الشيء ولم يفعله أو ما أشبه ذلك</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في مجال التبليغ لم يحصل شيء من ذلك، فهو معصوم من أدنى خلل في مجال التبليغ.</w:t>
      </w:r>
    </w:p>
    <w:p w:rsidR="00514BE7" w:rsidRPr="003B2D82" w:rsidRDefault="00E73BEF" w:rsidP="00E73BEF">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الحمد لله رب العالمين، </w:t>
      </w:r>
      <w:r w:rsidR="00514BE7" w:rsidRPr="003B2D82">
        <w:rPr>
          <w:rFonts w:ascii="Simplified Arabic" w:hAnsi="Simplified Arabic"/>
          <w:b w:val="0"/>
          <w:bCs w:val="0"/>
          <w:sz w:val="28"/>
          <w:rtl/>
          <w:lang w:bidi="ar-EG"/>
        </w:rPr>
        <w:t>وصلى الله وسلم على</w:t>
      </w:r>
      <w:r w:rsidRPr="003B2D82">
        <w:rPr>
          <w:rFonts w:ascii="Simplified Arabic" w:hAnsi="Simplified Arabic"/>
          <w:b w:val="0"/>
          <w:bCs w:val="0"/>
          <w:sz w:val="28"/>
          <w:rtl/>
          <w:lang w:bidi="ar-EG"/>
        </w:rPr>
        <w:t xml:space="preserve"> عبده ورسوله</w:t>
      </w:r>
      <w:r w:rsidR="00514BE7" w:rsidRPr="003B2D82">
        <w:rPr>
          <w:rFonts w:ascii="Simplified Arabic" w:hAnsi="Simplified Arabic"/>
          <w:b w:val="0"/>
          <w:bCs w:val="0"/>
          <w:sz w:val="28"/>
          <w:rtl/>
          <w:lang w:bidi="ar-EG"/>
        </w:rPr>
        <w:t xml:space="preserve"> نبينا محمد وعلى آله وصحبه أجمعين.</w:t>
      </w:r>
      <w:r w:rsidRPr="003B2D82">
        <w:rPr>
          <w:rFonts w:ascii="Simplified Arabic" w:hAnsi="Simplified Arabic"/>
          <w:b w:val="0"/>
          <w:bCs w:val="0"/>
          <w:sz w:val="28"/>
          <w:rtl/>
          <w:lang w:bidi="ar-EG"/>
        </w:rPr>
        <w:t xml:space="preserve"> أما بعد:</w:t>
      </w:r>
    </w:p>
    <w:p w:rsidR="00315D00" w:rsidRDefault="00E73BEF" w:rsidP="00315D00">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ففي آخر الدرس الماضي في قوله -جل وعلا-: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ثُمَّ إِنَّ عَلَيْنَا بَيَانَهُ</w:t>
      </w:r>
      <w:r w:rsidRPr="003B2D82">
        <w:rPr>
          <w:rFonts w:ascii="Simplified Arabic" w:hAnsi="Simplified Arabic"/>
          <w:b w:val="0"/>
          <w:color w:val="FF0000"/>
          <w:sz w:val="28"/>
          <w:rtl/>
          <w:lang w:bidi="ar-EG"/>
        </w:rPr>
        <w:t>}</w:t>
      </w:r>
      <w:r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القيامة: 19] </w:t>
      </w:r>
      <w:r w:rsidRPr="003B2D82">
        <w:rPr>
          <w:rFonts w:ascii="Simplified Arabic" w:hAnsi="Simplified Arabic"/>
          <w:b w:val="0"/>
          <w:bCs w:val="0"/>
          <w:sz w:val="28"/>
          <w:rtl/>
          <w:lang w:bidi="ar-EG"/>
        </w:rPr>
        <w:t>فسّره ابن عباس كما في الحديث الذي معنا: ثم إن علينا أن تقرأه، ثم إن علينا أن تقرأه، وفسّره غيره ببيان ما أشكل عليه من معانيه، بيان ما أشكل عليه من معانيه، قال: هذا الغير: هو دليل على جواز تأخير البيان عن وقت الخطاب، هذا مرّ بنا في الدرس الماضي</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ما أكملناه، قال: وهو دليلٌ على جواز تأخير البيان عن وقت الخطاب، أي لكن لا عن وقت الحاجة، لا عن وقت الحاجة</w:t>
      </w:r>
      <w:r w:rsidR="00315D00">
        <w:rPr>
          <w:rFonts w:ascii="Simplified Arabic" w:hAnsi="Simplified Arabic" w:hint="cs"/>
          <w:b w:val="0"/>
          <w:bCs w:val="0"/>
          <w:sz w:val="28"/>
          <w:rtl/>
          <w:lang w:bidi="ar-EG"/>
        </w:rPr>
        <w:t>.</w:t>
      </w:r>
    </w:p>
    <w:p w:rsidR="00315D00" w:rsidRDefault="00E73BEF" w:rsidP="00315D00">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يقول القسطلاني: صحيح عند الأصوليين</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يعني جواز تأخير البيان عن وقت الخطاب، تنزل الآية فتحتاج إلى بيان، لكن بيانها حاجته متأخرة، الحاجة إلى بيانها متأخرة، كالإج</w:t>
      </w:r>
      <w:r w:rsidR="00315D00">
        <w:rPr>
          <w:rFonts w:ascii="Simplified Arabic" w:hAnsi="Simplified Arabic"/>
          <w:b w:val="0"/>
          <w:bCs w:val="0"/>
          <w:sz w:val="28"/>
          <w:rtl/>
          <w:lang w:bidi="ar-EG"/>
        </w:rPr>
        <w:t>مال في</w:t>
      </w:r>
      <w:r w:rsidRPr="003B2D82">
        <w:rPr>
          <w:rFonts w:ascii="Simplified Arabic" w:hAnsi="Simplified Arabic"/>
          <w:b w:val="0"/>
          <w:bCs w:val="0"/>
          <w:sz w:val="28"/>
          <w:rtl/>
          <w:lang w:bidi="ar-EG"/>
        </w:rPr>
        <w:t>ما جاء في الصلاة، في أول الأمر قبل فرضها، والإجمال في مسائل الحج قبل أن يُفرض، هل من حاجة إلى البيان قبل أن تُفرض العبادة؟ الحاجة عند وقت الحاجة بعد فرضها</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ليعرف الناس كيف يصلون، كيف يحجون، وقد حصل البيان منه -عليه الصلاة والسلام-، الذي هو وظيفته يبين للناس، بفعله وقوله -عليه الصلاة والسلام-</w:t>
      </w:r>
      <w:r w:rsidR="00315D00">
        <w:rPr>
          <w:rFonts w:ascii="Simplified Arabic" w:hAnsi="Simplified Arabic" w:hint="cs"/>
          <w:b w:val="0"/>
          <w:bCs w:val="0"/>
          <w:sz w:val="28"/>
          <w:rtl/>
          <w:lang w:bidi="ar-EG"/>
        </w:rPr>
        <w:t>،</w:t>
      </w:r>
      <w:r w:rsidR="00DE36C1" w:rsidRPr="003B2D82">
        <w:rPr>
          <w:rFonts w:ascii="Simplified Arabic" w:hAnsi="Simplified Arabic"/>
          <w:b w:val="0"/>
          <w:bCs w:val="0"/>
          <w:sz w:val="28"/>
          <w:rtl/>
          <w:lang w:bidi="ar-EG"/>
        </w:rPr>
        <w:t xml:space="preserve"> وقد يحصل البيان بإقراره -عليه الصلاة والسلام-، ولا يمكن أن يُقِرّ على خطأ كما أنه لا يُقَرّ على خلاف الأولى</w:t>
      </w:r>
      <w:r w:rsidR="00315D00">
        <w:rPr>
          <w:rFonts w:ascii="Simplified Arabic" w:hAnsi="Simplified Arabic" w:hint="cs"/>
          <w:b w:val="0"/>
          <w:bCs w:val="0"/>
          <w:sz w:val="28"/>
          <w:rtl/>
          <w:lang w:bidi="ar-EG"/>
        </w:rPr>
        <w:t>،</w:t>
      </w:r>
      <w:r w:rsidR="00DE36C1" w:rsidRPr="003B2D82">
        <w:rPr>
          <w:rFonts w:ascii="Simplified Arabic" w:hAnsi="Simplified Arabic"/>
          <w:b w:val="0"/>
          <w:bCs w:val="0"/>
          <w:sz w:val="28"/>
          <w:rtl/>
          <w:lang w:bidi="ar-EG"/>
        </w:rPr>
        <w:t xml:space="preserve"> بل يعاتب عليه، غيره قد يسكت، ولذا إقرار غير النبي -عليه الصلاة والسلام- لا يعتبر</w:t>
      </w:r>
      <w:r w:rsidR="00315D00">
        <w:rPr>
          <w:rFonts w:ascii="Simplified Arabic" w:hAnsi="Simplified Arabic" w:hint="cs"/>
          <w:b w:val="0"/>
          <w:bCs w:val="0"/>
          <w:sz w:val="28"/>
          <w:rtl/>
          <w:lang w:bidi="ar-EG"/>
        </w:rPr>
        <w:t>،</w:t>
      </w:r>
      <w:r w:rsidR="00DE36C1" w:rsidRPr="003B2D82">
        <w:rPr>
          <w:rFonts w:ascii="Simplified Arabic" w:hAnsi="Simplified Arabic"/>
          <w:b w:val="0"/>
          <w:bCs w:val="0"/>
          <w:sz w:val="28"/>
          <w:rtl/>
          <w:lang w:bidi="ar-EG"/>
        </w:rPr>
        <w:t xml:space="preserve"> وقد يسكت العالم الناصح الغيور لمصلحة راجحة، لمصلحة راجحة</w:t>
      </w:r>
      <w:r w:rsidR="00315D00">
        <w:rPr>
          <w:rFonts w:ascii="Simplified Arabic" w:hAnsi="Simplified Arabic" w:hint="cs"/>
          <w:b w:val="0"/>
          <w:bCs w:val="0"/>
          <w:sz w:val="28"/>
          <w:rtl/>
          <w:lang w:bidi="ar-EG"/>
        </w:rPr>
        <w:t>،</w:t>
      </w:r>
      <w:r w:rsidR="00DE36C1" w:rsidRPr="003B2D82">
        <w:rPr>
          <w:rFonts w:ascii="Simplified Arabic" w:hAnsi="Simplified Arabic"/>
          <w:b w:val="0"/>
          <w:bCs w:val="0"/>
          <w:sz w:val="28"/>
          <w:rtl/>
          <w:lang w:bidi="ar-EG"/>
        </w:rPr>
        <w:t xml:space="preserve"> </w:t>
      </w:r>
      <w:r w:rsidR="00315D00">
        <w:rPr>
          <w:rFonts w:ascii="Simplified Arabic" w:hAnsi="Simplified Arabic" w:hint="cs"/>
          <w:b w:val="0"/>
          <w:bCs w:val="0"/>
          <w:sz w:val="28"/>
          <w:rtl/>
          <w:lang w:bidi="ar-EG"/>
        </w:rPr>
        <w:t>أ</w:t>
      </w:r>
      <w:r w:rsidR="00DE36C1" w:rsidRPr="003B2D82">
        <w:rPr>
          <w:rFonts w:ascii="Simplified Arabic" w:hAnsi="Simplified Arabic"/>
          <w:b w:val="0"/>
          <w:bCs w:val="0"/>
          <w:sz w:val="28"/>
          <w:rtl/>
          <w:lang w:bidi="ar-EG"/>
        </w:rPr>
        <w:t xml:space="preserve">ما سكوت بعض من ينتسب إلى العلم عن بعض المنكرات </w:t>
      </w:r>
      <w:r w:rsidR="00315D00">
        <w:rPr>
          <w:rFonts w:ascii="Simplified Arabic" w:hAnsi="Simplified Arabic" w:hint="cs"/>
          <w:b w:val="0"/>
          <w:bCs w:val="0"/>
          <w:sz w:val="28"/>
          <w:rtl/>
          <w:lang w:bidi="ar-EG"/>
        </w:rPr>
        <w:t>ف</w:t>
      </w:r>
      <w:r w:rsidR="00DE36C1" w:rsidRPr="003B2D82">
        <w:rPr>
          <w:rFonts w:ascii="Simplified Arabic" w:hAnsi="Simplified Arabic"/>
          <w:b w:val="0"/>
          <w:bCs w:val="0"/>
          <w:sz w:val="28"/>
          <w:rtl/>
          <w:lang w:bidi="ar-EG"/>
        </w:rPr>
        <w:t>هذه لا عبرة بها إطلاقًا؛ لأنه قد يسكت لمصلحة شخصية له</w:t>
      </w:r>
      <w:r w:rsidR="00315D00">
        <w:rPr>
          <w:rFonts w:ascii="Simplified Arabic" w:hAnsi="Simplified Arabic" w:hint="cs"/>
          <w:b w:val="0"/>
          <w:bCs w:val="0"/>
          <w:sz w:val="28"/>
          <w:rtl/>
          <w:lang w:bidi="ar-EG"/>
        </w:rPr>
        <w:t xml:space="preserve">. </w:t>
      </w:r>
    </w:p>
    <w:p w:rsidR="00315D00" w:rsidRDefault="00DE36C1" w:rsidP="00315D00">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المقصود بالمصالح الراجحة مصلحة الدين ومصلحة الأمة؛ لأن كثير</w:t>
      </w:r>
      <w:r w:rsidR="00315D00">
        <w:rPr>
          <w:rFonts w:eastAsia="Times New Roman"/>
          <w:b w:val="0"/>
          <w:bCs w:val="0"/>
          <w:sz w:val="28"/>
          <w:rtl/>
          <w:lang w:bidi="ar-EG"/>
        </w:rPr>
        <w:t>ًا</w:t>
      </w:r>
      <w:r w:rsidRPr="003B2D82">
        <w:rPr>
          <w:rFonts w:ascii="Simplified Arabic" w:hAnsi="Simplified Arabic"/>
          <w:b w:val="0"/>
          <w:bCs w:val="0"/>
          <w:sz w:val="28"/>
          <w:rtl/>
          <w:lang w:bidi="ar-EG"/>
        </w:rPr>
        <w:t xml:space="preserve"> من الناس يخلط في هذا الأمر، نعم إذا خشي على نفسه وهذه مصلحة خاصة به فالمُكرَه حكمه معروف في الشرع، خشي على نفسه أو ولده أو ما أشبه ذلك </w:t>
      </w:r>
      <w:r w:rsidR="00315D00">
        <w:rPr>
          <w:rFonts w:ascii="Simplified Arabic" w:hAnsi="Simplified Arabic" w:hint="cs"/>
          <w:b w:val="0"/>
          <w:bCs w:val="0"/>
          <w:sz w:val="28"/>
          <w:rtl/>
          <w:lang w:bidi="ar-EG"/>
        </w:rPr>
        <w:t>ف</w:t>
      </w:r>
      <w:r w:rsidRPr="003B2D82">
        <w:rPr>
          <w:rFonts w:ascii="Simplified Arabic" w:hAnsi="Simplified Arabic"/>
          <w:b w:val="0"/>
          <w:bCs w:val="0"/>
          <w:sz w:val="28"/>
          <w:rtl/>
          <w:lang w:bidi="ar-EG"/>
        </w:rPr>
        <w:t>هذا مستثنى، لكن لا يُقال</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إن سكوته إقرار ويُنسب إليه القول كما يُروَّج في مثل هذه الأيام من قِبل بعض من يتصدر للفتوى، هذا الفعل حلال مباح</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 فلانًا من أهل العلم حضر ولم ينكر، ما تدري ماذا عند فلان، سكت لمصلحة راجحة، وما يدريك، أو سكت عجز</w:t>
      </w:r>
      <w:r w:rsidR="00315D00">
        <w:rPr>
          <w:rFonts w:ascii="Simplified Arabic" w:hAnsi="Simplified Arabic" w:hint="cs"/>
          <w:b w:val="0"/>
          <w:bCs w:val="0"/>
          <w:sz w:val="28"/>
          <w:rtl/>
          <w:lang w:bidi="ar-EG"/>
        </w:rPr>
        <w:t>ًا،</w:t>
      </w:r>
      <w:r w:rsidRPr="003B2D82">
        <w:rPr>
          <w:rFonts w:ascii="Simplified Arabic" w:hAnsi="Simplified Arabic"/>
          <w:b w:val="0"/>
          <w:bCs w:val="0"/>
          <w:sz w:val="28"/>
          <w:rtl/>
          <w:lang w:bidi="ar-EG"/>
        </w:rPr>
        <w:t xml:space="preserve"> ولذا لا يُعدّ الإقرار من غير النبي -عليه الصلاة والسلام- تشريع</w:t>
      </w:r>
      <w:r w:rsidR="00315D00">
        <w:rPr>
          <w:rFonts w:eastAsia="Times New Roman"/>
          <w:b w:val="0"/>
          <w:bCs w:val="0"/>
          <w:sz w:val="28"/>
          <w:rtl/>
          <w:lang w:bidi="ar-EG"/>
        </w:rPr>
        <w:t>ًا</w:t>
      </w:r>
      <w:r w:rsidRPr="003B2D82">
        <w:rPr>
          <w:rFonts w:ascii="Simplified Arabic" w:hAnsi="Simplified Arabic"/>
          <w:b w:val="0"/>
          <w:bCs w:val="0"/>
          <w:sz w:val="28"/>
          <w:rtl/>
          <w:lang w:bidi="ar-EG"/>
        </w:rPr>
        <w:t>، ولا يمكن أن يُنسَب إليه، ما يُقال: رأيه كذا</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لأنه سمع ولم ينكر</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لا، كونه قصَّر لا يعني أن هذا قوله، بل ينظر إلى المحكم من قوله صراحة من قوله أو فعله، على أن الفعل قد يعتريه ما يعتريه </w:t>
      </w:r>
      <w:r w:rsidRPr="003B2D82">
        <w:rPr>
          <w:rFonts w:ascii="Simplified Arabic" w:eastAsia="Calibri" w:hAnsi="Simplified Arabic"/>
          <w:b w:val="0"/>
          <w:bCs w:val="0"/>
          <w:color w:val="000000"/>
          <w:sz w:val="28"/>
          <w:rtl/>
          <w:lang w:bidi="ar-EG"/>
        </w:rPr>
        <w:t xml:space="preserve">أيضًا </w:t>
      </w:r>
      <w:r w:rsidRPr="003B2D82">
        <w:rPr>
          <w:rFonts w:ascii="Simplified Arabic" w:hAnsi="Simplified Arabic"/>
          <w:b w:val="0"/>
          <w:bCs w:val="0"/>
          <w:sz w:val="28"/>
          <w:rtl/>
          <w:lang w:bidi="ar-EG"/>
        </w:rPr>
        <w:t>من نظرٍ إلى مصلحة، فبعض العلماء المعروفين الراسخين صلّى صلاةً فقام عن التشهد الأول</w:t>
      </w:r>
      <w:r w:rsidR="00315D00">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فقام عن الت</w:t>
      </w:r>
      <w:r w:rsidR="00315D00">
        <w:rPr>
          <w:rFonts w:ascii="Simplified Arabic" w:hAnsi="Simplified Arabic"/>
          <w:b w:val="0"/>
          <w:bCs w:val="0"/>
          <w:sz w:val="28"/>
          <w:rtl/>
          <w:lang w:bidi="ar-EG"/>
        </w:rPr>
        <w:t>شهد الأول فلما استتم قائمًا رجع</w:t>
      </w:r>
      <w:r w:rsidRPr="003B2D82">
        <w:rPr>
          <w:rFonts w:ascii="Simplified Arabic" w:hAnsi="Simplified Arabic"/>
          <w:b w:val="0"/>
          <w:bCs w:val="0"/>
          <w:sz w:val="28"/>
          <w:rtl/>
          <w:lang w:bidi="ar-EG"/>
        </w:rPr>
        <w:t>، فلما سلّم من صلاته قال: إن القيام عن التشهد الأول يلزم الرجوع فيه ما لم يستتم قائمًا، فإذا استتم قائمًا قبل القراءة يُكره الرجوع وهو الذي فعلناه وبيّن وهو الذي فعلناه كأنه يريد أن يُبيّن جواز الرجوع في مثل هذا، أما إذا شرع في القراءة فإنه يحرم الرجوع</w:t>
      </w:r>
      <w:r w:rsidR="00315D00">
        <w:rPr>
          <w:rFonts w:ascii="Simplified Arabic" w:hAnsi="Simplified Arabic" w:hint="cs"/>
          <w:b w:val="0"/>
          <w:bCs w:val="0"/>
          <w:sz w:val="28"/>
          <w:rtl/>
          <w:lang w:bidi="ar-EG"/>
        </w:rPr>
        <w:t>.</w:t>
      </w:r>
    </w:p>
    <w:p w:rsidR="00DE36C1" w:rsidRPr="003B2D82" w:rsidRDefault="00DE36C1" w:rsidP="00315D00">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المقصود أنه قد يفعل العالم شي</w:t>
      </w:r>
      <w:r w:rsidR="00315D00">
        <w:rPr>
          <w:rFonts w:ascii="Simplified Arabic" w:hAnsi="Simplified Arabic" w:hint="cs"/>
          <w:b w:val="0"/>
          <w:bCs w:val="0"/>
          <w:sz w:val="28"/>
          <w:rtl/>
          <w:lang w:bidi="ar-EG"/>
        </w:rPr>
        <w:t>ئًا</w:t>
      </w:r>
      <w:r w:rsidRPr="003B2D82">
        <w:rPr>
          <w:rFonts w:ascii="Simplified Arabic" w:hAnsi="Simplified Arabic"/>
          <w:b w:val="0"/>
          <w:bCs w:val="0"/>
          <w:sz w:val="28"/>
          <w:rtl/>
          <w:lang w:bidi="ar-EG"/>
        </w:rPr>
        <w:t xml:space="preserve"> غير الراجح عنده، كما أن النبي -عليه الصلاة والسلام- قد يأمر بشيء ويتركه بيانًا</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 هذا الأمر لا على سبيل الوجوب واللزوم، وإنما هو على سبيل الاستحباب</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فيكون عمله صارف</w:t>
      </w:r>
      <w:r w:rsidR="000E2B99">
        <w:rPr>
          <w:rFonts w:eastAsia="Times New Roman"/>
          <w:b w:val="0"/>
          <w:bCs w:val="0"/>
          <w:sz w:val="28"/>
          <w:rtl/>
          <w:lang w:bidi="ar-EG"/>
        </w:rPr>
        <w:t>ًا</w:t>
      </w:r>
      <w:r w:rsidR="000E2B99">
        <w:rPr>
          <w:rFonts w:eastAsia="Times New Roman" w:hint="cs"/>
          <w:b w:val="0"/>
          <w:bCs w:val="0"/>
          <w:sz w:val="28"/>
          <w:rtl/>
          <w:lang w:bidi="ar-EG"/>
        </w:rPr>
        <w:t>،</w:t>
      </w:r>
      <w:r w:rsidRPr="003B2D82">
        <w:rPr>
          <w:rFonts w:ascii="Simplified Arabic" w:hAnsi="Simplified Arabic"/>
          <w:b w:val="0"/>
          <w:bCs w:val="0"/>
          <w:sz w:val="28"/>
          <w:rtl/>
          <w:lang w:bidi="ar-EG"/>
        </w:rPr>
        <w:t xml:space="preserve"> ويكون عمله الذي عمله هو الأفضل في حقه، وهو نوع من البيان، أو ينهى عن شيء صراحةً ويفعله -عليه الصلاة والسلام- لبيان أن هذا النهي ليس للتحريم</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وإنما هو مصروفٌ عن التحريم إلى الكراهة.</w:t>
      </w:r>
    </w:p>
    <w:p w:rsidR="00DE36C1" w:rsidRPr="003B2D82" w:rsidRDefault="00DE36C1" w:rsidP="007357BB">
      <w:pPr>
        <w:rPr>
          <w:rFonts w:ascii="Simplified Arabic" w:hAnsi="Simplified Arabic"/>
          <w:sz w:val="28"/>
          <w:rtl/>
          <w:lang w:bidi="ar-EG"/>
        </w:rPr>
      </w:pPr>
      <w:r w:rsidRPr="003B2D82">
        <w:rPr>
          <w:rFonts w:ascii="Simplified Arabic" w:hAnsi="Simplified Arabic"/>
          <w:sz w:val="28"/>
          <w:rtl/>
          <w:lang w:bidi="ar-EG"/>
        </w:rPr>
        <w:t>طالب:...</w:t>
      </w:r>
    </w:p>
    <w:p w:rsidR="00DE36C1" w:rsidRPr="003B2D82" w:rsidRDefault="00DE36C1" w:rsidP="00DE36C1">
      <w:pPr>
        <w:rPr>
          <w:rFonts w:ascii="Simplified Arabic" w:hAnsi="Simplified Arabic"/>
          <w:b w:val="0"/>
          <w:bCs w:val="0"/>
          <w:sz w:val="28"/>
          <w:rtl/>
          <w:lang w:bidi="ar-EG"/>
        </w:rPr>
      </w:pPr>
      <w:r w:rsidRPr="003B2D82">
        <w:rPr>
          <w:rFonts w:ascii="Simplified Arabic" w:hAnsi="Simplified Arabic"/>
          <w:b w:val="0"/>
          <w:bCs w:val="0"/>
          <w:sz w:val="28"/>
          <w:rtl/>
          <w:lang w:bidi="ar-EG"/>
        </w:rPr>
        <w:t>قد يفعله قد يفعله.</w:t>
      </w:r>
    </w:p>
    <w:p w:rsidR="00DE36C1" w:rsidRPr="003B2D82" w:rsidRDefault="00DE36C1" w:rsidP="007357BB">
      <w:pPr>
        <w:rPr>
          <w:rFonts w:ascii="Simplified Arabic" w:hAnsi="Simplified Arabic"/>
          <w:sz w:val="28"/>
          <w:rtl/>
          <w:lang w:bidi="ar-EG"/>
        </w:rPr>
      </w:pPr>
      <w:r w:rsidRPr="003B2D82">
        <w:rPr>
          <w:rFonts w:ascii="Simplified Arabic" w:hAnsi="Simplified Arabic"/>
          <w:sz w:val="28"/>
          <w:rtl/>
          <w:lang w:bidi="ar-EG"/>
        </w:rPr>
        <w:t>طالب:...</w:t>
      </w:r>
    </w:p>
    <w:p w:rsidR="00DE36C1" w:rsidRPr="003B2D82" w:rsidRDefault="00DE36C1" w:rsidP="00DE36C1">
      <w:pPr>
        <w:rPr>
          <w:rFonts w:ascii="Simplified Arabic" w:hAnsi="Simplified Arabic"/>
          <w:b w:val="0"/>
          <w:bCs w:val="0"/>
          <w:sz w:val="28"/>
          <w:rtl/>
          <w:lang w:bidi="ar-EG"/>
        </w:rPr>
      </w:pPr>
      <w:r w:rsidRPr="003B2D82">
        <w:rPr>
          <w:rFonts w:ascii="Simplified Arabic" w:hAnsi="Simplified Arabic"/>
          <w:b w:val="0"/>
          <w:bCs w:val="0"/>
          <w:sz w:val="28"/>
          <w:rtl/>
          <w:lang w:bidi="ar-EG"/>
        </w:rPr>
        <w:t>كيف؟</w:t>
      </w:r>
    </w:p>
    <w:p w:rsidR="00DE36C1" w:rsidRPr="003B2D82" w:rsidRDefault="00DE36C1" w:rsidP="007357BB">
      <w:pPr>
        <w:rPr>
          <w:rFonts w:ascii="Simplified Arabic" w:hAnsi="Simplified Arabic"/>
          <w:sz w:val="28"/>
          <w:rtl/>
          <w:lang w:bidi="ar-EG"/>
        </w:rPr>
      </w:pPr>
      <w:r w:rsidRPr="003B2D82">
        <w:rPr>
          <w:rFonts w:ascii="Simplified Arabic" w:hAnsi="Simplified Arabic"/>
          <w:sz w:val="28"/>
          <w:rtl/>
          <w:lang w:bidi="ar-EG"/>
        </w:rPr>
        <w:t>طالب:...</w:t>
      </w:r>
    </w:p>
    <w:p w:rsidR="00DE36C1" w:rsidRPr="003B2D82" w:rsidRDefault="00DE36C1" w:rsidP="000E2B99">
      <w:pPr>
        <w:rPr>
          <w:rFonts w:ascii="Simplified Arabic" w:hAnsi="Simplified Arabic"/>
          <w:b w:val="0"/>
          <w:bCs w:val="0"/>
          <w:sz w:val="28"/>
          <w:rtl/>
          <w:lang w:bidi="ar-EG"/>
        </w:rPr>
      </w:pPr>
      <w:r w:rsidRPr="003B2D82">
        <w:rPr>
          <w:rFonts w:ascii="Simplified Arabic" w:hAnsi="Simplified Arabic"/>
          <w:b w:val="0"/>
          <w:bCs w:val="0"/>
          <w:sz w:val="28"/>
          <w:rtl/>
          <w:lang w:bidi="ar-EG"/>
        </w:rPr>
        <w:t>الإجماع السكوتي عند عامة أهل العلم ضعيف؛ لأنه لا يُنسب لساكت قول، وأيضًا كلمة إجماع فيها يعني ما فيها، يعني تساهل كثير من نقلة الإجماع على نقلها، قالوا</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هذا لا يُعرف له مخالف فهو إجماع، كونه لا يُعرف هل معنى هذا أنه في الحقيقة ليس له مخالف؟ أو أن هذا على حد علمه؟ ولذا نقل عبارات ما يدل على الاتفاق فيها تفاوت كبير، يعني صرّح الإمام فقال: أجمع الإمام المطلع: أ</w:t>
      </w:r>
      <w:r w:rsidR="000E2B99">
        <w:rPr>
          <w:rFonts w:ascii="Simplified Arabic" w:hAnsi="Simplified Arabic"/>
          <w:b w:val="0"/>
          <w:bCs w:val="0"/>
          <w:sz w:val="28"/>
          <w:rtl/>
          <w:lang w:bidi="ar-EG"/>
        </w:rPr>
        <w:t>جمع أهل العلم على كذا هذه منزلة</w:t>
      </w:r>
      <w:r w:rsidRPr="003B2D82">
        <w:rPr>
          <w:rFonts w:ascii="Simplified Arabic" w:hAnsi="Simplified Arabic"/>
          <w:b w:val="0"/>
          <w:bCs w:val="0"/>
          <w:sz w:val="28"/>
          <w:rtl/>
          <w:lang w:bidi="ar-EG"/>
        </w:rPr>
        <w:t>، إذا قال: اتفقوا هذه لها منزلة، إذا قال: لا يعرف له مخالف أو قال: لا مخالف في هذه المسألة أو لا خلاف في هذه المسألة، أو قال: لا أعلم مخالفًا</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هذه مراتب، وكثيرٌ من أهل العلم يتساهلون في نقل الإجماع</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وهو الذي دعا الشوكاني أن يقول: دعاوى الإجماع التي ينقلها كثير من أهل العلم تجعل طالب العلم لا يهاب الإجماع؛ لأنه مع الأسف أنه يوجد نقل إجماع من مثل النووي أو ابن قدامة أو ابن عبد البر مع أن الخلاف معروف، بل قد ينقل الخلاف هو بنفسه، فهذه المسألة لا بد فيها من مزيد الاحتياط.</w:t>
      </w:r>
    </w:p>
    <w:p w:rsidR="00DE36C1" w:rsidRPr="003B2D82" w:rsidRDefault="00DE36C1" w:rsidP="007357BB">
      <w:pPr>
        <w:rPr>
          <w:rFonts w:ascii="Simplified Arabic" w:hAnsi="Simplified Arabic"/>
          <w:sz w:val="28"/>
          <w:rtl/>
          <w:lang w:bidi="ar-EG"/>
        </w:rPr>
      </w:pPr>
      <w:r w:rsidRPr="003B2D82">
        <w:rPr>
          <w:rFonts w:ascii="Simplified Arabic" w:hAnsi="Simplified Arabic"/>
          <w:sz w:val="28"/>
          <w:rtl/>
          <w:lang w:bidi="ar-EG"/>
        </w:rPr>
        <w:t>طالب:...</w:t>
      </w:r>
      <w:r w:rsidR="000E2B99">
        <w:rPr>
          <w:rFonts w:ascii="Simplified Arabic" w:hAnsi="Simplified Arabic" w:hint="cs"/>
          <w:sz w:val="28"/>
          <w:rtl/>
          <w:lang w:bidi="ar-EG"/>
        </w:rPr>
        <w:t xml:space="preserve"> </w:t>
      </w:r>
    </w:p>
    <w:p w:rsidR="00DE36C1" w:rsidRPr="003B2D82" w:rsidRDefault="00FF7EBE" w:rsidP="00DE36C1">
      <w:pPr>
        <w:rPr>
          <w:rFonts w:ascii="Simplified Arabic" w:hAnsi="Simplified Arabic"/>
          <w:b w:val="0"/>
          <w:bCs w:val="0"/>
          <w:sz w:val="28"/>
          <w:rtl/>
          <w:lang w:bidi="ar-EG"/>
        </w:rPr>
      </w:pPr>
      <w:r w:rsidRPr="003B2D82">
        <w:rPr>
          <w:rFonts w:ascii="Simplified Arabic" w:hAnsi="Simplified Arabic"/>
          <w:b w:val="0"/>
          <w:bCs w:val="0"/>
          <w:sz w:val="28"/>
          <w:rtl/>
          <w:lang w:bidi="ar-EG"/>
        </w:rPr>
        <w:t>هذه يسمونها تواتر العمل والتوارث، تواتر العمل والتوارث إذا أطبقت الأمة على شيء وجرى به العمل من غير نكير يستدل به بعض أهل العلم، وقد يجعله دليل على أن النص الوارد في المسألة أو العموم الذي يشمل مثل هذه المسألة يجعله مخصِّص</w:t>
      </w:r>
      <w:r w:rsidR="000E2B99">
        <w:rPr>
          <w:rFonts w:eastAsia="Times New Roman"/>
          <w:b w:val="0"/>
          <w:bCs w:val="0"/>
          <w:sz w:val="28"/>
          <w:rtl/>
          <w:lang w:bidi="ar-EG"/>
        </w:rPr>
        <w:t>ًا</w:t>
      </w:r>
      <w:r w:rsidRPr="003B2D82">
        <w:rPr>
          <w:rFonts w:ascii="Simplified Arabic" w:hAnsi="Simplified Arabic"/>
          <w:b w:val="0"/>
          <w:bCs w:val="0"/>
          <w:sz w:val="28"/>
          <w:rtl/>
          <w:lang w:bidi="ar-EG"/>
        </w:rPr>
        <w:t xml:space="preserve"> أو يجعل يمكن أن يتصور أو يورد احتمال أن هناك دليلاً ناسخًا ولو لم يبلغه، كما إذا اتفق أهل العلم على عدم العمل بنص صحيح صريح، مثل ما ذكر الترمذي في علل جامعه قال: ليس في كتابي حديث أجمع أهل العلم على عدم العمل به إلا حديثين، وذكر حديث ابن عباس في الجمع في المدينة</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والثاني حديث معاوية في قتل المدمن</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وأضاف الحافظ ابن رجب في شرح العلل أحاديث أخرى، فقالوا إن هذه منسوخة، هذه منسوخة، ولو لم نقف على الناسخ، ودليل الناسخ إطباق أهل العلم على عدم العمل به، والأمة معصومة من أن يتفق علماؤها على شيء ثبت به النص، أو على خلاف شيء ثبت به النص.</w:t>
      </w:r>
    </w:p>
    <w:p w:rsidR="000E2B99" w:rsidRDefault="00FF7EBE" w:rsidP="000E2B99">
      <w:pPr>
        <w:rPr>
          <w:rFonts w:ascii="Simplified Arabic" w:hAnsi="Simplified Arabic" w:hint="cs"/>
          <w:b w:val="0"/>
          <w:bCs w:val="0"/>
          <w:sz w:val="28"/>
          <w:rtl/>
          <w:lang w:bidi="ar-EG"/>
        </w:rPr>
      </w:pPr>
      <w:r w:rsidRPr="003B2D82">
        <w:rPr>
          <w:rFonts w:ascii="Simplified Arabic" w:hAnsi="Simplified Arabic"/>
          <w:b w:val="0"/>
          <w:bCs w:val="0"/>
          <w:sz w:val="28"/>
          <w:rtl/>
          <w:lang w:bidi="ar-EG"/>
        </w:rPr>
        <w:t>قال القسطلاني: وهو الصحيح عند الأصوليين</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يعني تأخير البيان عن وقت الخطاب لا عن وقت الحاجة، ونصّ عليه الشافعي لما تقتضيه ثم من التراخي، قال: وأول من استدل لذلك بهذه الآية القاضي أبو بكر بن الطيب عرفنا أنه المعروف بالباقلاني، وتبعهوه</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وهذا لا يتم إلا على تأويل البيان بتبيين المعنى، إلا على تأويل البيان بتبيين المعنى وإلا فإذا حُمل على أن المراد استمرار حفظه له بظهوره على لسانه فلا، ثم علينا أن تقرأه</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يعني على كلام ابن عباس ليس ف</w:t>
      </w:r>
      <w:r w:rsidR="000E2B99">
        <w:rPr>
          <w:rFonts w:ascii="Simplified Arabic" w:hAnsi="Simplified Arabic"/>
          <w:b w:val="0"/>
          <w:bCs w:val="0"/>
          <w:sz w:val="28"/>
          <w:rtl/>
          <w:lang w:bidi="ar-EG"/>
        </w:rPr>
        <w:t>يه دليل، كلام ابن عباس ليس فيه</w:t>
      </w:r>
      <w:r w:rsidRPr="003B2D82">
        <w:rPr>
          <w:rFonts w:ascii="Simplified Arabic" w:hAnsi="Simplified Arabic"/>
          <w:b w:val="0"/>
          <w:bCs w:val="0"/>
          <w:sz w:val="28"/>
          <w:rtl/>
          <w:lang w:bidi="ar-EG"/>
        </w:rPr>
        <w:t xml:space="preserve"> دليل</w:t>
      </w:r>
      <w:r w:rsidR="000E2B99">
        <w:rPr>
          <w:rFonts w:ascii="Simplified Arabic" w:hAnsi="Simplified Arabic" w:hint="cs"/>
          <w:b w:val="0"/>
          <w:bCs w:val="0"/>
          <w:sz w:val="28"/>
          <w:rtl/>
          <w:lang w:bidi="ar-EG"/>
        </w:rPr>
        <w:t>.</w:t>
      </w:r>
    </w:p>
    <w:p w:rsidR="000E2B99" w:rsidRDefault="00FF7EBE" w:rsidP="000E2B99">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قال الآمدي: يجوز أن يراد بالبيان</w:t>
      </w:r>
      <w:r w:rsidR="000E2B99">
        <w:rPr>
          <w:rFonts w:ascii="Simplified Arabic" w:hAnsi="Simplified Arabic"/>
          <w:b w:val="0"/>
          <w:bCs w:val="0"/>
          <w:sz w:val="28"/>
          <w:rtl/>
          <w:lang w:bidi="ar-EG"/>
        </w:rPr>
        <w:t xml:space="preserve"> الإظهار لا بيان المجمل، يقال ب</w:t>
      </w:r>
      <w:r w:rsidR="000E2B99">
        <w:rPr>
          <w:rFonts w:ascii="Simplified Arabic" w:hAnsi="Simplified Arabic" w:hint="cs"/>
          <w:b w:val="0"/>
          <w:bCs w:val="0"/>
          <w:sz w:val="28"/>
          <w:rtl/>
          <w:lang w:bidi="ar-EG"/>
        </w:rPr>
        <w:t>أ</w:t>
      </w:r>
      <w:r w:rsidRPr="003B2D82">
        <w:rPr>
          <w:rFonts w:ascii="Simplified Arabic" w:hAnsi="Simplified Arabic"/>
          <w:b w:val="0"/>
          <w:bCs w:val="0"/>
          <w:sz w:val="28"/>
          <w:rtl/>
          <w:lang w:bidi="ar-EG"/>
        </w:rPr>
        <w:t>ن الكوكب إذا ظهر، قال: ويؤيد ذلك أن جميع أن المراد جميع القرآن، والمجمل إنما هو بعضه، ولا اختصاص لبعضه بالأمر المذكور دون بعض، وقال أبو الحسين البصري</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وقال أبو الحسين البصري: يجوز أن يراد بالبيات التفصيل</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ولا يلزم جواز تأخير البيان الإجمالي التفصيل</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ولا يلزم تأخير البيان الإجمالي</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فلا يتم الاستدلال، ثم إن علينا بيانه تفصيلاً. ولا يلزم من تأخير البيان التفصيلي المأخوذ من ثُمّ تأخير البيان الإجمالي، لكن مع البيان الإجمالي هل يحصل البيان الذي يتم به الامتثال؟ فتعود المسألة إلى أصلها</w:t>
      </w:r>
      <w:r w:rsidR="000E2B99">
        <w:rPr>
          <w:rFonts w:ascii="Simplified Arabic" w:hAnsi="Simplified Arabic" w:hint="cs"/>
          <w:b w:val="0"/>
          <w:bCs w:val="0"/>
          <w:sz w:val="28"/>
          <w:rtl/>
          <w:lang w:bidi="ar-EG"/>
        </w:rPr>
        <w:t>.</w:t>
      </w:r>
    </w:p>
    <w:p w:rsidR="00FF7EBE" w:rsidRPr="003B2D82" w:rsidRDefault="00FF7EBE" w:rsidP="000E2B99">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وتُعقِّب باجتمال إرادة المعنيين الإظهار والتفصيل وغير ذلك؛ لأن قوله: بيانه جنسٌ مضاف</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فيعم جميع أصنافه من إظهاره وتبيين أحكامه، وما يتعلق بها من تخصيص وتقييد ونسخ وغير ذلك. كل هذا بيان. يعني العمل بالعام قبل المخصِّص والعمل بالمنسوخ قبل الناسخ، والعمل بالمطلق قبل ورود المقيد هل المراد هذا؟ أو أنهم يقولون يُعمل بالعام على عمومه حتى يرد المخصِّص؛ لأن الإجمال التام الذي لا يمكن معه العمل</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لا يمكن معه العمل، الإجمال الذي فرضٌ بيانه على النبي -عليه الصلاة والسلام- وعلى أتباعه من أهل العلم هو ما لا يمكن معه العمل، أما البيان الذي يمكن معه العمل ثم بعد ذلك ورد مقيِّد أو ورد مخصِّص أو ورد ناسخ هذا لا يمنع من العمل، هذا يُعمل به حتى يرد الخاص وحتى يرد المقيد وحتى يرد الناسخ، وقد عمل الصحابة بنصوص منسوخة قبل نسخها، وصلوا إلى بيت المقدس ثم لما نُسخ حصل البيان التام في هذه المسألة.</w:t>
      </w:r>
    </w:p>
    <w:p w:rsidR="00FF7EBE" w:rsidRPr="003B2D82" w:rsidRDefault="00FF7EBE" w:rsidP="007357BB">
      <w:pPr>
        <w:rPr>
          <w:rFonts w:ascii="Simplified Arabic" w:hAnsi="Simplified Arabic"/>
          <w:sz w:val="28"/>
          <w:rtl/>
          <w:lang w:bidi="ar-EG"/>
        </w:rPr>
      </w:pPr>
      <w:r w:rsidRPr="003B2D82">
        <w:rPr>
          <w:rFonts w:ascii="Simplified Arabic" w:hAnsi="Simplified Arabic"/>
          <w:sz w:val="28"/>
          <w:rtl/>
          <w:lang w:bidi="ar-EG"/>
        </w:rPr>
        <w:t>طالب:...</w:t>
      </w:r>
    </w:p>
    <w:p w:rsidR="00FF7EBE" w:rsidRPr="003B2D82" w:rsidRDefault="000E2B99" w:rsidP="00FF7EBE">
      <w:pPr>
        <w:rPr>
          <w:rFonts w:ascii="Simplified Arabic" w:hAnsi="Simplified Arabic"/>
          <w:b w:val="0"/>
          <w:bCs w:val="0"/>
          <w:sz w:val="28"/>
          <w:rtl/>
          <w:lang w:bidi="ar-EG"/>
        </w:rPr>
      </w:pPr>
      <w:r>
        <w:rPr>
          <w:rFonts w:eastAsia="Times New Roman"/>
          <w:b w:val="0"/>
          <w:bCs w:val="0"/>
          <w:sz w:val="28"/>
          <w:rtl/>
          <w:lang w:bidi="ar-EG"/>
        </w:rPr>
        <w:t>ماذا</w:t>
      </w:r>
      <w:r w:rsidR="006D4BAD" w:rsidRPr="003B2D82">
        <w:rPr>
          <w:rFonts w:ascii="Simplified Arabic" w:hAnsi="Simplified Arabic"/>
          <w:b w:val="0"/>
          <w:bCs w:val="0"/>
          <w:sz w:val="28"/>
          <w:rtl/>
          <w:lang w:bidi="ar-EG"/>
        </w:rPr>
        <w:t>؟</w:t>
      </w:r>
    </w:p>
    <w:p w:rsidR="006D4BAD" w:rsidRPr="003B2D82" w:rsidRDefault="006D4BAD" w:rsidP="007357BB">
      <w:pPr>
        <w:rPr>
          <w:rFonts w:ascii="Simplified Arabic" w:hAnsi="Simplified Arabic"/>
          <w:sz w:val="28"/>
          <w:rtl/>
          <w:lang w:bidi="ar-EG"/>
        </w:rPr>
      </w:pPr>
      <w:r w:rsidRPr="003B2D82">
        <w:rPr>
          <w:rFonts w:ascii="Simplified Arabic" w:hAnsi="Simplified Arabic"/>
          <w:sz w:val="28"/>
          <w:rtl/>
          <w:lang w:bidi="ar-EG"/>
        </w:rPr>
        <w:t>طالب:...</w:t>
      </w:r>
    </w:p>
    <w:p w:rsidR="006D4BAD" w:rsidRPr="003B2D82" w:rsidRDefault="006D4BAD" w:rsidP="00FF7EBE">
      <w:pPr>
        <w:rPr>
          <w:rFonts w:ascii="Simplified Arabic" w:hAnsi="Simplified Arabic"/>
          <w:b w:val="0"/>
          <w:bCs w:val="0"/>
          <w:sz w:val="28"/>
          <w:rtl/>
          <w:lang w:bidi="ar-EG"/>
        </w:rPr>
      </w:pPr>
      <w:r w:rsidRPr="003B2D82">
        <w:rPr>
          <w:rFonts w:ascii="Simplified Arabic" w:hAnsi="Simplified Arabic"/>
          <w:b w:val="0"/>
          <w:bCs w:val="0"/>
          <w:sz w:val="28"/>
          <w:rtl/>
          <w:lang w:bidi="ar-EG"/>
        </w:rPr>
        <w:t>هو الذي يلزم بيانه عند الحاجة إليه لا شك أنه الذي لا يمكن العمل به، هذه بيان أنواع من البيان، هذه أنواع من البيان</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لكنها بيان تفصيلي بيان تفصيلي لا تمنع من العمل به قد ورود المخصِّص وقبل ورود المقيِّد وقبل ورود الناسخ.</w:t>
      </w:r>
    </w:p>
    <w:p w:rsidR="006D4BAD" w:rsidRPr="003B2D82" w:rsidRDefault="006D4BAD" w:rsidP="007357BB">
      <w:pPr>
        <w:rPr>
          <w:rFonts w:ascii="Simplified Arabic" w:hAnsi="Simplified Arabic"/>
          <w:sz w:val="28"/>
          <w:rtl/>
          <w:lang w:bidi="ar-EG"/>
        </w:rPr>
      </w:pPr>
      <w:r w:rsidRPr="003B2D82">
        <w:rPr>
          <w:rFonts w:ascii="Simplified Arabic" w:hAnsi="Simplified Arabic"/>
          <w:sz w:val="28"/>
          <w:rtl/>
          <w:lang w:bidi="ar-EG"/>
        </w:rPr>
        <w:t>طالب:...</w:t>
      </w:r>
    </w:p>
    <w:p w:rsidR="006D4BAD" w:rsidRPr="003B2D82" w:rsidRDefault="006D4BAD" w:rsidP="00FF7EBE">
      <w:pPr>
        <w:rPr>
          <w:rFonts w:ascii="Simplified Arabic" w:hAnsi="Simplified Arabic"/>
          <w:b w:val="0"/>
          <w:bCs w:val="0"/>
          <w:sz w:val="28"/>
          <w:rtl/>
          <w:lang w:bidi="ar-EG"/>
        </w:rPr>
      </w:pPr>
      <w:r w:rsidRPr="003B2D82">
        <w:rPr>
          <w:rFonts w:ascii="Simplified Arabic" w:hAnsi="Simplified Arabic"/>
          <w:b w:val="0"/>
          <w:bCs w:val="0"/>
          <w:sz w:val="28"/>
          <w:rtl/>
          <w:lang w:bidi="ar-EG"/>
        </w:rPr>
        <w:t>الصدقة للنجوى.</w:t>
      </w:r>
    </w:p>
    <w:p w:rsidR="006D4BAD" w:rsidRPr="003B2D82" w:rsidRDefault="006D4BAD" w:rsidP="007357BB">
      <w:pPr>
        <w:rPr>
          <w:rFonts w:ascii="Simplified Arabic" w:hAnsi="Simplified Arabic"/>
          <w:sz w:val="28"/>
          <w:rtl/>
          <w:lang w:bidi="ar-EG"/>
        </w:rPr>
      </w:pPr>
      <w:r w:rsidRPr="003B2D82">
        <w:rPr>
          <w:rFonts w:ascii="Simplified Arabic" w:hAnsi="Simplified Arabic"/>
          <w:sz w:val="28"/>
          <w:rtl/>
          <w:lang w:bidi="ar-EG"/>
        </w:rPr>
        <w:t>طالب:...</w:t>
      </w:r>
    </w:p>
    <w:p w:rsidR="000E2B99" w:rsidRDefault="006D4BAD" w:rsidP="00FF7EBE">
      <w:pPr>
        <w:rPr>
          <w:rFonts w:ascii="Simplified Arabic" w:hAnsi="Simplified Arabic" w:hint="cs"/>
          <w:b w:val="0"/>
          <w:bCs w:val="0"/>
          <w:sz w:val="28"/>
          <w:rtl/>
          <w:lang w:bidi="ar-EG"/>
        </w:rPr>
      </w:pPr>
      <w:r w:rsidRPr="003B2D82">
        <w:rPr>
          <w:rFonts w:ascii="Simplified Arabic" w:hAnsi="Simplified Arabic"/>
          <w:b w:val="0"/>
          <w:bCs w:val="0"/>
          <w:sz w:val="28"/>
          <w:rtl/>
          <w:lang w:bidi="ar-EG"/>
        </w:rPr>
        <w:t>نعم في أول الأمر إن في المال لحقًا سوى الزكاة كانت قبل فرض الزكاة الناس مأمورون بالصدقة</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أي صدقة كانت؟ أي إحسان كان؟ </w:t>
      </w:r>
    </w:p>
    <w:p w:rsidR="00E5648F" w:rsidRDefault="006D4BAD" w:rsidP="00E5648F">
      <w:pPr>
        <w:rPr>
          <w:rFonts w:ascii="Simplified Arabic" w:hAnsi="Simplified Arabic" w:hint="cs"/>
          <w:b w:val="0"/>
          <w:bCs w:val="0"/>
          <w:sz w:val="28"/>
          <w:rtl/>
          <w:lang w:bidi="ar-EG"/>
        </w:rPr>
      </w:pPr>
      <w:r w:rsidRPr="003B2D82">
        <w:rPr>
          <w:rFonts w:ascii="Simplified Arabic" w:hAnsi="Simplified Arabic"/>
          <w:b w:val="0"/>
          <w:bCs w:val="0"/>
          <w:sz w:val="28"/>
          <w:rtl/>
          <w:lang w:bidi="ar-EG"/>
        </w:rPr>
        <w:t>في تفسير ابن عطية قال: ثم إن علينا بيانه</w:t>
      </w:r>
      <w:r w:rsidR="000E2B99">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قال قتادة وجماعة معه: معناه أنه نبينه له أو نبينه لك ونُحَفِّظكه، قال كثير من المتأولين: معناه أن تبينه أنت، يعني ثم إن علينا بيانه لك أو ثم إن علينا بيانه بلسانك لغيرك؛ لأن البيان وظيفة النبي -عليه الصلاة والسلام- وقال كثير من المتأولين معناه: أن تبينه أنت</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وقال قتادة </w:t>
      </w:r>
      <w:r w:rsidRPr="003B2D82">
        <w:rPr>
          <w:rFonts w:ascii="Simplified Arabic" w:eastAsia="Calibri" w:hAnsi="Simplified Arabic"/>
          <w:b w:val="0"/>
          <w:bCs w:val="0"/>
          <w:color w:val="000000"/>
          <w:sz w:val="28"/>
          <w:rtl/>
          <w:lang w:bidi="ar-EG"/>
        </w:rPr>
        <w:t>أيضًا</w:t>
      </w:r>
      <w:r w:rsidR="00E5648F">
        <w:rPr>
          <w:rFonts w:ascii="Simplified Arabic" w:eastAsia="Calibri" w:hAnsi="Simplified Arabic" w:hint="cs"/>
          <w:b w:val="0"/>
          <w:bCs w:val="0"/>
          <w:color w:val="000000"/>
          <w:sz w:val="28"/>
          <w:rtl/>
          <w:lang w:bidi="ar-EG"/>
        </w:rPr>
        <w:t>:</w:t>
      </w:r>
      <w:r w:rsidRPr="003B2D82">
        <w:rPr>
          <w:rFonts w:ascii="Simplified Arabic" w:eastAsia="Calibri" w:hAnsi="Simplified Arabic"/>
          <w:b w:val="0"/>
          <w:bCs w:val="0"/>
          <w:color w:val="000000"/>
          <w:sz w:val="28"/>
          <w:rtl/>
          <w:lang w:bidi="ar-EG"/>
        </w:rPr>
        <w:t xml:space="preserve"> </w:t>
      </w:r>
      <w:r w:rsidRPr="003B2D82">
        <w:rPr>
          <w:rFonts w:ascii="Simplified Arabic" w:hAnsi="Simplified Arabic"/>
          <w:b w:val="0"/>
          <w:bCs w:val="0"/>
          <w:sz w:val="28"/>
          <w:rtl/>
          <w:lang w:bidi="ar-EG"/>
        </w:rPr>
        <w:t xml:space="preserve">معناه أن نبينه حلاله وحرامه ومجمله ومفسره، يقول الشاطبي في الموافقات: اتفقوا على امتناع تأخير البيان عن وقت الحاجة، اتفقوا على امتناع تأخير البيان عن وقت الحاجة إلا عند من يُجوِّز تكليف المحال، تكليف المحال. كأن يقال: صل، تأتي بشخص الآن نطق بالشهادة ولا رأى مسلمًا يصلي ولا سمع تأتي به وتقول له: صل، هذا ممكن </w:t>
      </w:r>
      <w:r w:rsidR="00E5648F">
        <w:rPr>
          <w:rFonts w:eastAsia="Times New Roman"/>
          <w:b w:val="0"/>
          <w:bCs w:val="0"/>
          <w:sz w:val="28"/>
          <w:rtl/>
          <w:lang w:bidi="ar-EG"/>
        </w:rPr>
        <w:t>أم</w:t>
      </w:r>
      <w:r w:rsidR="00E5648F">
        <w:rPr>
          <w:rFonts w:ascii="Simplified Arabic" w:hAnsi="Simplified Arabic" w:hint="cs"/>
          <w:b w:val="0"/>
          <w:bCs w:val="0"/>
          <w:sz w:val="28"/>
          <w:rtl/>
          <w:lang w:bidi="ar-EG"/>
        </w:rPr>
        <w:t xml:space="preserve"> </w:t>
      </w:r>
      <w:r w:rsidRPr="003B2D82">
        <w:rPr>
          <w:rFonts w:ascii="Simplified Arabic" w:hAnsi="Simplified Arabic"/>
          <w:b w:val="0"/>
          <w:bCs w:val="0"/>
          <w:sz w:val="28"/>
          <w:rtl/>
          <w:lang w:bidi="ar-EG"/>
        </w:rPr>
        <w:t>محال؟ محال، هذا محال، وهو بخلاف التكليف بما لا يطاق، بخلاف التكليف بما لا يطاق</w:t>
      </w:r>
      <w:r w:rsidR="00E5648F">
        <w:rPr>
          <w:rFonts w:ascii="Simplified Arabic" w:hAnsi="Simplified Arabic" w:hint="cs"/>
          <w:b w:val="0"/>
          <w:bCs w:val="0"/>
          <w:sz w:val="28"/>
          <w:rtl/>
          <w:lang w:bidi="ar-EG"/>
        </w:rPr>
        <w:t>.</w:t>
      </w:r>
    </w:p>
    <w:p w:rsidR="006D4BAD" w:rsidRPr="003B2D82" w:rsidRDefault="006D4BAD" w:rsidP="00E5648F">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يعني لو كلفت إنسانًا يقرأ القرآن في ركعة عشر مرات، هذا يحتاج </w:t>
      </w:r>
      <w:r w:rsidR="00E5648F">
        <w:rPr>
          <w:rFonts w:ascii="Simplified Arabic" w:hAnsi="Simplified Arabic"/>
          <w:b w:val="0"/>
          <w:bCs w:val="0"/>
          <w:sz w:val="28"/>
          <w:rtl/>
          <w:lang w:bidi="ar-EG"/>
        </w:rPr>
        <w:t>إلى مدة طويلة لا يطيقها الإنسان</w:t>
      </w:r>
      <w:r w:rsidRPr="003B2D82">
        <w:rPr>
          <w:rFonts w:ascii="Simplified Arabic" w:hAnsi="Simplified Arabic"/>
          <w:b w:val="0"/>
          <w:bCs w:val="0"/>
          <w:sz w:val="28"/>
          <w:rtl/>
          <w:lang w:bidi="ar-EG"/>
        </w:rPr>
        <w:t>، لكنه ليس بمحال يعني متصور</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أما المحال </w:t>
      </w:r>
      <w:r w:rsidR="00E5648F">
        <w:rPr>
          <w:rFonts w:ascii="Simplified Arabic" w:hAnsi="Simplified Arabic" w:hint="cs"/>
          <w:b w:val="0"/>
          <w:bCs w:val="0"/>
          <w:sz w:val="28"/>
          <w:rtl/>
          <w:lang w:bidi="ar-EG"/>
        </w:rPr>
        <w:t>ف</w:t>
      </w:r>
      <w:r w:rsidRPr="003B2D82">
        <w:rPr>
          <w:rFonts w:ascii="Simplified Arabic" w:hAnsi="Simplified Arabic"/>
          <w:b w:val="0"/>
          <w:bCs w:val="0"/>
          <w:sz w:val="28"/>
          <w:rtl/>
          <w:lang w:bidi="ar-EG"/>
        </w:rPr>
        <w:t xml:space="preserve">لا يمكن تصوره، المحال لا يمكن تصوره، كالجمع بين النقيضين، ولذا يقول شيخ </w:t>
      </w:r>
      <w:r w:rsidRPr="003B2D82">
        <w:rPr>
          <w:rFonts w:ascii="Simplified Arabic" w:eastAsia="Calibri" w:hAnsi="Simplified Arabic"/>
          <w:b w:val="0"/>
          <w:bCs w:val="0"/>
          <w:color w:val="000000"/>
          <w:sz w:val="28"/>
          <w:rtl/>
          <w:lang w:bidi="ar-EG"/>
        </w:rPr>
        <w:t>الإسلام</w:t>
      </w:r>
      <w:r w:rsidR="00E5648F">
        <w:rPr>
          <w:rFonts w:ascii="Simplified Arabic" w:eastAsia="Calibri" w:hAnsi="Simplified Arabic" w:hint="cs"/>
          <w:b w:val="0"/>
          <w:bCs w:val="0"/>
          <w:color w:val="000000"/>
          <w:sz w:val="28"/>
          <w:rtl/>
          <w:lang w:bidi="ar-EG"/>
        </w:rPr>
        <w:t>:</w:t>
      </w:r>
      <w:r w:rsidRPr="003B2D82">
        <w:rPr>
          <w:rFonts w:ascii="Simplified Arabic" w:eastAsia="Calibri" w:hAnsi="Simplified Arabic"/>
          <w:b w:val="0"/>
          <w:bCs w:val="0"/>
          <w:color w:val="000000"/>
          <w:sz w:val="28"/>
          <w:rtl/>
          <w:lang w:bidi="ar-EG"/>
        </w:rPr>
        <w:t xml:space="preserve"> </w:t>
      </w:r>
      <w:r w:rsidR="00E5648F">
        <w:rPr>
          <w:rFonts w:ascii="Simplified Arabic" w:hAnsi="Simplified Arabic" w:hint="cs"/>
          <w:b w:val="0"/>
          <w:bCs w:val="0"/>
          <w:sz w:val="28"/>
          <w:rtl/>
          <w:lang w:bidi="ar-EG"/>
        </w:rPr>
        <w:t>إ</w:t>
      </w:r>
      <w:r w:rsidRPr="003B2D82">
        <w:rPr>
          <w:rFonts w:ascii="Simplified Arabic" w:hAnsi="Simplified Arabic"/>
          <w:b w:val="0"/>
          <w:bCs w:val="0"/>
          <w:sz w:val="28"/>
          <w:rtl/>
          <w:lang w:bidi="ar-EG"/>
        </w:rPr>
        <w:t>ن المستحيل ليس بشيء، ولذا لا يتصور دخوله تحت القدرة، ومن أراد إدخاله تحت القدرة ليصل بذلك إلى نفي القدرة هذا خلل في عقله، خلل في عقله، يجمع بين متناقضين حتى في، الله -جل وعلا- على كل شيء قدير، الله -جل وعلا- على كل شيء قدير، يعني نحتاج إلى أن نقول: إن الله -جل وعلا- على كل شيء شاءه قدير؟ كما يقيد بعض المفسرين</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لئلا يدخل المحال، لأنه لم يشأه، ما نحتاج إلى هذا</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 المحال لا يدخل أصلاً؛ لأنه ليس بشيء</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فلا يتصور دخوله فضلاً عن التعجيز به.</w:t>
      </w:r>
    </w:p>
    <w:p w:rsidR="006D4BAD" w:rsidRPr="003B2D82" w:rsidRDefault="006D4BAD" w:rsidP="007357BB">
      <w:pPr>
        <w:rPr>
          <w:rFonts w:ascii="Simplified Arabic" w:hAnsi="Simplified Arabic"/>
          <w:sz w:val="28"/>
          <w:rtl/>
          <w:lang w:bidi="ar-EG"/>
        </w:rPr>
      </w:pPr>
      <w:r w:rsidRPr="003B2D82">
        <w:rPr>
          <w:rFonts w:ascii="Simplified Arabic" w:hAnsi="Simplified Arabic"/>
          <w:sz w:val="28"/>
          <w:rtl/>
          <w:lang w:bidi="ar-EG"/>
        </w:rPr>
        <w:t>طالب:...</w:t>
      </w:r>
      <w:r w:rsidR="00E5648F">
        <w:rPr>
          <w:rFonts w:ascii="Simplified Arabic" w:hAnsi="Simplified Arabic" w:hint="cs"/>
          <w:sz w:val="28"/>
          <w:rtl/>
          <w:lang w:bidi="ar-EG"/>
        </w:rPr>
        <w:t xml:space="preserve"> </w:t>
      </w:r>
    </w:p>
    <w:p w:rsidR="006D4BAD" w:rsidRPr="003B2D82" w:rsidRDefault="006D4BAD" w:rsidP="00E5648F">
      <w:pPr>
        <w:rPr>
          <w:rFonts w:ascii="Simplified Arabic" w:hAnsi="Simplified Arabic"/>
          <w:b w:val="0"/>
          <w:bCs w:val="0"/>
          <w:sz w:val="28"/>
          <w:rtl/>
          <w:lang w:bidi="ar-EG"/>
        </w:rPr>
      </w:pPr>
      <w:r w:rsidRPr="003B2D82">
        <w:rPr>
          <w:rFonts w:ascii="Simplified Arabic" w:hAnsi="Simplified Arabic"/>
          <w:b w:val="0"/>
          <w:bCs w:val="0"/>
          <w:sz w:val="28"/>
          <w:rtl/>
          <w:lang w:bidi="ar-EG"/>
        </w:rPr>
        <w:t>هي مطلقة</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ما هو مسألة عقل، ما يمكن وقوعه، مستحيل وقوعه. نعم تصور ذهني نتصور واحد</w:t>
      </w:r>
      <w:r w:rsidR="00E5648F">
        <w:rPr>
          <w:rFonts w:eastAsia="Times New Roman"/>
          <w:b w:val="0"/>
          <w:bCs w:val="0"/>
          <w:sz w:val="28"/>
          <w:rtl/>
          <w:lang w:bidi="ar-EG"/>
        </w:rPr>
        <w:t>ًا</w:t>
      </w:r>
      <w:r w:rsidRPr="003B2D82">
        <w:rPr>
          <w:rFonts w:ascii="Simplified Arabic" w:hAnsi="Simplified Arabic"/>
          <w:b w:val="0"/>
          <w:bCs w:val="0"/>
          <w:sz w:val="28"/>
          <w:rtl/>
          <w:lang w:bidi="ar-EG"/>
        </w:rPr>
        <w:t xml:space="preserve"> من الزنادقة قال: هل يستطيع الرب -جل وعلا- أن يخلق صخرة لا يستطيع تفتيتها؟ يمكن أن يتصور مثل هذا الكلام؟ لأنك أقررت بالاستطاعة الأولى نفيت الاستطاعة الثانية فمثل هذا المتناقض هذا التناقض وهذان المتناقضان لا يمكن تصورهما لا عقلاً ولا وجودًا ما يمكن وجود</w:t>
      </w:r>
      <w:r w:rsidR="00E5648F">
        <w:rPr>
          <w:rFonts w:ascii="Simplified Arabic" w:hAnsi="Simplified Arabic" w:hint="cs"/>
          <w:b w:val="0"/>
          <w:bCs w:val="0"/>
          <w:sz w:val="28"/>
          <w:rtl/>
          <w:lang w:bidi="ar-EG"/>
        </w:rPr>
        <w:t>.</w:t>
      </w:r>
    </w:p>
    <w:p w:rsidR="006D4BAD" w:rsidRPr="003B2D82" w:rsidRDefault="006D4BAD" w:rsidP="007357BB">
      <w:pPr>
        <w:rPr>
          <w:rFonts w:ascii="Simplified Arabic" w:hAnsi="Simplified Arabic"/>
          <w:sz w:val="28"/>
          <w:rtl/>
          <w:lang w:bidi="ar-EG"/>
        </w:rPr>
      </w:pPr>
      <w:r w:rsidRPr="003B2D82">
        <w:rPr>
          <w:rFonts w:ascii="Simplified Arabic" w:hAnsi="Simplified Arabic"/>
          <w:sz w:val="28"/>
          <w:rtl/>
          <w:lang w:bidi="ar-EG"/>
        </w:rPr>
        <w:t>طالب:...</w:t>
      </w:r>
    </w:p>
    <w:p w:rsidR="006D4BAD" w:rsidRPr="003B2D82" w:rsidRDefault="006D4BAD" w:rsidP="00FF7EBE">
      <w:pPr>
        <w:rPr>
          <w:rFonts w:ascii="Simplified Arabic" w:hAnsi="Simplified Arabic"/>
          <w:b w:val="0"/>
          <w:bCs w:val="0"/>
          <w:sz w:val="28"/>
          <w:rtl/>
          <w:lang w:bidi="ar-EG"/>
        </w:rPr>
      </w:pPr>
      <w:r w:rsidRPr="003B2D82">
        <w:rPr>
          <w:rFonts w:ascii="Simplified Arabic" w:hAnsi="Simplified Arabic"/>
          <w:b w:val="0"/>
          <w:bCs w:val="0"/>
          <w:sz w:val="28"/>
          <w:rtl/>
          <w:lang w:bidi="ar-EG"/>
        </w:rPr>
        <w:t>ليس بشيء أصلاً</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ليس بشيء؛ لئلا نحتاج إلى هذا الاستثناء الذي قاله بعضهم إن الله على كل شيء شاءه قدير، ذكرنا هذا</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وذكرنا أن الطبري في سورة الملك قال: إن الله على كل شيء شاءه وذكرنا الحديث في صحيح مسلم: </w:t>
      </w:r>
      <w:r w:rsidRPr="003B2D82">
        <w:rPr>
          <w:rFonts w:ascii="Simplified Arabic" w:hAnsi="Simplified Arabic"/>
          <w:b w:val="0"/>
          <w:bCs w:val="0"/>
          <w:color w:val="0000FF"/>
          <w:sz w:val="28"/>
          <w:rtl/>
          <w:lang w:bidi="ar-EG"/>
        </w:rPr>
        <w:t>«فإني على ما أشاء قادر»</w:t>
      </w:r>
      <w:r w:rsidR="00E5648F">
        <w:rPr>
          <w:rFonts w:ascii="Simplified Arabic" w:hAnsi="Simplified Arabic" w:hint="cs"/>
          <w:b w:val="0"/>
          <w:bCs w:val="0"/>
          <w:color w:val="0000FF"/>
          <w:sz w:val="28"/>
          <w:rtl/>
          <w:lang w:bidi="ar-EG"/>
        </w:rPr>
        <w:t>،</w:t>
      </w:r>
      <w:r w:rsidRPr="003B2D82">
        <w:rPr>
          <w:rFonts w:ascii="Simplified Arabic" w:hAnsi="Simplified Arabic"/>
          <w:b w:val="0"/>
          <w:bCs w:val="0"/>
          <w:sz w:val="28"/>
          <w:rtl/>
          <w:lang w:bidi="ar-EG"/>
        </w:rPr>
        <w:t xml:space="preserve"> وتكلمنا</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فصلنا هذه المسألة في مناسبات.</w:t>
      </w:r>
    </w:p>
    <w:p w:rsidR="00E5648F" w:rsidRDefault="006D4BAD" w:rsidP="00405807">
      <w:pPr>
        <w:rPr>
          <w:rFonts w:ascii="Simplified Arabic" w:hAnsi="Simplified Arabic" w:hint="cs"/>
          <w:b w:val="0"/>
          <w:bCs w:val="0"/>
          <w:sz w:val="28"/>
          <w:rtl/>
          <w:lang w:bidi="ar-EG"/>
        </w:rPr>
      </w:pPr>
      <w:r w:rsidRPr="003B2D82">
        <w:rPr>
          <w:rFonts w:ascii="Simplified Arabic" w:hAnsi="Simplified Arabic"/>
          <w:b w:val="0"/>
          <w:bCs w:val="0"/>
          <w:sz w:val="28"/>
          <w:rtl/>
          <w:lang w:bidi="ar-EG"/>
        </w:rPr>
        <w:t>يقول الشاطبي في الموافقات: اتفقوا على امتناع تأخير البيان عن وقت الحاجة إلا عند من يُجوِّز تكليف المحال، تكليف المحال الذي لا يمكن وقوعه، أما ما يمكن وقوعه مع بعده فهو ما لا يطاق</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وفرقٌ بينهما، تأتي إلى</w:t>
      </w:r>
      <w:r w:rsidR="00E5648F">
        <w:rPr>
          <w:rFonts w:ascii="Simplified Arabic" w:hAnsi="Simplified Arabic"/>
          <w:b w:val="0"/>
          <w:bCs w:val="0"/>
          <w:sz w:val="28"/>
          <w:rtl/>
          <w:lang w:bidi="ar-EG"/>
        </w:rPr>
        <w:t xml:space="preserve"> شخص عادي قدرته وقوته في حدود </w:t>
      </w:r>
      <w:r w:rsidRPr="003B2D82">
        <w:rPr>
          <w:rFonts w:ascii="Simplified Arabic" w:hAnsi="Simplified Arabic"/>
          <w:b w:val="0"/>
          <w:bCs w:val="0"/>
          <w:sz w:val="28"/>
          <w:rtl/>
          <w:lang w:bidi="ar-EG"/>
        </w:rPr>
        <w:t>خمسين</w:t>
      </w:r>
      <w:r w:rsidR="00E5648F">
        <w:rPr>
          <w:rFonts w:ascii="Simplified Arabic" w:hAnsi="Simplified Arabic" w:hint="cs"/>
          <w:b w:val="0"/>
          <w:bCs w:val="0"/>
          <w:sz w:val="28"/>
          <w:rtl/>
          <w:lang w:bidi="ar-EG"/>
        </w:rPr>
        <w:t>،</w:t>
      </w:r>
      <w:r w:rsidR="00E5648F">
        <w:rPr>
          <w:rFonts w:ascii="Simplified Arabic" w:hAnsi="Simplified Arabic"/>
          <w:b w:val="0"/>
          <w:bCs w:val="0"/>
          <w:sz w:val="28"/>
          <w:rtl/>
          <w:lang w:bidi="ar-EG"/>
        </w:rPr>
        <w:t xml:space="preserve"> ستين كيل</w:t>
      </w:r>
      <w:r w:rsidR="00E5648F">
        <w:rPr>
          <w:rFonts w:ascii="Simplified Arabic" w:hAnsi="Simplified Arabic" w:hint="cs"/>
          <w:b w:val="0"/>
          <w:bCs w:val="0"/>
          <w:sz w:val="28"/>
          <w:rtl/>
          <w:lang w:bidi="ar-EG"/>
        </w:rPr>
        <w:t>و،</w:t>
      </w:r>
      <w:r w:rsidRPr="003B2D82">
        <w:rPr>
          <w:rFonts w:ascii="Simplified Arabic" w:hAnsi="Simplified Arabic"/>
          <w:b w:val="0"/>
          <w:bCs w:val="0"/>
          <w:sz w:val="28"/>
          <w:rtl/>
          <w:lang w:bidi="ar-EG"/>
        </w:rPr>
        <w:t xml:space="preserve"> ثم تقول: احمل هذه الصخرة وهي ثلاثمائة كيلو؟ هذا لا يطاق</w:t>
      </w:r>
      <w:r w:rsidR="00E5648F">
        <w:rPr>
          <w:rFonts w:ascii="Simplified Arabic" w:hAnsi="Simplified Arabic" w:hint="cs"/>
          <w:b w:val="0"/>
          <w:bCs w:val="0"/>
          <w:sz w:val="28"/>
          <w:rtl/>
          <w:lang w:bidi="ar-EG"/>
        </w:rPr>
        <w:t>،</w:t>
      </w:r>
      <w:r w:rsidR="00405807" w:rsidRPr="003B2D82">
        <w:rPr>
          <w:rFonts w:ascii="Simplified Arabic" w:hAnsi="Simplified Arabic"/>
          <w:b w:val="0"/>
          <w:bCs w:val="0"/>
          <w:sz w:val="28"/>
          <w:rtl/>
          <w:lang w:bidi="ar-EG"/>
        </w:rPr>
        <w:t xml:space="preserve"> لكنه ليس بمحال، وقد مرّ بيان امتناع تكليف المحال سمعًا</w:t>
      </w:r>
      <w:r w:rsidR="00E5648F">
        <w:rPr>
          <w:rFonts w:ascii="Simplified Arabic" w:hAnsi="Simplified Arabic" w:hint="cs"/>
          <w:b w:val="0"/>
          <w:bCs w:val="0"/>
          <w:sz w:val="28"/>
          <w:rtl/>
          <w:lang w:bidi="ar-EG"/>
        </w:rPr>
        <w:t>،</w:t>
      </w:r>
      <w:r w:rsidR="00405807" w:rsidRPr="003B2D82">
        <w:rPr>
          <w:rFonts w:ascii="Simplified Arabic" w:hAnsi="Simplified Arabic"/>
          <w:b w:val="0"/>
          <w:bCs w:val="0"/>
          <w:sz w:val="28"/>
          <w:rtl/>
          <w:lang w:bidi="ar-EG"/>
        </w:rPr>
        <w:t xml:space="preserve"> فبقي الاعتراف بامتناع تأخير البيان عن وقته. انتهى.</w:t>
      </w:r>
    </w:p>
    <w:p w:rsidR="00E5648F" w:rsidRDefault="00405807" w:rsidP="00E5648F">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يقول العيني: تأخير البيان عن وقت الحاجة ممتنع عند الكل إلا عند من جوَّز ما لا يطاق</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وأما تأخيره عن وقت الخطاب إلى وقت الحاجة فاختلفوا فيه، وأما تأخيره عن وقت الخطاب إلى وقت الحاجة فاختلفوا فيه، فذهب الأكثرون إلى جوازه واختاره ابن الحاجب، وقال الصيرفي والحنابلة</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ممتنع، وقال الكرخي بالتفصيل، وهو أن تأخيره عن وقت الخطاب </w:t>
      </w:r>
      <w:r w:rsidR="00E5648F">
        <w:rPr>
          <w:rFonts w:ascii="Simplified Arabic" w:hAnsi="Simplified Arabic"/>
          <w:b w:val="0"/>
          <w:bCs w:val="0"/>
          <w:sz w:val="28"/>
          <w:rtl/>
          <w:lang w:bidi="ar-EG"/>
        </w:rPr>
        <w:t>ممتنع في غير المجمل، كبيان التخ</w:t>
      </w:r>
      <w:r w:rsidRPr="003B2D82">
        <w:rPr>
          <w:rFonts w:ascii="Simplified Arabic" w:hAnsi="Simplified Arabic"/>
          <w:b w:val="0"/>
          <w:bCs w:val="0"/>
          <w:sz w:val="28"/>
          <w:rtl/>
          <w:lang w:bidi="ar-EG"/>
        </w:rPr>
        <w:t>صيص والتقييد والنسخ إلى غير ذلك، وجائز في المجمل كالمشترك، وقال الجبائي</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تأخير البيان عن وقت الخطاب ممتنع في غير النسخ</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وجائز في النسخ. يعني النسخ لا بد أن يتراخى</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يعني من شرط أن يكون ناسخًا أن يكون متراخيًا، فكان </w:t>
      </w:r>
      <w:r w:rsidRPr="003B2D82">
        <w:rPr>
          <w:rFonts w:ascii="Simplified Arabic" w:hAnsi="Simplified Arabic"/>
          <w:b w:val="0"/>
          <w:bCs w:val="0"/>
          <w:noProof w:val="0"/>
          <w:sz w:val="28"/>
          <w:rtl/>
          <w:lang w:bidi="ar-EG"/>
        </w:rPr>
        <w:t xml:space="preserve">رسول الله -صلى الله عليه وسلم- </w:t>
      </w:r>
      <w:r w:rsidRPr="003B2D82">
        <w:rPr>
          <w:rFonts w:ascii="Simplified Arabic" w:hAnsi="Simplified Arabic"/>
          <w:b w:val="0"/>
          <w:bCs w:val="0"/>
          <w:sz w:val="28"/>
          <w:rtl/>
          <w:lang w:bidi="ar-EG"/>
        </w:rPr>
        <w:t>بعد ذلك</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فكان </w:t>
      </w:r>
      <w:r w:rsidRPr="003B2D82">
        <w:rPr>
          <w:rFonts w:ascii="Simplified Arabic" w:hAnsi="Simplified Arabic"/>
          <w:b w:val="0"/>
          <w:bCs w:val="0"/>
          <w:noProof w:val="0"/>
          <w:sz w:val="28"/>
          <w:rtl/>
          <w:lang w:bidi="ar-EG"/>
        </w:rPr>
        <w:t xml:space="preserve">رسول الله -صلى الله عليه وسلم- </w:t>
      </w:r>
      <w:r w:rsidRPr="003B2D82">
        <w:rPr>
          <w:rFonts w:ascii="Simplified Arabic" w:hAnsi="Simplified Arabic"/>
          <w:b w:val="0"/>
          <w:bCs w:val="0"/>
          <w:sz w:val="28"/>
          <w:rtl/>
          <w:lang w:bidi="ar-EG"/>
        </w:rPr>
        <w:t>بعد ذلك إذا أتاه جبريل الذي هو ملَك الوحي الموكل به المفضل به على سائر الملائكة استمع</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استمع، فإذا انطلق جبريل –عليه السلام- قرأه النبي -صلى الله عليه وسلم- كما قرأه، قرأه النبي -صلى الله عليه وسلم- كما قرأ هذه رواية بدون الضمير</w:t>
      </w:r>
      <w:r w:rsidR="00E5648F">
        <w:rPr>
          <w:rFonts w:ascii="Simplified Arabic" w:hAnsi="Simplified Arabic" w:hint="cs"/>
          <w:b w:val="0"/>
          <w:bCs w:val="0"/>
          <w:sz w:val="28"/>
          <w:rtl/>
          <w:lang w:bidi="ar-EG"/>
        </w:rPr>
        <w:t>.</w:t>
      </w:r>
      <w:r w:rsidR="00DC17DC">
        <w:rPr>
          <w:rFonts w:ascii="Simplified Arabic" w:hAnsi="Simplified Arabic" w:hint="cs"/>
          <w:b w:val="0"/>
          <w:bCs w:val="0"/>
          <w:sz w:val="28"/>
          <w:rtl/>
          <w:lang w:bidi="ar-EG"/>
        </w:rPr>
        <w:t xml:space="preserve"> </w:t>
      </w:r>
    </w:p>
    <w:p w:rsidR="00DC17DC" w:rsidRDefault="00405807" w:rsidP="00DC17DC">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ولغير أبي ذر والأصيلي وابن عساكر: قرأه بضمير المفعول أي القرآن</w:t>
      </w:r>
      <w:r w:rsidR="00E5648F">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ولأبي ذر عن الكشميهني كما كان قرأ</w:t>
      </w:r>
      <w:r w:rsidR="00DC17D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كما كان قرأ، وفي هذا أن الطريقة النافعة التي لا بديل لها أخذ القرآن بالتلقي، أخذ القرآن بالتلقي لا من المصحف، تجدون من تعلّم القراءة على غير شيخ قد يُحسن قراءة غير القرآن</w:t>
      </w:r>
      <w:r w:rsidR="00DC17D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القرآن طريقه التلقي فقط؛ لأن فيه كثير</w:t>
      </w:r>
      <w:r w:rsidR="00DC17DC">
        <w:rPr>
          <w:rFonts w:eastAsia="Times New Roman"/>
          <w:b w:val="0"/>
          <w:bCs w:val="0"/>
          <w:sz w:val="28"/>
          <w:rtl/>
          <w:lang w:bidi="ar-EG"/>
        </w:rPr>
        <w:t>ًا</w:t>
      </w:r>
      <w:r w:rsidRPr="003B2D82">
        <w:rPr>
          <w:rFonts w:ascii="Simplified Arabic" w:hAnsi="Simplified Arabic"/>
          <w:b w:val="0"/>
          <w:bCs w:val="0"/>
          <w:sz w:val="28"/>
          <w:rtl/>
          <w:lang w:bidi="ar-EG"/>
        </w:rPr>
        <w:t xml:space="preserve"> مما يخالف ما درج عليه الناس سواء كان في الرسم أو في اللفظ من وجوه علم التجويد أو كان ذلك فيما يخالف بعض قواعد العربية، وفيه أخذ القرآن بالتلقي لتتم المشابهة كما قرأ، النبي -عليه الصلاة والسلام- يقرأ كما قرأ جبريل، وجبريل عليه السلام يقرأ كما سمعه من الله -جل وعلا-، والذي يسمعه من النبي -عليه الصلاة والسلام- يقرؤه كما سمعه منه -عليه الصلاة والسلام-، وكما قرأه، وهكذا إلى يومنا هذا</w:t>
      </w:r>
      <w:r w:rsidR="00DC17D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بل إلى أن يُرفع، لتتم المشابهة في قوله كما قرأ فالقراءة المؤثِّرة للعلم النافع أو المُؤثِرة، المُؤثِّرة للعلم النافع والعمل الصالح والإيمان الراسخ واليقين الجازم هي القراءة على الوجه المأمور به، هي القراءة على الوجه المأمور به كما قرأه، ما الوجه المأمور به؟ الترتيل مع التدبر، فالقراءة المؤثرة للعلم النافع والعمل الصالح والإيمان الراسخ واليقين الجازم هي القراءة على الوجه المأمور به بالتدبر والترتيل كما قال شيخ الإسلام ابن تيمية. </w:t>
      </w:r>
    </w:p>
    <w:p w:rsidR="00405807" w:rsidRPr="003B2D82" w:rsidRDefault="00405807" w:rsidP="00DC17DC">
      <w:pPr>
        <w:rPr>
          <w:rFonts w:ascii="Simplified Arabic" w:hAnsi="Simplified Arabic"/>
          <w:b w:val="0"/>
          <w:bCs w:val="0"/>
          <w:sz w:val="28"/>
          <w:rtl/>
          <w:lang w:bidi="ar-EG"/>
        </w:rPr>
      </w:pPr>
      <w:r w:rsidRPr="003B2D82">
        <w:rPr>
          <w:rFonts w:ascii="Simplified Arabic" w:hAnsi="Simplified Arabic"/>
          <w:b w:val="0"/>
          <w:bCs w:val="0"/>
          <w:sz w:val="28"/>
          <w:rtl/>
          <w:lang w:bidi="ar-EG"/>
        </w:rPr>
        <w:t>ويقول ابن القيم: فتدبَّرْ القرآن إن رمت الهدى فالعلم تحت تدبر القرآن، في التوضيح إذا عرفنا هذا فما حكم الحدر والإسراع والهذّ بالنسبة للقراءة؟ الأصل أن يُقرأ القرآن على الوجه المأمور به لكن ماذا عمن تعوّد الحدر وتعود الهذّ ولا يحسن إلا هذا؟ يقول ابن الملقن في توضيحه نقلاً عن القاضي عياض قال: وقد اختلف السلف في الهذّ والترتيل، يعني الخلاف هنا في الأفضل منهما، وقد اختلف السلف في الهذّ والترتيل، يعني معروف رأي الجمهور أن الترتيل أفضل بكل حال، ويذكر عن الشافعية أنهم فضلوا الهذّ.</w:t>
      </w:r>
    </w:p>
    <w:p w:rsidR="00405807" w:rsidRPr="003B2D82" w:rsidRDefault="00405807" w:rsidP="007357BB">
      <w:pPr>
        <w:rPr>
          <w:rFonts w:ascii="Simplified Arabic" w:hAnsi="Simplified Arabic"/>
          <w:sz w:val="28"/>
          <w:rtl/>
          <w:lang w:bidi="ar-EG"/>
        </w:rPr>
      </w:pPr>
      <w:r w:rsidRPr="003B2D82">
        <w:rPr>
          <w:rFonts w:ascii="Simplified Arabic" w:hAnsi="Simplified Arabic"/>
          <w:sz w:val="28"/>
          <w:rtl/>
          <w:lang w:bidi="ar-EG"/>
        </w:rPr>
        <w:t>طالب:...</w:t>
      </w:r>
      <w:r w:rsidR="00DC17DC">
        <w:rPr>
          <w:rFonts w:ascii="Simplified Arabic" w:hAnsi="Simplified Arabic" w:hint="cs"/>
          <w:sz w:val="28"/>
          <w:rtl/>
          <w:lang w:bidi="ar-EG"/>
        </w:rPr>
        <w:t xml:space="preserve"> </w:t>
      </w:r>
    </w:p>
    <w:p w:rsidR="000C17C1" w:rsidRDefault="00E772E3" w:rsidP="000C17C1">
      <w:pPr>
        <w:rPr>
          <w:rFonts w:ascii="Simplified Arabic" w:hAnsi="Simplified Arabic" w:hint="cs"/>
          <w:b w:val="0"/>
          <w:bCs w:val="0"/>
          <w:sz w:val="28"/>
          <w:rtl/>
          <w:lang w:bidi="ar-EG"/>
        </w:rPr>
      </w:pPr>
      <w:r w:rsidRPr="003B2D82">
        <w:rPr>
          <w:rFonts w:ascii="Simplified Arabic" w:hAnsi="Simplified Arabic"/>
          <w:b w:val="0"/>
          <w:bCs w:val="0"/>
          <w:sz w:val="28"/>
          <w:rtl/>
          <w:lang w:bidi="ar-EG"/>
        </w:rPr>
        <w:t>المسألة متصورة ومفترضة في شخص قال: أقرأ في الساعة جزء</w:t>
      </w:r>
      <w:r w:rsidR="00DC17DC">
        <w:rPr>
          <w:rFonts w:eastAsia="Times New Roman"/>
          <w:b w:val="0"/>
          <w:bCs w:val="0"/>
          <w:sz w:val="28"/>
          <w:rtl/>
          <w:lang w:bidi="ar-EG"/>
        </w:rPr>
        <w:t>ًا</w:t>
      </w:r>
      <w:r w:rsidRPr="003B2D82">
        <w:rPr>
          <w:rFonts w:ascii="Simplified Arabic" w:hAnsi="Simplified Arabic"/>
          <w:b w:val="0"/>
          <w:bCs w:val="0"/>
          <w:sz w:val="28"/>
          <w:rtl/>
          <w:lang w:bidi="ar-EG"/>
        </w:rPr>
        <w:t xml:space="preserve"> واحد</w:t>
      </w:r>
      <w:r w:rsidR="00DC17DC">
        <w:rPr>
          <w:rFonts w:eastAsia="Times New Roman"/>
          <w:b w:val="0"/>
          <w:bCs w:val="0"/>
          <w:sz w:val="28"/>
          <w:rtl/>
          <w:lang w:bidi="ar-EG"/>
        </w:rPr>
        <w:t>ًا</w:t>
      </w:r>
      <w:r w:rsidRPr="003B2D82">
        <w:rPr>
          <w:rFonts w:ascii="Simplified Arabic" w:hAnsi="Simplified Arabic"/>
          <w:b w:val="0"/>
          <w:bCs w:val="0"/>
          <w:sz w:val="28"/>
          <w:rtl/>
          <w:lang w:bidi="ar-EG"/>
        </w:rPr>
        <w:t xml:space="preserve"> مع الترتيل والتدبر أو أقرأ خمسة بالهذّ؟ لا شك أنه إن قرأ الجزء الواحد بالترتيل والتدبر امتثل الأوامر، رتلوا القرآن، و</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أَفَلَا يَتَدَبَّرُونَ الْقُرْآنَ</w:t>
      </w:r>
      <w:r w:rsidRPr="003B2D82">
        <w:rPr>
          <w:rFonts w:ascii="Simplified Arabic" w:hAnsi="Simplified Arabic"/>
          <w:b w:val="0"/>
          <w:color w:val="FF0000"/>
          <w:sz w:val="28"/>
          <w:rtl/>
          <w:lang w:bidi="ar-EG"/>
        </w:rPr>
        <w:t>}</w:t>
      </w:r>
      <w:r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محمد: 24] </w:t>
      </w:r>
      <w:r w:rsidRPr="003B2D82">
        <w:rPr>
          <w:rFonts w:ascii="Simplified Arabic" w:hAnsi="Simplified Arabic"/>
          <w:b w:val="0"/>
          <w:bCs w:val="0"/>
          <w:sz w:val="28"/>
          <w:rtl/>
          <w:lang w:bidi="ar-EG"/>
        </w:rPr>
        <w:t>في الآيات المعروفة، امتثل، وإذا قرأ الخمسة هذًّا في الوقت نفسه في ساعة حصل له أجر الحروف وهو أكثر من أجر جزء واحد، فالجزء الواحد فيه على الخلاف في المراد بالحرف مئة ألف حسنة، والخمسة فيها خمسمائة ألف حسنة، فمن فضّل التدبر والترتيل قال: هذا هو المأمور به فكيف نتلو كتاب الله بخلاف ما أمر به؟ مع ما يصحب ذلك من أثر علمي وعملي</w:t>
      </w:r>
      <w:r w:rsidR="000C17C1">
        <w:rPr>
          <w:rFonts w:ascii="Simplified Arabic" w:hAnsi="Simplified Arabic" w:hint="cs"/>
          <w:b w:val="0"/>
          <w:bCs w:val="0"/>
          <w:sz w:val="28"/>
          <w:rtl/>
          <w:lang w:bidi="ar-EG"/>
        </w:rPr>
        <w:t>.</w:t>
      </w:r>
    </w:p>
    <w:p w:rsidR="000C17C1" w:rsidRDefault="00E772E3" w:rsidP="000C17C1">
      <w:pPr>
        <w:rPr>
          <w:rFonts w:ascii="Simplified Arabic" w:hAnsi="Simplified Arabic" w:hint="cs"/>
          <w:b w:val="0"/>
          <w:bCs w:val="0"/>
          <w:sz w:val="28"/>
          <w:rtl/>
          <w:lang w:bidi="ar-EG"/>
        </w:rPr>
      </w:pPr>
      <w:r w:rsidRPr="003B2D82">
        <w:rPr>
          <w:rFonts w:ascii="Simplified Arabic" w:hAnsi="Simplified Arabic"/>
          <w:b w:val="0"/>
          <w:bCs w:val="0"/>
          <w:sz w:val="28"/>
          <w:rtl/>
          <w:lang w:bidi="ar-EG"/>
        </w:rPr>
        <w:t>ومن قال أقرأ الخمسة في الساعة قال: أحصل على خمسمائة ألف حسنة بدلاً من أن أحصل على مئة، وفي كل حرف عشر حسنات، ليست المسألة مفترضة فيمن قال أقرأ جزء</w:t>
      </w:r>
      <w:r w:rsidR="000C17C1">
        <w:rPr>
          <w:rFonts w:eastAsia="Times New Roman"/>
          <w:b w:val="0"/>
          <w:bCs w:val="0"/>
          <w:sz w:val="28"/>
          <w:rtl/>
          <w:lang w:bidi="ar-EG"/>
        </w:rPr>
        <w:t>ًا</w:t>
      </w:r>
      <w:r w:rsidRPr="003B2D82">
        <w:rPr>
          <w:rFonts w:ascii="Simplified Arabic" w:hAnsi="Simplified Arabic"/>
          <w:b w:val="0"/>
          <w:bCs w:val="0"/>
          <w:sz w:val="28"/>
          <w:rtl/>
          <w:lang w:bidi="ar-EG"/>
        </w:rPr>
        <w:t xml:space="preserve"> بالهذّ أو أقرأ جزء</w:t>
      </w:r>
      <w:r w:rsidR="000C17C1">
        <w:rPr>
          <w:rFonts w:eastAsia="Times New Roman"/>
          <w:b w:val="0"/>
          <w:bCs w:val="0"/>
          <w:sz w:val="28"/>
          <w:rtl/>
          <w:lang w:bidi="ar-EG"/>
        </w:rPr>
        <w:t>ًا</w:t>
      </w:r>
      <w:r w:rsidRPr="003B2D82">
        <w:rPr>
          <w:rFonts w:ascii="Simplified Arabic" w:hAnsi="Simplified Arabic"/>
          <w:b w:val="0"/>
          <w:bCs w:val="0"/>
          <w:sz w:val="28"/>
          <w:rtl/>
          <w:lang w:bidi="ar-EG"/>
        </w:rPr>
        <w:t xml:space="preserve"> بالترتيل هذا محل إجماع أن الترتيل أفضل</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إذا قال أقرأ جزء</w:t>
      </w:r>
      <w:r w:rsidR="000C17C1">
        <w:rPr>
          <w:rFonts w:eastAsia="Times New Roman"/>
          <w:b w:val="0"/>
          <w:bCs w:val="0"/>
          <w:sz w:val="28"/>
          <w:rtl/>
          <w:lang w:bidi="ar-EG"/>
        </w:rPr>
        <w:t>ًا</w:t>
      </w:r>
      <w:r w:rsidRPr="003B2D82">
        <w:rPr>
          <w:rFonts w:ascii="Simplified Arabic" w:hAnsi="Simplified Arabic"/>
          <w:b w:val="0"/>
          <w:bCs w:val="0"/>
          <w:sz w:val="28"/>
          <w:rtl/>
          <w:lang w:bidi="ar-EG"/>
        </w:rPr>
        <w:t xml:space="preserve"> في الساعة أو خمسة في الساعة هذا محل الخلاف، والجمهور على أن قراءة جزء على الوجه المأمور به أفضل من قراءة خمسة أو أكثر من خمسة بل أفضل من ختمة بالهذّ. </w:t>
      </w:r>
    </w:p>
    <w:p w:rsidR="000C17C1" w:rsidRDefault="00E772E3" w:rsidP="000C17C1">
      <w:pPr>
        <w:rPr>
          <w:rFonts w:ascii="Simplified Arabic" w:hAnsi="Simplified Arabic" w:hint="cs"/>
          <w:b w:val="0"/>
          <w:bCs w:val="0"/>
          <w:sz w:val="28"/>
          <w:rtl/>
          <w:lang w:bidi="ar-EG"/>
        </w:rPr>
      </w:pPr>
      <w:r w:rsidRPr="003B2D82">
        <w:rPr>
          <w:rFonts w:ascii="Simplified Arabic" w:hAnsi="Simplified Arabic"/>
          <w:b w:val="0"/>
          <w:bCs w:val="0"/>
          <w:sz w:val="28"/>
          <w:rtl/>
          <w:lang w:bidi="ar-EG"/>
        </w:rPr>
        <w:t>وابن القيم ينظِّر في هذه المسألة ويقول: إن من ختم القرآن عشر مرات هذًّا في مقابل من يقرؤه مرة بالترتيل والتدبر كمن أهدى عشر دُرر وهذا أهدى دُرةً واحدة، فالذي أهدى عشر دُرر قيمة كل دُرة بألف هل يتساوى مع من أهدى دُرة قيمتها مئة ألف؟ نعم؟ هل يتساوى؟ لا يستويان، فمع كثرة أجر الحروف المرتبة على كثرة ما يُقرأ لا شك أنه لا نسبة بين قراءة الهذّ مع ثبوت أجر الحروف بشرطه، أن يخرج الحروف من مخارجها ولا يطوي بعض الحروف</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ويترك بعض الحروف، أما إذا فعل ذلك فقد أساء</w:t>
      </w:r>
      <w:r w:rsidR="000C17C1">
        <w:rPr>
          <w:rFonts w:ascii="Simplified Arabic" w:hAnsi="Simplified Arabic" w:hint="cs"/>
          <w:b w:val="0"/>
          <w:bCs w:val="0"/>
          <w:sz w:val="28"/>
          <w:rtl/>
          <w:lang w:bidi="ar-EG"/>
        </w:rPr>
        <w:t>.</w:t>
      </w:r>
    </w:p>
    <w:p w:rsidR="00E772E3" w:rsidRPr="003B2D82" w:rsidRDefault="00E772E3" w:rsidP="000C17C1">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المقصود أنه لا يستوي من قرأ بالترتيل والتدبر مع من قرأ بالهذّ ولو كانت قراءته أكثر. قال: وقد اختلف السلف في الهذّ والترتيل</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فمن رأى الهذّ أراد استكثار الأجر بعدد الكلمات، ومن رأى الترتيل ذهب إلى فهم معانيه وتدبره والوقوف عند حدوده وتحسين</w:t>
      </w:r>
      <w:r w:rsidR="000C17C1">
        <w:rPr>
          <w:rFonts w:ascii="Simplified Arabic" w:hAnsi="Simplified Arabic"/>
          <w:b w:val="0"/>
          <w:bCs w:val="0"/>
          <w:sz w:val="28"/>
          <w:rtl/>
          <w:lang w:bidi="ar-EG"/>
        </w:rPr>
        <w:t xml:space="preserve"> تلاوته وما أمر الله تعالى نبيه</w:t>
      </w:r>
      <w:r w:rsidRPr="003B2D82">
        <w:rPr>
          <w:rFonts w:ascii="Simplified Arabic" w:hAnsi="Simplified Arabic"/>
          <w:b w:val="0"/>
          <w:bCs w:val="0"/>
          <w:sz w:val="28"/>
          <w:rtl/>
          <w:lang w:bidi="ar-EG"/>
        </w:rPr>
        <w:t>-</w:t>
      </w:r>
      <w:r w:rsidR="000C17C1">
        <w:rPr>
          <w:rFonts w:ascii="Simplified Arabic" w:hAnsi="Simplified Arabic" w:hint="cs"/>
          <w:b w:val="0"/>
          <w:bCs w:val="0"/>
          <w:sz w:val="28"/>
          <w:rtl/>
          <w:lang w:bidi="ar-EG"/>
        </w:rPr>
        <w:t xml:space="preserve"> </w:t>
      </w:r>
      <w:r w:rsidRPr="003B2D82">
        <w:rPr>
          <w:rFonts w:ascii="Simplified Arabic" w:hAnsi="Simplified Arabic"/>
          <w:b w:val="0"/>
          <w:bCs w:val="0"/>
          <w:sz w:val="28"/>
          <w:rtl/>
          <w:lang w:bidi="ar-EG"/>
        </w:rPr>
        <w:t xml:space="preserve">صلى الله عليه وسلم- حيث قال: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وَرَتِّلِ الْقُرْآنَ تَرْتِيلًا</w:t>
      </w:r>
      <w:r w:rsidRPr="003B2D82">
        <w:rPr>
          <w:rFonts w:ascii="Simplified Arabic" w:hAnsi="Simplified Arabic"/>
          <w:b w:val="0"/>
          <w:color w:val="FF0000"/>
          <w:sz w:val="28"/>
          <w:rtl/>
          <w:lang w:bidi="ar-EG"/>
        </w:rPr>
        <w:t>}</w:t>
      </w:r>
      <w:r w:rsidR="003B2D82">
        <w:rPr>
          <w:rFonts w:ascii="Simplified Arabic" w:hAnsi="Simplified Arabic" w:hint="cs"/>
          <w:b w:val="0"/>
          <w:color w:val="FF0000"/>
          <w:sz w:val="28"/>
          <w:rtl/>
          <w:lang w:bidi="ar-EG"/>
        </w:rPr>
        <w:t xml:space="preserve"> </w:t>
      </w:r>
      <w:r w:rsidR="003B2D82" w:rsidRPr="003B2D82">
        <w:rPr>
          <w:rFonts w:ascii="Simplified Arabic" w:hAnsi="Simplified Arabic" w:hint="cs"/>
          <w:b w:val="0"/>
          <w:color w:val="000000" w:themeColor="text1"/>
          <w:sz w:val="28"/>
          <w:rtl/>
          <w:lang w:bidi="ar-EG"/>
        </w:rPr>
        <w:t>[سورة المزمل: 4]</w:t>
      </w:r>
      <w:r w:rsidR="000C17C1">
        <w:rPr>
          <w:rFonts w:ascii="Simplified Arabic" w:hAnsi="Simplified Arabic" w:hint="cs"/>
          <w:b w:val="0"/>
          <w:color w:val="000000" w:themeColor="text1"/>
          <w:sz w:val="28"/>
          <w:rtl/>
          <w:lang w:bidi="ar-EG"/>
        </w:rPr>
        <w:t>،</w:t>
      </w:r>
      <w:r w:rsidRPr="003B2D82">
        <w:rPr>
          <w:rFonts w:ascii="Simplified Arabic" w:hAnsi="Simplified Arabic"/>
          <w:b w:val="0"/>
          <w:bCs w:val="0"/>
          <w:sz w:val="28"/>
          <w:rtl/>
          <w:lang w:bidi="ar-EG"/>
        </w:rPr>
        <w:t xml:space="preserve"> وهذا هو اختيار الأكثر، ولا خلاف أن الهذّ الذي ينتهي إلى ترك إقامة الحروف ولا خلاف أن الهذ الذي ينتهي إلى ترك إقامة حروفه غير جائز، هذا غير جائز، إسقاط بعض الحروف هذا غير جائز، نعم.</w:t>
      </w:r>
    </w:p>
    <w:p w:rsidR="00E772E3" w:rsidRPr="003B2D82" w:rsidRDefault="00E772E3" w:rsidP="007357BB">
      <w:pPr>
        <w:rPr>
          <w:rFonts w:ascii="Simplified Arabic" w:hAnsi="Simplified Arabic"/>
          <w:sz w:val="28"/>
          <w:rtl/>
          <w:lang w:bidi="ar-EG"/>
        </w:rPr>
      </w:pPr>
      <w:r w:rsidRPr="003B2D82">
        <w:rPr>
          <w:rFonts w:ascii="Simplified Arabic" w:hAnsi="Simplified Arabic"/>
          <w:sz w:val="28"/>
          <w:rtl/>
          <w:lang w:bidi="ar-EG"/>
        </w:rPr>
        <w:t>طالب:...</w:t>
      </w:r>
    </w:p>
    <w:p w:rsidR="00E772E3" w:rsidRPr="003B2D82" w:rsidRDefault="00E772E3" w:rsidP="00E772E3">
      <w:pPr>
        <w:rPr>
          <w:rFonts w:ascii="Simplified Arabic" w:hAnsi="Simplified Arabic"/>
          <w:b w:val="0"/>
          <w:bCs w:val="0"/>
          <w:sz w:val="28"/>
          <w:rtl/>
          <w:lang w:bidi="ar-EG"/>
        </w:rPr>
      </w:pPr>
      <w:r w:rsidRPr="003B2D82">
        <w:rPr>
          <w:rFonts w:ascii="Simplified Arabic" w:hAnsi="Simplified Arabic"/>
          <w:b w:val="0"/>
          <w:bCs w:val="0"/>
          <w:sz w:val="28"/>
          <w:rtl/>
          <w:lang w:bidi="ar-EG"/>
        </w:rPr>
        <w:t>لا، التدبر والترتيل هذا الوجه المأمور به.</w:t>
      </w:r>
    </w:p>
    <w:p w:rsidR="00E772E3" w:rsidRPr="003B2D82" w:rsidRDefault="00E772E3" w:rsidP="007357BB">
      <w:pPr>
        <w:rPr>
          <w:rFonts w:ascii="Simplified Arabic" w:hAnsi="Simplified Arabic"/>
          <w:sz w:val="28"/>
          <w:rtl/>
          <w:lang w:bidi="ar-EG"/>
        </w:rPr>
      </w:pPr>
      <w:r w:rsidRPr="003B2D82">
        <w:rPr>
          <w:rFonts w:ascii="Simplified Arabic" w:hAnsi="Simplified Arabic"/>
          <w:sz w:val="28"/>
          <w:rtl/>
          <w:lang w:bidi="ar-EG"/>
        </w:rPr>
        <w:t>طالب:...</w:t>
      </w:r>
    </w:p>
    <w:p w:rsidR="00E772E3" w:rsidRPr="003B2D82" w:rsidRDefault="00E772E3" w:rsidP="000C17C1">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وهو </w:t>
      </w:r>
      <w:r w:rsidR="000C17C1">
        <w:rPr>
          <w:rFonts w:eastAsia="Times New Roman"/>
          <w:b w:val="0"/>
          <w:bCs w:val="0"/>
          <w:sz w:val="28"/>
          <w:rtl/>
          <w:lang w:bidi="ar-EG"/>
        </w:rPr>
        <w:t>ماذا</w:t>
      </w:r>
      <w:r w:rsidRPr="003B2D82">
        <w:rPr>
          <w:rFonts w:ascii="Simplified Arabic" w:hAnsi="Simplified Arabic"/>
          <w:b w:val="0"/>
          <w:bCs w:val="0"/>
          <w:sz w:val="28"/>
          <w:rtl/>
          <w:lang w:bidi="ar-EG"/>
        </w:rPr>
        <w:t>؟</w:t>
      </w:r>
    </w:p>
    <w:p w:rsidR="00E772E3" w:rsidRPr="003B2D82" w:rsidRDefault="00E772E3" w:rsidP="007357BB">
      <w:pPr>
        <w:rPr>
          <w:rFonts w:ascii="Simplified Arabic" w:hAnsi="Simplified Arabic"/>
          <w:sz w:val="28"/>
          <w:rtl/>
          <w:lang w:bidi="ar-EG"/>
        </w:rPr>
      </w:pPr>
      <w:r w:rsidRPr="003B2D82">
        <w:rPr>
          <w:rFonts w:ascii="Simplified Arabic" w:hAnsi="Simplified Arabic"/>
          <w:sz w:val="28"/>
          <w:rtl/>
          <w:lang w:bidi="ar-EG"/>
        </w:rPr>
        <w:t>طالب:...</w:t>
      </w:r>
    </w:p>
    <w:p w:rsidR="000C17C1" w:rsidRDefault="00E772E3" w:rsidP="003B2D82">
      <w:pPr>
        <w:rPr>
          <w:rFonts w:ascii="Simplified Arabic" w:hAnsi="Simplified Arabic" w:hint="cs"/>
          <w:b w:val="0"/>
          <w:bCs w:val="0"/>
          <w:sz w:val="28"/>
          <w:rtl/>
          <w:lang w:bidi="ar-EG"/>
        </w:rPr>
      </w:pPr>
      <w:r w:rsidRPr="003B2D82">
        <w:rPr>
          <w:rFonts w:ascii="Simplified Arabic" w:hAnsi="Simplified Arabic"/>
          <w:b w:val="0"/>
          <w:bCs w:val="0"/>
          <w:sz w:val="28"/>
          <w:rtl/>
          <w:lang w:bidi="ar-EG"/>
        </w:rPr>
        <w:t>يعني حفظ عن بعض السلف أنه يهذّ نعم، وحجره يمتلأ من البلل من دموعه</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وأدركنا من هذا النوع، بعض شيوخنا يختمه كل يوم والدموع تسيل من عيونه، هذه مسألة لكن مسألة، لا شك أن الوجه المأمور به لا يتم إلا بالأمرين، لا يتم إلا بالأمرين، يعني كونه يُرتل مع أنه لا يتدبر لا يحصل له من العلم والعمل ما يترتب على التدبر، على كل حال نكمل الكلام. </w:t>
      </w:r>
    </w:p>
    <w:p w:rsidR="000C17C1" w:rsidRDefault="00E772E3" w:rsidP="003B2D82">
      <w:pPr>
        <w:rPr>
          <w:rFonts w:ascii="Simplified Arabic" w:hAnsi="Simplified Arabic" w:hint="cs"/>
          <w:b w:val="0"/>
          <w:bCs w:val="0"/>
          <w:sz w:val="28"/>
          <w:rtl/>
          <w:lang w:bidi="ar-EG"/>
        </w:rPr>
      </w:pPr>
      <w:r w:rsidRPr="003B2D82">
        <w:rPr>
          <w:rFonts w:ascii="Simplified Arabic" w:hAnsi="Simplified Arabic"/>
          <w:b w:val="0"/>
          <w:bCs w:val="0"/>
          <w:sz w:val="28"/>
          <w:rtl/>
          <w:lang w:bidi="ar-EG"/>
        </w:rPr>
        <w:t>وقال مالك: من الناس من إذا هذّ كان أخف عليه، وإذا رتّل أخطأ، ومنهم من لا يحسن يهذّ، يرتج عليه إذا أراد أن يهذ، والناس في ذلك على قدر حالاتهم وما يخفّ عليهم</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وما يخف عليهم يعني مثل من يقول في مسألة قيام الليل</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أيهما أفضل طول القراءة وطول الركوع والسجود أو الإكثار من الركعا</w:t>
      </w:r>
      <w:r w:rsidR="000C17C1">
        <w:rPr>
          <w:rFonts w:ascii="Simplified Arabic" w:hAnsi="Simplified Arabic"/>
          <w:b w:val="0"/>
          <w:bCs w:val="0"/>
          <w:sz w:val="28"/>
          <w:rtl/>
          <w:lang w:bidi="ar-EG"/>
        </w:rPr>
        <w:t>ت مع التخفيف؟ قال أهل العلم: كل</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يفعل ما يناسبه، وما هو الأنفع لقلبه، هل نقول مثل هذا في مثل هذا الموطن؟ </w:t>
      </w:r>
    </w:p>
    <w:p w:rsidR="002E6EB4" w:rsidRDefault="00E772E3" w:rsidP="002E6EB4">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قال مالك: من الناس من إذا هذّ كان أخف عليه، يعني الحفاظ الذين تعودوا الهذّ بعضهم إذا رتّل نسي نسي، ضاع، ارتج عليه، وبعضهم من تعود الترتيل فإذا أسرع </w:t>
      </w:r>
      <w:r w:rsidR="000C17C1">
        <w:rPr>
          <w:rFonts w:ascii="Simplified Arabic" w:hAnsi="Simplified Arabic" w:hint="cs"/>
          <w:b w:val="0"/>
          <w:bCs w:val="0"/>
          <w:sz w:val="28"/>
          <w:rtl/>
          <w:lang w:bidi="ar-EG"/>
        </w:rPr>
        <w:t>ا</w:t>
      </w:r>
      <w:r w:rsidR="000C17C1">
        <w:rPr>
          <w:rFonts w:ascii="Simplified Arabic" w:hAnsi="Simplified Arabic"/>
          <w:b w:val="0"/>
          <w:bCs w:val="0"/>
          <w:sz w:val="28"/>
          <w:rtl/>
          <w:lang w:bidi="ar-EG"/>
        </w:rPr>
        <w:t>رتج عليه، فكل</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على ما تعود</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والإنسان إذا أراد أن يتنصل عن</w:t>
      </w:r>
      <w:r w:rsidR="000C17C1">
        <w:rPr>
          <w:rFonts w:ascii="Simplified Arabic" w:hAnsi="Simplified Arabic"/>
          <w:b w:val="0"/>
          <w:bCs w:val="0"/>
          <w:sz w:val="28"/>
          <w:rtl/>
          <w:lang w:bidi="ar-EG"/>
        </w:rPr>
        <w:t xml:space="preserve"> عادته لم يستطع. لم يستطع، ونظر</w:t>
      </w:r>
      <w:r w:rsidRPr="003B2D82">
        <w:rPr>
          <w:rFonts w:ascii="Simplified Arabic" w:hAnsi="Simplified Arabic"/>
          <w:b w:val="0"/>
          <w:bCs w:val="0"/>
          <w:sz w:val="28"/>
          <w:rtl/>
          <w:lang w:bidi="ar-EG"/>
        </w:rPr>
        <w:t>نا فيما سبق أن هذا مثل الذي يتعود سرعة قيادة السيارة، ما يمكن يترسل أو يُهدئ، يمكن إذا رأى حادث</w:t>
      </w:r>
      <w:r w:rsidR="000C17C1">
        <w:rPr>
          <w:rFonts w:eastAsia="Times New Roman"/>
          <w:b w:val="0"/>
          <w:bCs w:val="0"/>
          <w:sz w:val="28"/>
          <w:rtl/>
          <w:lang w:bidi="ar-EG"/>
        </w:rPr>
        <w:t>ًا</w:t>
      </w:r>
      <w:r w:rsidRPr="003B2D82">
        <w:rPr>
          <w:rFonts w:ascii="Simplified Arabic" w:hAnsi="Simplified Arabic"/>
          <w:b w:val="0"/>
          <w:bCs w:val="0"/>
          <w:sz w:val="28"/>
          <w:rtl/>
          <w:lang w:bidi="ar-EG"/>
        </w:rPr>
        <w:t xml:space="preserve"> يترسل عشرة كيلو ثم بعد ذلك يزيد</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ثم بعد ذلك يزيد ثلاثين كيلو</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ويرجع إلى عادته، ومثل هذا أي من تعود الهذّ في القراءة إذا مرّ بآية: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أَفَلَا يَتَدَبَّرُونَ الْقُرْآنَ أَمْ عَلَىٰ قُلُوبٍ أَقْفَالُهَا</w:t>
      </w:r>
      <w:r w:rsidRPr="003B2D82">
        <w:rPr>
          <w:rFonts w:ascii="Simplified Arabic" w:hAnsi="Simplified Arabic"/>
          <w:b w:val="0"/>
          <w:color w:val="FF0000"/>
          <w:sz w:val="28"/>
          <w:rtl/>
          <w:lang w:bidi="ar-EG"/>
        </w:rPr>
        <w:t>}</w:t>
      </w:r>
      <w:r w:rsidRPr="003B2D82">
        <w:rPr>
          <w:rFonts w:ascii="Simplified Arabic" w:hAnsi="Simplified Arabic"/>
          <w:b w:val="0"/>
          <w:bCs w:val="0"/>
          <w:sz w:val="28"/>
          <w:rtl/>
          <w:lang w:bidi="ar-EG"/>
        </w:rPr>
        <w:t xml:space="preserve"> هذا إن شعر بها تجده يترسل قليلاً</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ثم إذا أكمل السورة شرع في الفتح على عادته، فالنفس والعادة قاهرة، وكثير من الناس تعود الهذ</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ثم بعد ذلك إذا أراد أن يرتل أو سمع ما جاء في الترتيل والتدبر من الآيات وأقوال أهل العلم</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ورأى أن هذا هو المؤثر في النفس قال: خلاص أنا بدل ما أختم كل أسبوع أريد أن أختم كل شهر، ثم النتيجة أنه يختم في كل شهر ويعود إلى الهذّ، تعوّد، وبدلاً من أن يجلس ساعة ليقرأ حزبه اليومي يجلس ربع ساعة ويمشي، هل هذا هو الحل؟ ليس هذا هو الحل، وقلنا</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إن من قرأ القرآن في أقل من ثلاث لم يفقه قلنا ما هو بالحل أن يُقلل من الوقت</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الحل أن يقلل من القدر المقروء في الوقت، يعني إذا تعوّد أن يجلس بعد صلاة الفجر ويقرأ خمسة</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وبعد صلاة الظهر يقرأ خمسة</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وبعد صلاة العصر يقرأ خمسة</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ويختم في يومين</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ويسمع هذا الحديث يقول</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لا </w:t>
      </w:r>
      <w:r w:rsidR="000C17C1">
        <w:rPr>
          <w:rFonts w:ascii="Simplified Arabic" w:hAnsi="Simplified Arabic" w:hint="cs"/>
          <w:b w:val="0"/>
          <w:bCs w:val="0"/>
          <w:sz w:val="28"/>
          <w:rtl/>
          <w:lang w:bidi="ar-EG"/>
        </w:rPr>
        <w:t>سأ</w:t>
      </w:r>
      <w:r w:rsidRPr="003B2D82">
        <w:rPr>
          <w:rFonts w:ascii="Simplified Arabic" w:hAnsi="Simplified Arabic"/>
          <w:b w:val="0"/>
          <w:bCs w:val="0"/>
          <w:sz w:val="28"/>
          <w:rtl/>
          <w:lang w:bidi="ar-EG"/>
        </w:rPr>
        <w:t>ختم في ثلاث، ما لازم أجلس الظهر</w:t>
      </w:r>
      <w:r w:rsidR="000C17C1">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هل هذا أحسن </w:t>
      </w:r>
      <w:r w:rsidR="000C17C1">
        <w:rPr>
          <w:rFonts w:eastAsia="Times New Roman"/>
          <w:b w:val="0"/>
          <w:bCs w:val="0"/>
          <w:sz w:val="28"/>
          <w:rtl/>
          <w:lang w:bidi="ar-EG"/>
        </w:rPr>
        <w:t>أم</w:t>
      </w:r>
      <w:r w:rsidR="000C17C1">
        <w:rPr>
          <w:rFonts w:ascii="Simplified Arabic" w:hAnsi="Simplified Arabic" w:hint="cs"/>
          <w:b w:val="0"/>
          <w:bCs w:val="0"/>
          <w:sz w:val="28"/>
          <w:rtl/>
          <w:lang w:bidi="ar-EG"/>
        </w:rPr>
        <w:t xml:space="preserve"> </w:t>
      </w:r>
      <w:r w:rsidRPr="003B2D82">
        <w:rPr>
          <w:rFonts w:ascii="Simplified Arabic" w:hAnsi="Simplified Arabic"/>
          <w:b w:val="0"/>
          <w:bCs w:val="0"/>
          <w:sz w:val="28"/>
          <w:rtl/>
          <w:lang w:bidi="ar-EG"/>
        </w:rPr>
        <w:t>أساء؟ هذا ما أحسن وما أصاب الهدف، ما أصاب المراد من الحديث</w:t>
      </w:r>
      <w:r w:rsidR="002E6EB4">
        <w:rPr>
          <w:rFonts w:ascii="Simplified Arabic" w:hAnsi="Simplified Arabic" w:hint="cs"/>
          <w:b w:val="0"/>
          <w:bCs w:val="0"/>
          <w:sz w:val="28"/>
          <w:rtl/>
          <w:lang w:bidi="ar-EG"/>
        </w:rPr>
        <w:t>.</w:t>
      </w:r>
    </w:p>
    <w:p w:rsidR="00E772E3" w:rsidRPr="003B2D82" w:rsidRDefault="00E772E3" w:rsidP="002E6EB4">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ذُكِر الحافظ ابن كثير </w:t>
      </w:r>
      <w:r w:rsidRPr="003B2D82">
        <w:rPr>
          <w:rFonts w:ascii="Simplified Arabic" w:hAnsi="Simplified Arabic"/>
          <w:b w:val="0"/>
          <w:bCs w:val="0"/>
          <w:color w:val="000000"/>
          <w:sz w:val="28"/>
          <w:rtl/>
          <w:lang w:bidi="ar-EG"/>
        </w:rPr>
        <w:t>-رحمه الله-</w:t>
      </w:r>
      <w:r w:rsidRPr="003B2D82">
        <w:rPr>
          <w:rFonts w:ascii="Simplified Arabic" w:hAnsi="Simplified Arabic"/>
          <w:b w:val="0"/>
          <w:bCs w:val="0"/>
          <w:sz w:val="28"/>
          <w:rtl/>
          <w:lang w:bidi="ar-EG"/>
        </w:rPr>
        <w:t xml:space="preserve"> ذكر عن شخص أنه يختم في كل يوم يعني الشخص يعني لو رجعنا في البداية والنهاية ترى عقيدته ما هي على منهج السلف الصالح، الرجل مبتدع، لكن لا مانع من ذكر ما ذكره الحافظ ابن كثير عنه أنه يختم في كل يوم وله ختمة تدبر أمضى فيها سبعة عشر عامًا مات لم يكملها، يعني أتصور أن هذا الشخص يقرأ في كل يوم آية ويراجع عليها جميع ما كتب من التفاسير ويرددها، ولو فعلت كان عشرين سنة تكفيك لمثل هذا، وقال مالك: من الناس من إذا هذّ كان أخف عليه</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وإذا رتل أخطأ، ومن لا يحسن يهذّ ومنهم من لا يحسن يهذّ</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والناس في ذلك على قدر حالاتهم وما يخف عليهم، كان الإمام مالك </w:t>
      </w:r>
      <w:r w:rsidRPr="003B2D82">
        <w:rPr>
          <w:rFonts w:ascii="Simplified Arabic" w:hAnsi="Simplified Arabic"/>
          <w:b w:val="0"/>
          <w:bCs w:val="0"/>
          <w:color w:val="000000"/>
          <w:sz w:val="28"/>
          <w:rtl/>
          <w:lang w:bidi="ar-EG"/>
        </w:rPr>
        <w:t>-رحمه الله-</w:t>
      </w:r>
      <w:r w:rsidRPr="003B2D82">
        <w:rPr>
          <w:rFonts w:ascii="Simplified Arabic" w:hAnsi="Simplified Arabic"/>
          <w:b w:val="0"/>
          <w:bCs w:val="0"/>
          <w:sz w:val="28"/>
          <w:rtl/>
          <w:lang w:bidi="ar-EG"/>
        </w:rPr>
        <w:t xml:space="preserve"> يقول</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إن الإنسان يفعل الأنسب له</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يفعل الأن</w:t>
      </w:r>
      <w:r w:rsidR="002E6EB4">
        <w:rPr>
          <w:rFonts w:ascii="Simplified Arabic" w:hAnsi="Simplified Arabic"/>
          <w:b w:val="0"/>
          <w:bCs w:val="0"/>
          <w:sz w:val="28"/>
          <w:rtl/>
          <w:lang w:bidi="ar-EG"/>
        </w:rPr>
        <w:t>سب له ولا يكلف نفسه غير ما تعود</w:t>
      </w:r>
      <w:r w:rsidRPr="003B2D82">
        <w:rPr>
          <w:rFonts w:ascii="Simplified Arabic" w:hAnsi="Simplified Arabic"/>
          <w:b w:val="0"/>
          <w:bCs w:val="0"/>
          <w:sz w:val="28"/>
          <w:rtl/>
          <w:lang w:bidi="ar-EG"/>
        </w:rPr>
        <w:t>.</w:t>
      </w:r>
    </w:p>
    <w:p w:rsidR="00E772E3" w:rsidRPr="003B2D82" w:rsidRDefault="00E772E3" w:rsidP="007357BB">
      <w:pPr>
        <w:rPr>
          <w:rFonts w:ascii="Simplified Arabic" w:hAnsi="Simplified Arabic"/>
          <w:sz w:val="28"/>
          <w:rtl/>
          <w:lang w:bidi="ar-EG"/>
        </w:rPr>
      </w:pPr>
      <w:r w:rsidRPr="003B2D82">
        <w:rPr>
          <w:rFonts w:ascii="Simplified Arabic" w:hAnsi="Simplified Arabic"/>
          <w:sz w:val="28"/>
          <w:rtl/>
          <w:lang w:bidi="ar-EG"/>
        </w:rPr>
        <w:t>طالب:...</w:t>
      </w:r>
    </w:p>
    <w:p w:rsidR="00E772E3" w:rsidRPr="003B2D82" w:rsidRDefault="002E6EB4" w:rsidP="00E772E3">
      <w:pPr>
        <w:rPr>
          <w:rFonts w:ascii="Simplified Arabic" w:hAnsi="Simplified Arabic"/>
          <w:b w:val="0"/>
          <w:bCs w:val="0"/>
          <w:sz w:val="28"/>
          <w:rtl/>
          <w:lang w:bidi="ar-EG"/>
        </w:rPr>
      </w:pPr>
      <w:r>
        <w:rPr>
          <w:rFonts w:eastAsia="Times New Roman"/>
          <w:b w:val="0"/>
          <w:bCs w:val="0"/>
          <w:sz w:val="28"/>
          <w:rtl/>
          <w:lang w:bidi="ar-EG"/>
        </w:rPr>
        <w:t>ماذا</w:t>
      </w:r>
      <w:r w:rsidR="00E90710" w:rsidRPr="003B2D82">
        <w:rPr>
          <w:rFonts w:ascii="Simplified Arabic" w:hAnsi="Simplified Arabic"/>
          <w:b w:val="0"/>
          <w:bCs w:val="0"/>
          <w:sz w:val="28"/>
          <w:rtl/>
          <w:lang w:bidi="ar-EG"/>
        </w:rPr>
        <w:t>؟</w:t>
      </w:r>
    </w:p>
    <w:p w:rsidR="00E90710" w:rsidRPr="003B2D82" w:rsidRDefault="00E90710" w:rsidP="007357BB">
      <w:pPr>
        <w:rPr>
          <w:rFonts w:ascii="Simplified Arabic" w:hAnsi="Simplified Arabic"/>
          <w:sz w:val="28"/>
          <w:rtl/>
          <w:lang w:bidi="ar-EG"/>
        </w:rPr>
      </w:pPr>
      <w:r w:rsidRPr="003B2D82">
        <w:rPr>
          <w:rFonts w:ascii="Simplified Arabic" w:hAnsi="Simplified Arabic"/>
          <w:sz w:val="28"/>
          <w:rtl/>
          <w:lang w:bidi="ar-EG"/>
        </w:rPr>
        <w:t>طالب:...</w:t>
      </w:r>
    </w:p>
    <w:p w:rsidR="002E6EB4" w:rsidRDefault="002E6EB4" w:rsidP="002E6EB4">
      <w:pPr>
        <w:rPr>
          <w:rFonts w:ascii="Simplified Arabic" w:hAnsi="Simplified Arabic" w:hint="cs"/>
          <w:b w:val="0"/>
          <w:bCs w:val="0"/>
          <w:sz w:val="28"/>
          <w:rtl/>
          <w:lang w:bidi="ar-EG"/>
        </w:rPr>
      </w:pPr>
      <w:r>
        <w:rPr>
          <w:rFonts w:eastAsia="Times New Roman"/>
          <w:b w:val="0"/>
          <w:bCs w:val="0"/>
          <w:sz w:val="28"/>
          <w:rtl/>
          <w:lang w:bidi="ar-EG"/>
        </w:rPr>
        <w:t>نعم</w:t>
      </w:r>
      <w:r>
        <w:rPr>
          <w:rFonts w:ascii="Simplified Arabic" w:hAnsi="Simplified Arabic" w:hint="cs"/>
          <w:b w:val="0"/>
          <w:bCs w:val="0"/>
          <w:sz w:val="28"/>
          <w:rtl/>
          <w:lang w:bidi="ar-EG"/>
        </w:rPr>
        <w:t xml:space="preserve">، </w:t>
      </w:r>
      <w:r w:rsidR="00E90710" w:rsidRPr="003B2D82">
        <w:rPr>
          <w:rFonts w:ascii="Simplified Arabic" w:hAnsi="Simplified Arabic"/>
          <w:b w:val="0"/>
          <w:bCs w:val="0"/>
          <w:sz w:val="28"/>
          <w:rtl/>
          <w:lang w:bidi="ar-EG"/>
        </w:rPr>
        <w:t xml:space="preserve">لو نظرنا إلى أن الوقت معتبر في الشرع، يعني قيام الليل هل يعد بركعات </w:t>
      </w:r>
      <w:r>
        <w:rPr>
          <w:rFonts w:eastAsia="Times New Roman"/>
          <w:b w:val="0"/>
          <w:bCs w:val="0"/>
          <w:sz w:val="28"/>
          <w:rtl/>
          <w:lang w:bidi="ar-EG"/>
        </w:rPr>
        <w:t>أم</w:t>
      </w:r>
      <w:r>
        <w:rPr>
          <w:rFonts w:ascii="Simplified Arabic" w:hAnsi="Simplified Arabic" w:hint="cs"/>
          <w:b w:val="0"/>
          <w:bCs w:val="0"/>
          <w:sz w:val="28"/>
          <w:rtl/>
          <w:lang w:bidi="ar-EG"/>
        </w:rPr>
        <w:t xml:space="preserve"> </w:t>
      </w:r>
      <w:r w:rsidR="00E90710" w:rsidRPr="003B2D82">
        <w:rPr>
          <w:rFonts w:ascii="Simplified Arabic" w:hAnsi="Simplified Arabic"/>
          <w:b w:val="0"/>
          <w:bCs w:val="0"/>
          <w:sz w:val="28"/>
          <w:rtl/>
          <w:lang w:bidi="ar-EG"/>
        </w:rPr>
        <w:t xml:space="preserve">بالوقت؟ </w:t>
      </w:r>
      <w:r w:rsidR="00E90710"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قُ</w:t>
      </w:r>
      <w:r w:rsidR="003B2D82">
        <w:rPr>
          <w:rFonts w:ascii="Simplified Arabic" w:hAnsi="Simplified Arabic"/>
          <w:b w:val="0"/>
          <w:color w:val="FF0000"/>
          <w:sz w:val="28"/>
          <w:rtl/>
          <w:lang w:bidi="ar-EG"/>
        </w:rPr>
        <w:t>مِ اللَّيْلَ إِلَّا قَلِيلًا</w:t>
      </w:r>
      <w:r w:rsidR="003B2D82">
        <w:rPr>
          <w:rFonts w:ascii="Simplified Arabic" w:hAnsi="Simplified Arabic" w:hint="cs"/>
          <w:b w:val="0"/>
          <w:color w:val="FF0000"/>
          <w:sz w:val="28"/>
          <w:rtl/>
          <w:lang w:bidi="ar-EG"/>
        </w:rPr>
        <w:t>.</w:t>
      </w:r>
      <w:r w:rsidR="003B2D82" w:rsidRPr="003B2D82">
        <w:rPr>
          <w:rFonts w:ascii="Simplified Arabic" w:hAnsi="Simplified Arabic"/>
          <w:b w:val="0"/>
          <w:color w:val="FF0000"/>
          <w:sz w:val="28"/>
          <w:rtl/>
          <w:lang w:bidi="ar-EG"/>
        </w:rPr>
        <w:t xml:space="preserve"> نِّصْفَهُ</w:t>
      </w:r>
      <w:r w:rsidR="00E90710" w:rsidRPr="003B2D82">
        <w:rPr>
          <w:rFonts w:ascii="Simplified Arabic" w:hAnsi="Simplified Arabic"/>
          <w:b w:val="0"/>
          <w:color w:val="FF0000"/>
          <w:sz w:val="28"/>
          <w:rtl/>
          <w:lang w:bidi="ar-EG"/>
        </w:rPr>
        <w:t>}</w:t>
      </w:r>
      <w:r w:rsidR="00E90710"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المزمل: 2-3] </w:t>
      </w:r>
      <w:r w:rsidR="00E90710" w:rsidRPr="003B2D82">
        <w:rPr>
          <w:rFonts w:ascii="Simplified Arabic" w:hAnsi="Simplified Arabic"/>
          <w:b w:val="0"/>
          <w:bCs w:val="0"/>
          <w:sz w:val="28"/>
          <w:rtl/>
          <w:lang w:bidi="ar-EG"/>
        </w:rPr>
        <w:t>نعم، لكن أقول لك أن اعتبار الوقت وشغل الوقت بالعبادة معتبر شرعًا، يقول القاضي القاضي عياض: وما قاله مالك وغيره من إجازة لمن أراد مجرد التلاوة وفضل القراءة أما من فتح الله عليه بعلمه وفهم معاني القرآن واستثارة حكمه، فتلاوته وإن كانت قليلة أفضل من ختمات لغيره، أفضل من ختمات لغيره</w:t>
      </w:r>
      <w:r>
        <w:rPr>
          <w:rFonts w:ascii="Simplified Arabic" w:hAnsi="Simplified Arabic" w:hint="cs"/>
          <w:b w:val="0"/>
          <w:bCs w:val="0"/>
          <w:sz w:val="28"/>
          <w:rtl/>
          <w:lang w:bidi="ar-EG"/>
        </w:rPr>
        <w:t>.</w:t>
      </w:r>
    </w:p>
    <w:p w:rsidR="002E6EB4" w:rsidRDefault="00E90710" w:rsidP="002E6EB4">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وفي المنتقى للباجي: ومعنى ذلك يعني كلام مالك الهذّ والترتيل والمفاضلة بينهما أنه يستحب لكل إنسانٍ ملازمة ما يوافق طبعه، ويخف عليه، فربما تكلف ما يخالف طبعه ويشق عليه فيقطعه ذلك عن القراءة والإكثار منها، مثل ما قلنا من عدل عن الختم وقراءة القرآن في كل أسبوع إلى قراءته في شهر، بدلاً من أن يقرأ الحزب المعروف المقرر</w:t>
      </w:r>
      <w:r w:rsidR="002E6EB4">
        <w:rPr>
          <w:rFonts w:ascii="Simplified Arabic" w:hAnsi="Simplified Arabic"/>
          <w:b w:val="0"/>
          <w:bCs w:val="0"/>
          <w:sz w:val="28"/>
          <w:rtl/>
          <w:lang w:bidi="ar-EG"/>
        </w:rPr>
        <w:t xml:space="preserve"> عند السلف الوارد في سنن أبي دا</w:t>
      </w:r>
      <w:r w:rsidRPr="003B2D82">
        <w:rPr>
          <w:rFonts w:ascii="Simplified Arabic" w:hAnsi="Simplified Arabic"/>
          <w:b w:val="0"/>
          <w:bCs w:val="0"/>
          <w:sz w:val="28"/>
          <w:rtl/>
          <w:lang w:bidi="ar-EG"/>
        </w:rPr>
        <w:t>ود وغيره يقول</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لا، أقرأ جزء</w:t>
      </w:r>
      <w:r w:rsidR="002E6EB4">
        <w:rPr>
          <w:rFonts w:eastAsia="Times New Roman"/>
          <w:b w:val="0"/>
          <w:bCs w:val="0"/>
          <w:sz w:val="28"/>
          <w:rtl/>
          <w:lang w:bidi="ar-EG"/>
        </w:rPr>
        <w:t>ًا</w:t>
      </w:r>
      <w:r w:rsidRPr="003B2D82">
        <w:rPr>
          <w:rFonts w:ascii="Simplified Arabic" w:hAnsi="Simplified Arabic"/>
          <w:b w:val="0"/>
          <w:bCs w:val="0"/>
          <w:sz w:val="28"/>
          <w:rtl/>
          <w:lang w:bidi="ar-EG"/>
        </w:rPr>
        <w:t xml:space="preserve"> بالترتيل، ثم يقرأ في أول يوم، معلوم أن هذا من أشق الأمور على النفس، عند من تعود الهذّ، هو اليوم يمكن يقرأ الجزء في نصف ساعة</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ثاني يوم ثلث ساعة، رابع يوم يعود إلى عادته وخلاص انتهى حزبه، هذا الذي قررناه. فإذا كان من هذا النوع فيثبت على طريقه؛ لأنه في النهاية ما حصّل شيء، أما إذا كان أما إذا عرف من نفسه أنه إذا قرّر ثبت على تقريره وأحضر معه بعض الكتب التي تعينه على فهم ما حدده من جزء من كتب غريب القرآن وكتب التفاسير المختصرة الموثوقة تعين هذه على الفهم وعلى التدبر</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فمثل هذا لا شك أنه أفضل</w:t>
      </w:r>
      <w:r w:rsidR="002E6EB4">
        <w:rPr>
          <w:rFonts w:ascii="Simplified Arabic" w:hAnsi="Simplified Arabic" w:hint="cs"/>
          <w:b w:val="0"/>
          <w:bCs w:val="0"/>
          <w:sz w:val="28"/>
          <w:rtl/>
          <w:lang w:bidi="ar-EG"/>
        </w:rPr>
        <w:t>.</w:t>
      </w:r>
    </w:p>
    <w:p w:rsidR="00226DCC" w:rsidRDefault="00E90710" w:rsidP="002E6EB4">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 قال: وليس هذا مما يخالف ما قدمناه من تفضيل الترتيل لمن تساوى في حاله الأمران، يعني إذا كان الترتيل عنده معتاد والهذ عنده معتاد نقول: الترتيل في حقه أفضل، يقول الإمام البخاري</w:t>
      </w:r>
      <w:r w:rsidRPr="003B2D82">
        <w:rPr>
          <w:rFonts w:ascii="Simplified Arabic" w:hAnsi="Simplified Arabic"/>
          <w:b w:val="0"/>
          <w:bCs w:val="0"/>
          <w:color w:val="000000"/>
          <w:sz w:val="28"/>
          <w:rtl/>
          <w:lang w:bidi="ar-EG"/>
        </w:rPr>
        <w:t>-</w:t>
      </w:r>
      <w:r w:rsidR="002E6EB4">
        <w:rPr>
          <w:rFonts w:ascii="Simplified Arabic" w:hAnsi="Simplified Arabic" w:hint="cs"/>
          <w:b w:val="0"/>
          <w:bCs w:val="0"/>
          <w:color w:val="000000"/>
          <w:sz w:val="28"/>
          <w:rtl/>
          <w:lang w:bidi="ar-EG"/>
        </w:rPr>
        <w:t xml:space="preserve"> </w:t>
      </w:r>
      <w:r w:rsidRPr="003B2D82">
        <w:rPr>
          <w:rFonts w:ascii="Simplified Arabic" w:hAnsi="Simplified Arabic"/>
          <w:b w:val="0"/>
          <w:bCs w:val="0"/>
          <w:color w:val="000000"/>
          <w:sz w:val="28"/>
          <w:rtl/>
          <w:lang w:bidi="ar-EG"/>
        </w:rPr>
        <w:t xml:space="preserve">رحمه الله تعالى- في صحيحه: باب الترتيل في القراءة وقوله تعالى: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وَرَتِّلِ الْقُرْآنَ تَرْتِيلًا</w:t>
      </w:r>
      <w:r w:rsidRPr="003B2D82">
        <w:rPr>
          <w:rFonts w:ascii="Simplified Arabic" w:hAnsi="Simplified Arabic"/>
          <w:b w:val="0"/>
          <w:color w:val="FF0000"/>
          <w:sz w:val="28"/>
          <w:rtl/>
          <w:lang w:bidi="ar-EG"/>
        </w:rPr>
        <w:t>}</w:t>
      </w:r>
      <w:r w:rsidRPr="003B2D82">
        <w:rPr>
          <w:rFonts w:ascii="Simplified Arabic" w:hAnsi="Simplified Arabic"/>
          <w:b w:val="0"/>
          <w:bCs w:val="0"/>
          <w:color w:val="000000"/>
          <w:sz w:val="28"/>
          <w:rtl/>
          <w:lang w:bidi="ar-EG"/>
        </w:rPr>
        <w:t xml:space="preserve"> وقوله تعالى: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وَقُرْآنًا فَرَقْنَاهُ لِتَقْرَأَهُ عَلَى النَّاسِ عَلَىٰ مُكْثٍ</w:t>
      </w:r>
      <w:r w:rsidRPr="003B2D82">
        <w:rPr>
          <w:rFonts w:ascii="Simplified Arabic" w:hAnsi="Simplified Arabic"/>
          <w:b w:val="0"/>
          <w:color w:val="FF0000"/>
          <w:sz w:val="28"/>
          <w:rtl/>
          <w:lang w:bidi="ar-EG"/>
        </w:rPr>
        <w:t>}</w:t>
      </w:r>
      <w:r w:rsidRPr="003B2D82">
        <w:rPr>
          <w:rFonts w:ascii="Simplified Arabic" w:hAnsi="Simplified Arabic"/>
          <w:b w:val="0"/>
          <w:bCs w:val="0"/>
          <w:color w:val="000000"/>
          <w:sz w:val="28"/>
          <w:rtl/>
          <w:lang w:bidi="ar-EG"/>
        </w:rPr>
        <w:t xml:space="preserve"> </w:t>
      </w:r>
      <w:r w:rsidR="003B2D82">
        <w:rPr>
          <w:rFonts w:ascii="Simplified Arabic" w:hAnsi="Simplified Arabic" w:hint="cs"/>
          <w:b w:val="0"/>
          <w:bCs w:val="0"/>
          <w:color w:val="000000"/>
          <w:sz w:val="28"/>
          <w:rtl/>
          <w:lang w:bidi="ar-EG"/>
        </w:rPr>
        <w:t xml:space="preserve">[سورة الإسراء: 106] </w:t>
      </w:r>
      <w:r w:rsidRPr="003B2D82">
        <w:rPr>
          <w:rFonts w:ascii="Simplified Arabic" w:hAnsi="Simplified Arabic"/>
          <w:b w:val="0"/>
          <w:bCs w:val="0"/>
          <w:color w:val="000000"/>
          <w:sz w:val="28"/>
          <w:rtl/>
          <w:lang w:bidi="ar-EG"/>
        </w:rPr>
        <w:t>وما يكره أن يُهذّ كهذّ الشعر، أوّلًا البخاري -رحمه الله تعالى- أطلق الكراهة، وفي كلام مالك ما يدل على الجواز، بل الاستحباب لمن تعود، ودليل الجواز يعني دليل الكراهة ما</w:t>
      </w:r>
      <w:r w:rsidR="002E6EB4">
        <w:rPr>
          <w:rFonts w:ascii="Simplified Arabic" w:hAnsi="Simplified Arabic"/>
          <w:b w:val="0"/>
          <w:bCs w:val="0"/>
          <w:color w:val="000000"/>
          <w:sz w:val="28"/>
          <w:rtl/>
          <w:lang w:bidi="ar-EG"/>
        </w:rPr>
        <w:t xml:space="preserve"> سيسوقه من استنكار من ابن مسعود</w:t>
      </w:r>
      <w:r w:rsidRPr="003B2D82">
        <w:rPr>
          <w:rFonts w:ascii="Simplified Arabic" w:hAnsi="Simplified Arabic"/>
          <w:b w:val="0"/>
          <w:bCs w:val="0"/>
          <w:color w:val="000000"/>
          <w:sz w:val="28"/>
          <w:rtl/>
          <w:lang w:bidi="ar-EG"/>
        </w:rPr>
        <w:t>-</w:t>
      </w:r>
      <w:r w:rsidR="002E6EB4">
        <w:rPr>
          <w:rFonts w:ascii="Simplified Arabic" w:hAnsi="Simplified Arabic" w:hint="cs"/>
          <w:b w:val="0"/>
          <w:bCs w:val="0"/>
          <w:color w:val="000000"/>
          <w:sz w:val="28"/>
          <w:rtl/>
          <w:lang w:bidi="ar-EG"/>
        </w:rPr>
        <w:t xml:space="preserve"> </w:t>
      </w:r>
      <w:r w:rsidRPr="003B2D82">
        <w:rPr>
          <w:rFonts w:ascii="Simplified Arabic" w:hAnsi="Simplified Arabic"/>
          <w:b w:val="0"/>
          <w:bCs w:val="0"/>
          <w:color w:val="000000"/>
          <w:sz w:val="28"/>
          <w:rtl/>
          <w:lang w:bidi="ar-EG"/>
        </w:rPr>
        <w:t xml:space="preserve">رحمه الله- وأنه خلاف المأمور به، دليل الجواز في مسند الإمام أحمد والدارمي يقال لقارئ القرآن: </w:t>
      </w:r>
      <w:r w:rsidRPr="003B2D82">
        <w:rPr>
          <w:rFonts w:ascii="Simplified Arabic" w:hAnsi="Simplified Arabic"/>
          <w:b w:val="0"/>
          <w:bCs w:val="0"/>
          <w:color w:val="0000FF"/>
          <w:sz w:val="28"/>
          <w:rtl/>
          <w:lang w:bidi="ar-EG"/>
        </w:rPr>
        <w:t>«اقرأ وارقى كما كنت تقرأ هذًّا كان أو ترتيلاً»</w:t>
      </w:r>
      <w:r w:rsidRPr="003B2D82">
        <w:rPr>
          <w:rFonts w:ascii="Simplified Arabic" w:hAnsi="Simplified Arabic"/>
          <w:b w:val="0"/>
          <w:bCs w:val="0"/>
          <w:sz w:val="28"/>
          <w:rtl/>
          <w:lang w:bidi="ar-EG"/>
        </w:rPr>
        <w:t xml:space="preserve"> </w:t>
      </w:r>
      <w:r w:rsidRPr="003B2D82">
        <w:rPr>
          <w:rFonts w:ascii="Simplified Arabic" w:hAnsi="Simplified Arabic"/>
          <w:b w:val="0"/>
          <w:bCs w:val="0"/>
          <w:color w:val="000000"/>
          <w:sz w:val="28"/>
          <w:rtl/>
          <w:lang w:bidi="ar-EG"/>
        </w:rPr>
        <w:t>هذًّا كان أو ترتيلاً</w:t>
      </w:r>
      <w:r w:rsidRPr="003B2D82">
        <w:rPr>
          <w:rFonts w:ascii="Simplified Arabic" w:hAnsi="Simplified Arabic"/>
          <w:b w:val="0"/>
          <w:bCs w:val="0"/>
          <w:sz w:val="28"/>
          <w:rtl/>
          <w:lang w:bidi="ar-EG"/>
        </w:rPr>
        <w:t xml:space="preserve"> والسند حسن، فيدل على جواز الهذّ مثل هذا، وأيضًا كون عثمان -رضي الله عنه- يقرأ القرآن في ركعة، يتصور أن يقرؤه مع الترتيل؟ ما يتصور، مع الترتيل يحتاج إلى أقل شيء خمسة عشر ساعة</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ومع الهذ يحتاج إلى ست ساعات، وما يكره أن يهذّ كهذّ الشعر فيها يفرَق: يُفصَل</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w:t>
      </w:r>
    </w:p>
    <w:p w:rsidR="00226DCC" w:rsidRDefault="00E90710" w:rsidP="00226DCC">
      <w:pPr>
        <w:rPr>
          <w:rFonts w:ascii="Simplified Arabic" w:hAnsi="Simplified Arabic" w:hint="cs"/>
          <w:b w:val="0"/>
          <w:bCs w:val="0"/>
          <w:sz w:val="28"/>
          <w:rtl/>
          <w:lang w:bidi="ar-EG"/>
        </w:rPr>
      </w:pPr>
      <w:r w:rsidRPr="003B2D82">
        <w:rPr>
          <w:rFonts w:ascii="Simplified Arabic" w:hAnsi="Simplified Arabic"/>
          <w:b w:val="0"/>
          <w:bCs w:val="0"/>
          <w:sz w:val="28"/>
          <w:rtl/>
          <w:lang w:bidi="ar-EG"/>
        </w:rPr>
        <w:t>قال ابن</w:t>
      </w:r>
      <w:r w:rsidR="002E6EB4">
        <w:rPr>
          <w:rFonts w:ascii="Simplified Arabic" w:hAnsi="Simplified Arabic" w:hint="cs"/>
          <w:b w:val="0"/>
          <w:bCs w:val="0"/>
          <w:sz w:val="28"/>
          <w:rtl/>
          <w:lang w:bidi="ar-EG"/>
        </w:rPr>
        <w:t xml:space="preserve"> عباس</w:t>
      </w:r>
      <w:r w:rsidRPr="003B2D82">
        <w:rPr>
          <w:rFonts w:ascii="Simplified Arabic" w:hAnsi="Simplified Arabic"/>
          <w:b w:val="0"/>
          <w:bCs w:val="0"/>
          <w:sz w:val="28"/>
          <w:rtl/>
          <w:lang w:bidi="ar-EG"/>
        </w:rPr>
        <w:t xml:space="preserve">،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فِيهَا يُفْرَقُ كُلُّ أَمْرٍ حَكِيمٍ</w:t>
      </w:r>
      <w:r w:rsidRPr="003B2D82">
        <w:rPr>
          <w:rFonts w:ascii="Simplified Arabic" w:hAnsi="Simplified Arabic"/>
          <w:b w:val="0"/>
          <w:color w:val="FF0000"/>
          <w:sz w:val="28"/>
          <w:rtl/>
          <w:lang w:bidi="ar-EG"/>
        </w:rPr>
        <w:t>}</w:t>
      </w:r>
      <w:r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الدخان: 4] </w:t>
      </w:r>
      <w:r w:rsidRPr="003B2D82">
        <w:rPr>
          <w:rFonts w:ascii="Simplified Arabic" w:hAnsi="Simplified Arabic"/>
          <w:b w:val="0"/>
          <w:bCs w:val="0"/>
          <w:sz w:val="28"/>
          <w:rtl/>
          <w:lang w:bidi="ar-EG"/>
        </w:rPr>
        <w:t>قال: فرقناه فصّلناه أو فصلناه</w:t>
      </w:r>
      <w:r w:rsidR="002E6EB4">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قال الإمام البخاري </w:t>
      </w:r>
      <w:r w:rsidRPr="003B2D82">
        <w:rPr>
          <w:rFonts w:ascii="Simplified Arabic" w:hAnsi="Simplified Arabic"/>
          <w:b w:val="0"/>
          <w:bCs w:val="0"/>
          <w:color w:val="000000"/>
          <w:sz w:val="28"/>
          <w:rtl/>
          <w:lang w:bidi="ar-EG"/>
        </w:rPr>
        <w:t>-رحمه الله-</w:t>
      </w:r>
      <w:r w:rsidRPr="003B2D82">
        <w:rPr>
          <w:rFonts w:ascii="Simplified Arabic" w:hAnsi="Simplified Arabic"/>
          <w:b w:val="0"/>
          <w:bCs w:val="0"/>
          <w:sz w:val="28"/>
          <w:rtl/>
          <w:lang w:bidi="ar-EG"/>
        </w:rPr>
        <w:t>: حدثنا أبو النعمان قال: حدثنا مهدي بن ميمون قال: حدثنا واصل عن أبي وائل عن عبد الله قال: غدونا على عبد الله ابن مسعود، يقول أبو وائل: عن عبد الله قال: غدونا على عبد الله، هو نفسه، هو نفسه، عن عبد الله يعني الكلام نرويه عن عبد الله، والقصة أننا ذهبنا إليه في الغداة في أول النهار، قال: غدونا على عبد الله فقال رجل: قرأت المفصل البارحة، قرأت المفصل البارحة، فقال: هذًّا كهذّ الشعر؟ المفصل أربعة أجزاء وورقتان، أربعة أجزاء وورقتان، يعني في قراءتنا بالهذّ أقل من ساعة، ويقول هذًّا كهذّ الشعر، إنا قد سمعنا القراءة...الحديث</w:t>
      </w:r>
      <w:r w:rsidR="00226DCC">
        <w:rPr>
          <w:rFonts w:ascii="Simplified Arabic" w:hAnsi="Simplified Arabic" w:hint="cs"/>
          <w:b w:val="0"/>
          <w:bCs w:val="0"/>
          <w:sz w:val="28"/>
          <w:rtl/>
          <w:lang w:bidi="ar-EG"/>
        </w:rPr>
        <w:t>.</w:t>
      </w:r>
    </w:p>
    <w:p w:rsidR="00E90710" w:rsidRPr="003B2D82" w:rsidRDefault="00E90710" w:rsidP="00226DCC">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قال ابن حجر: وما يُكره أن يهذّ كهذّ الشعر كأنه يشير إلى أن استحباب الترتيل إلى أن استحباب الترتيل كأنه يشير إلى أن استحباب الترتيل لا يستلزم كراهة الإسراع</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وإنما الذي يُكره الهذّ وهو الإسراع المفرط بحيث يخفى كثير من الحروف أو لا تُخرج من مخارجها. وإنما الذي يُكره الهذّ وهو الإسراع المفرط بحيث يخفى كثير من الحروف أو لا تُخرج من مخارجها. </w:t>
      </w:r>
      <w:r w:rsidR="00BB1931" w:rsidRPr="003B2D82">
        <w:rPr>
          <w:rFonts w:ascii="Simplified Arabic" w:hAnsi="Simplified Arabic"/>
          <w:b w:val="0"/>
          <w:bCs w:val="0"/>
          <w:sz w:val="28"/>
          <w:rtl/>
          <w:lang w:bidi="ar-EG"/>
        </w:rPr>
        <w:t xml:space="preserve">يعني النفس والعادة والجبلة ما تنتهي، يعني إذا كان في أول الأمر يرتل ثم سمع جواز الهذّ مع إخراج حروفه يعتني بذلك ثم لا يلبث أن يهذّ هذًّا لا يخرج معه الحروف، وتمر به المواطن التي تستوقف أشد الناس غفلة ثم لا ينتبه لها، قد تمر به سجدة ولا يسجد، تمر به سجدة ولا يسجد، ينساها ما يذكرها، هل مرت أو لا، وقد يسجد في غير موضع سجود، هذا شيء مجرب، إنه ابتلينا بالهذّ وقد يسجد في غير موضع سجود وإذا تحرى أدنى شيء وصار له صوت نسي الإنسان بأي سورة يقرأ وبأي صفحة هل هي اليمنى أو اليسرى ولا يدري هل فتح ورقة أو ورقتين، لا شك أن مثل هذه القراءة أثرها ضعيف جدًّا يعني لا يحرم الإنسان بحسن قصده أن يؤجر على مثل هذه القراءة لكن مع ذلك أثرها ضعيف في علمه وفي عمله وفي يقينه وفي طمأنينته، في استنباطه واستخراج الأحكام من القرآن والعبر والادكار </w:t>
      </w:r>
      <w:r w:rsidR="00BB1931"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وَلَقَدْ يَسَّرْنَا الْقُرْآنَ لِلذِّكْرِ فَهَلْ مِن مُّدَّكِرٍ</w:t>
      </w:r>
      <w:r w:rsidR="00BB1931" w:rsidRPr="003B2D82">
        <w:rPr>
          <w:rFonts w:ascii="Simplified Arabic" w:hAnsi="Simplified Arabic"/>
          <w:b w:val="0"/>
          <w:color w:val="FF0000"/>
          <w:sz w:val="28"/>
          <w:rtl/>
          <w:lang w:bidi="ar-EG"/>
        </w:rPr>
        <w:t>}</w:t>
      </w:r>
      <w:r w:rsidR="00BB1931"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القمر: 22] </w:t>
      </w:r>
      <w:r w:rsidR="00BB1931" w:rsidRPr="003B2D82">
        <w:rPr>
          <w:rFonts w:ascii="Simplified Arabic" w:hAnsi="Simplified Arabic"/>
          <w:b w:val="0"/>
          <w:bCs w:val="0"/>
          <w:sz w:val="28"/>
          <w:rtl/>
          <w:lang w:bidi="ar-EG"/>
        </w:rPr>
        <w:t>ما أنزل القرآن، هذا نعم القرآن فقط هو المتعبد بتلاوته ويؤجر الإنسان على مجرد التلاوة بخلاف غيره، تقول والله باقرأ البلوغ وبختمه كل يوم، علشان الأجر، ما تؤجر، صحيح ما تؤجر، على مجرد القراءة لكن القرآن لا، لمن قرأه بكل حرف عشر حسنات، ولو لم يحصل عليه الأثر المطلوب لكن إذا حصل الأثر المطلوب فأجره قدر زائد على مجرد أجر الحروف.</w:t>
      </w:r>
    </w:p>
    <w:p w:rsidR="00BB1931" w:rsidRPr="003B2D82" w:rsidRDefault="00BB1931" w:rsidP="007357BB">
      <w:pPr>
        <w:rPr>
          <w:rFonts w:ascii="Simplified Arabic" w:hAnsi="Simplified Arabic"/>
          <w:sz w:val="28"/>
          <w:rtl/>
          <w:lang w:bidi="ar-EG"/>
        </w:rPr>
      </w:pPr>
      <w:r w:rsidRPr="003B2D82">
        <w:rPr>
          <w:rFonts w:ascii="Simplified Arabic" w:hAnsi="Simplified Arabic"/>
          <w:sz w:val="28"/>
          <w:rtl/>
          <w:lang w:bidi="ar-EG"/>
        </w:rPr>
        <w:t>طالب:...</w:t>
      </w:r>
    </w:p>
    <w:p w:rsidR="00226DCC" w:rsidRDefault="00BB1931" w:rsidP="00226DCC">
      <w:pPr>
        <w:rPr>
          <w:rFonts w:ascii="Simplified Arabic" w:hAnsi="Simplified Arabic" w:hint="cs"/>
          <w:b w:val="0"/>
          <w:bCs w:val="0"/>
          <w:sz w:val="28"/>
          <w:rtl/>
          <w:lang w:bidi="ar-EG"/>
        </w:rPr>
      </w:pPr>
      <w:r w:rsidRPr="003B2D82">
        <w:rPr>
          <w:rFonts w:ascii="Simplified Arabic" w:hAnsi="Simplified Arabic"/>
          <w:b w:val="0"/>
          <w:bCs w:val="0"/>
          <w:sz w:val="28"/>
          <w:rtl/>
          <w:lang w:bidi="ar-EG"/>
        </w:rPr>
        <w:t>لا يقيم يقيم، أنا لا أتكلم عن نفسي</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وجدنا من يق</w:t>
      </w:r>
      <w:r w:rsidR="00226DCC">
        <w:rPr>
          <w:rFonts w:ascii="Simplified Arabic" w:hAnsi="Simplified Arabic"/>
          <w:b w:val="0"/>
          <w:bCs w:val="0"/>
          <w:sz w:val="28"/>
          <w:rtl/>
          <w:lang w:bidi="ar-EG"/>
        </w:rPr>
        <w:t>يم، أما المجرب خمسة في ساعة مجر</w:t>
      </w:r>
      <w:r w:rsidRPr="003B2D82">
        <w:rPr>
          <w:rFonts w:ascii="Simplified Arabic" w:hAnsi="Simplified Arabic"/>
          <w:b w:val="0"/>
          <w:bCs w:val="0"/>
          <w:sz w:val="28"/>
          <w:rtl/>
          <w:lang w:bidi="ar-EG"/>
        </w:rPr>
        <w:t xml:space="preserve">ب، </w:t>
      </w:r>
      <w:r w:rsidR="00226DCC">
        <w:rPr>
          <w:rFonts w:eastAsia="Times New Roman"/>
          <w:b w:val="0"/>
          <w:bCs w:val="0"/>
          <w:sz w:val="28"/>
          <w:rtl/>
          <w:lang w:bidi="ar-EG"/>
        </w:rPr>
        <w:t>ماذا</w:t>
      </w:r>
      <w:r w:rsidR="00226DCC">
        <w:rPr>
          <w:rFonts w:ascii="Simplified Arabic" w:hAnsi="Simplified Arabic" w:hint="cs"/>
          <w:b w:val="0"/>
          <w:bCs w:val="0"/>
          <w:sz w:val="28"/>
          <w:rtl/>
          <w:lang w:bidi="ar-EG"/>
        </w:rPr>
        <w:t xml:space="preserve"> </w:t>
      </w:r>
      <w:r w:rsidRPr="003B2D82">
        <w:rPr>
          <w:rFonts w:ascii="Simplified Arabic" w:hAnsi="Simplified Arabic"/>
          <w:b w:val="0"/>
          <w:bCs w:val="0"/>
          <w:sz w:val="28"/>
          <w:rtl/>
          <w:lang w:bidi="ar-EG"/>
        </w:rPr>
        <w:t>تقول يا أب</w:t>
      </w:r>
      <w:r w:rsidR="00226DCC">
        <w:rPr>
          <w:rFonts w:ascii="Simplified Arabic" w:hAnsi="Simplified Arabic" w:hint="cs"/>
          <w:b w:val="0"/>
          <w:bCs w:val="0"/>
          <w:sz w:val="28"/>
          <w:rtl/>
          <w:lang w:bidi="ar-EG"/>
        </w:rPr>
        <w:t>ا</w:t>
      </w:r>
      <w:r w:rsidRPr="003B2D82">
        <w:rPr>
          <w:rFonts w:ascii="Simplified Arabic" w:hAnsi="Simplified Arabic"/>
          <w:b w:val="0"/>
          <w:bCs w:val="0"/>
          <w:sz w:val="28"/>
          <w:rtl/>
          <w:lang w:bidi="ar-EG"/>
        </w:rPr>
        <w:t xml:space="preserve"> عبد الله؟ </w:t>
      </w:r>
    </w:p>
    <w:p w:rsidR="00226DCC" w:rsidRDefault="00BB1931" w:rsidP="00226DCC">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ما تدري! </w:t>
      </w:r>
    </w:p>
    <w:p w:rsidR="00BB1931" w:rsidRPr="003B2D82" w:rsidRDefault="00BB1931" w:rsidP="00226DCC">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لا لا، موجود، </w:t>
      </w:r>
      <w:r w:rsidR="00720630" w:rsidRPr="003B2D82">
        <w:rPr>
          <w:rFonts w:ascii="Simplified Arabic" w:hAnsi="Simplified Arabic"/>
          <w:b w:val="0"/>
          <w:bCs w:val="0"/>
          <w:sz w:val="28"/>
          <w:rtl/>
          <w:lang w:bidi="ar-EG"/>
        </w:rPr>
        <w:t xml:space="preserve">بدون أحكام، من يوجب التجويد هذا شيء آخر، من يوجبه هذا شيء آخر، وكل الكلام الذي جاء عن مالك وعن غيره كل هذا يرد على من يوجب التجويد، لأنه ما يمكن أن يطبق أحكام التجويد </w:t>
      </w:r>
      <w:r w:rsidR="00226DCC">
        <w:rPr>
          <w:rFonts w:ascii="Simplified Arabic" w:hAnsi="Simplified Arabic"/>
          <w:b w:val="0"/>
          <w:bCs w:val="0"/>
          <w:sz w:val="28"/>
          <w:rtl/>
          <w:lang w:bidi="ar-EG"/>
        </w:rPr>
        <w:t>مع هذا الكلام الذي سمعناه</w:t>
      </w:r>
      <w:r w:rsidR="00720630" w:rsidRPr="003B2D82">
        <w:rPr>
          <w:rFonts w:ascii="Simplified Arabic" w:hAnsi="Simplified Arabic"/>
          <w:b w:val="0"/>
          <w:bCs w:val="0"/>
          <w:sz w:val="28"/>
          <w:rtl/>
          <w:lang w:bidi="ar-EG"/>
        </w:rPr>
        <w:t>.</w:t>
      </w:r>
    </w:p>
    <w:p w:rsidR="00720630" w:rsidRPr="003B2D82" w:rsidRDefault="00720630" w:rsidP="007357BB">
      <w:pPr>
        <w:rPr>
          <w:rFonts w:ascii="Simplified Arabic" w:hAnsi="Simplified Arabic"/>
          <w:sz w:val="28"/>
          <w:rtl/>
          <w:lang w:bidi="ar-EG"/>
        </w:rPr>
      </w:pPr>
      <w:r w:rsidRPr="003B2D82">
        <w:rPr>
          <w:rFonts w:ascii="Simplified Arabic" w:hAnsi="Simplified Arabic"/>
          <w:sz w:val="28"/>
          <w:rtl/>
          <w:lang w:bidi="ar-EG"/>
        </w:rPr>
        <w:t>طالب:...</w:t>
      </w:r>
    </w:p>
    <w:p w:rsidR="00720630" w:rsidRPr="003B2D82" w:rsidRDefault="00720630" w:rsidP="00E90710">
      <w:pPr>
        <w:rPr>
          <w:rFonts w:ascii="Simplified Arabic" w:hAnsi="Simplified Arabic"/>
          <w:b w:val="0"/>
          <w:bCs w:val="0"/>
          <w:sz w:val="28"/>
          <w:rtl/>
          <w:lang w:bidi="ar-EG"/>
        </w:rPr>
      </w:pPr>
      <w:r w:rsidRPr="003B2D82">
        <w:rPr>
          <w:rFonts w:ascii="Simplified Arabic" w:hAnsi="Simplified Arabic"/>
          <w:b w:val="0"/>
          <w:bCs w:val="0"/>
          <w:sz w:val="28"/>
          <w:rtl/>
          <w:lang w:bidi="ar-EG"/>
        </w:rPr>
        <w:t>لا، فيه، يمكن أنه عرف من حاله أنه وقت قصير، وإلا يجلس بعد صلاة العشاء إلى منتصف الليل ختم.</w:t>
      </w:r>
    </w:p>
    <w:p w:rsidR="00720630" w:rsidRPr="003B2D82" w:rsidRDefault="00720630" w:rsidP="007357BB">
      <w:pPr>
        <w:rPr>
          <w:rFonts w:ascii="Simplified Arabic" w:hAnsi="Simplified Arabic"/>
          <w:sz w:val="28"/>
          <w:rtl/>
          <w:lang w:bidi="ar-EG"/>
        </w:rPr>
      </w:pPr>
      <w:r w:rsidRPr="003B2D82">
        <w:rPr>
          <w:rFonts w:ascii="Simplified Arabic" w:hAnsi="Simplified Arabic"/>
          <w:sz w:val="28"/>
          <w:rtl/>
          <w:lang w:bidi="ar-EG"/>
        </w:rPr>
        <w:t>طالب:...</w:t>
      </w:r>
    </w:p>
    <w:p w:rsidR="00E90710" w:rsidRPr="003B2D82" w:rsidRDefault="00720630" w:rsidP="00226DCC">
      <w:pPr>
        <w:rPr>
          <w:rFonts w:ascii="Simplified Arabic" w:hAnsi="Simplified Arabic"/>
          <w:b w:val="0"/>
          <w:bCs w:val="0"/>
          <w:sz w:val="28"/>
          <w:rtl/>
          <w:lang w:bidi="ar-EG"/>
        </w:rPr>
      </w:pPr>
      <w:r w:rsidRPr="003B2D82">
        <w:rPr>
          <w:rFonts w:ascii="Simplified Arabic" w:hAnsi="Simplified Arabic"/>
          <w:b w:val="0"/>
          <w:bCs w:val="0"/>
          <w:sz w:val="28"/>
          <w:rtl/>
          <w:lang w:bidi="ar-EG"/>
        </w:rPr>
        <w:t>سياقه يقول أنه قرأ البارحة المفصل يعني البارحة، يعني في قيام الليل هذا موجود من يقوم القرآن في، يعني من شيوخنا. وقد أجريت له عملية في رأسه فلما صحا من البنج أراد التلاوة</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لأنه صاحب قرآن، أراد التلاوة فعجز عجز أن يقرأ. وأخذ على ذلك أسبوع</w:t>
      </w:r>
      <w:r w:rsidR="00226DCC">
        <w:rPr>
          <w:rFonts w:eastAsia="Times New Roman"/>
          <w:b w:val="0"/>
          <w:bCs w:val="0"/>
          <w:sz w:val="28"/>
          <w:rtl/>
          <w:lang w:bidi="ar-EG"/>
        </w:rPr>
        <w:t>ًا</w:t>
      </w:r>
      <w:r w:rsidRPr="003B2D82">
        <w:rPr>
          <w:rFonts w:ascii="Simplified Arabic" w:hAnsi="Simplified Arabic"/>
          <w:b w:val="0"/>
          <w:bCs w:val="0"/>
          <w:sz w:val="28"/>
          <w:rtl/>
          <w:lang w:bidi="ar-EG"/>
        </w:rPr>
        <w:t>،</w:t>
      </w:r>
      <w:r w:rsidR="0058630F" w:rsidRPr="003B2D82">
        <w:rPr>
          <w:rFonts w:ascii="Simplified Arabic" w:hAnsi="Simplified Arabic"/>
          <w:b w:val="0"/>
          <w:bCs w:val="0"/>
          <w:sz w:val="28"/>
          <w:rtl/>
          <w:lang w:bidi="ar-EG"/>
        </w:rPr>
        <w:t xml:space="preserve"> ودعاؤه كله بأن يرد عليه ا</w:t>
      </w:r>
      <w:r w:rsidR="00226DCC">
        <w:rPr>
          <w:rFonts w:ascii="Simplified Arabic" w:hAnsi="Simplified Arabic"/>
          <w:b w:val="0"/>
          <w:bCs w:val="0"/>
          <w:sz w:val="28"/>
          <w:rtl/>
          <w:lang w:bidi="ar-EG"/>
        </w:rPr>
        <w:t>لقرآن، ثم رجع إليه فعاد كما كان</w:t>
      </w:r>
      <w:r w:rsidR="0058630F" w:rsidRPr="003B2D82">
        <w:rPr>
          <w:rFonts w:ascii="Simplified Arabic" w:hAnsi="Simplified Arabic"/>
          <w:b w:val="0"/>
          <w:bCs w:val="0"/>
          <w:sz w:val="28"/>
          <w:rtl/>
          <w:lang w:bidi="ar-EG"/>
        </w:rPr>
        <w:t>.</w:t>
      </w:r>
    </w:p>
    <w:p w:rsidR="00720630" w:rsidRPr="003B2D82" w:rsidRDefault="00720630" w:rsidP="007357BB">
      <w:pPr>
        <w:rPr>
          <w:rFonts w:ascii="Simplified Arabic" w:hAnsi="Simplified Arabic"/>
          <w:sz w:val="28"/>
          <w:rtl/>
          <w:lang w:bidi="ar-EG"/>
        </w:rPr>
      </w:pPr>
      <w:r w:rsidRPr="003B2D82">
        <w:rPr>
          <w:rFonts w:ascii="Simplified Arabic" w:hAnsi="Simplified Arabic"/>
          <w:sz w:val="28"/>
          <w:rtl/>
          <w:lang w:bidi="ar-EG"/>
        </w:rPr>
        <w:t>طالب:...</w:t>
      </w:r>
    </w:p>
    <w:p w:rsidR="00720630" w:rsidRPr="003B2D82" w:rsidRDefault="0058630F" w:rsidP="00E90710">
      <w:pPr>
        <w:rPr>
          <w:rFonts w:ascii="Simplified Arabic" w:hAnsi="Simplified Arabic"/>
          <w:b w:val="0"/>
          <w:bCs w:val="0"/>
          <w:sz w:val="28"/>
          <w:rtl/>
          <w:lang w:bidi="ar-EG"/>
        </w:rPr>
      </w:pPr>
      <w:r w:rsidRPr="003B2D82">
        <w:rPr>
          <w:rFonts w:ascii="Simplified Arabic" w:hAnsi="Simplified Arabic"/>
          <w:b w:val="0"/>
          <w:bCs w:val="0"/>
          <w:sz w:val="28"/>
          <w:rtl/>
          <w:lang w:bidi="ar-EG"/>
        </w:rPr>
        <w:t>مقابلة مقابلة.</w:t>
      </w:r>
    </w:p>
    <w:p w:rsidR="0058630F" w:rsidRPr="003B2D82" w:rsidRDefault="0058630F" w:rsidP="007357BB">
      <w:pPr>
        <w:rPr>
          <w:rFonts w:ascii="Simplified Arabic" w:hAnsi="Simplified Arabic"/>
          <w:sz w:val="28"/>
          <w:rtl/>
          <w:lang w:bidi="ar-EG"/>
        </w:rPr>
      </w:pPr>
      <w:r w:rsidRPr="003B2D82">
        <w:rPr>
          <w:rFonts w:ascii="Simplified Arabic" w:hAnsi="Simplified Arabic"/>
          <w:sz w:val="28"/>
          <w:rtl/>
          <w:lang w:bidi="ar-EG"/>
        </w:rPr>
        <w:t>طالب:...</w:t>
      </w:r>
    </w:p>
    <w:p w:rsidR="00226DCC" w:rsidRDefault="0058630F" w:rsidP="00226DCC">
      <w:pPr>
        <w:rPr>
          <w:rFonts w:ascii="Simplified Arabic" w:hAnsi="Simplified Arabic" w:hint="cs"/>
          <w:b w:val="0"/>
          <w:bCs w:val="0"/>
          <w:sz w:val="28"/>
          <w:rtl/>
          <w:lang w:bidi="ar-EG"/>
        </w:rPr>
      </w:pPr>
      <w:r w:rsidRPr="003B2D82">
        <w:rPr>
          <w:rFonts w:ascii="Simplified Arabic" w:hAnsi="Simplified Arabic"/>
          <w:b w:val="0"/>
          <w:bCs w:val="0"/>
          <w:sz w:val="28"/>
          <w:rtl/>
          <w:lang w:bidi="ar-EG"/>
        </w:rPr>
        <w:t>مقابلة، قال: وما يكره أن يُهذّ كهذّ الشعر كأنه يشير إلى استحباب الترتيل</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إلى أن استحباب الترتيل لا يستلزم كراهة الإ</w:t>
      </w:r>
      <w:r w:rsidR="001A0A5F" w:rsidRPr="003B2D82">
        <w:rPr>
          <w:rFonts w:ascii="Simplified Arabic" w:hAnsi="Simplified Arabic"/>
          <w:b w:val="0"/>
          <w:bCs w:val="0"/>
          <w:sz w:val="28"/>
          <w:rtl/>
          <w:lang w:bidi="ar-EG"/>
        </w:rPr>
        <w:t xml:space="preserve">سراع وإنما الذي يُكره الهذّ وهو الإسراع المفرط بحيث يخفى كثير من الحروف أو لا تخرج من مخارجها، وفي الصحيح </w:t>
      </w:r>
      <w:r w:rsidR="001A0A5F" w:rsidRPr="003B2D82">
        <w:rPr>
          <w:rFonts w:ascii="Simplified Arabic" w:eastAsia="Calibri" w:hAnsi="Simplified Arabic"/>
          <w:b w:val="0"/>
          <w:bCs w:val="0"/>
          <w:color w:val="000000"/>
          <w:sz w:val="28"/>
          <w:rtl/>
          <w:lang w:bidi="ar-EG"/>
        </w:rPr>
        <w:t xml:space="preserve">أيضًا </w:t>
      </w:r>
      <w:r w:rsidR="001A0A5F" w:rsidRPr="003B2D82">
        <w:rPr>
          <w:rFonts w:ascii="Simplified Arabic" w:hAnsi="Simplified Arabic"/>
          <w:b w:val="0"/>
          <w:bCs w:val="0"/>
          <w:sz w:val="28"/>
          <w:rtl/>
          <w:lang w:bidi="ar-EG"/>
        </w:rPr>
        <w:t>عن أبي هريرة عن النبي -صلى ا</w:t>
      </w:r>
      <w:r w:rsidR="00226DCC">
        <w:rPr>
          <w:rFonts w:ascii="Simplified Arabic" w:hAnsi="Simplified Arabic"/>
          <w:b w:val="0"/>
          <w:bCs w:val="0"/>
          <w:sz w:val="28"/>
          <w:rtl/>
          <w:lang w:bidi="ar-EG"/>
        </w:rPr>
        <w:t>لله عليه وسلم- قال خُفف على داو</w:t>
      </w:r>
      <w:r w:rsidR="001A0A5F" w:rsidRPr="003B2D82">
        <w:rPr>
          <w:rFonts w:ascii="Simplified Arabic" w:hAnsi="Simplified Arabic"/>
          <w:b w:val="0"/>
          <w:bCs w:val="0"/>
          <w:sz w:val="28"/>
          <w:rtl/>
          <w:lang w:bidi="ar-EG"/>
        </w:rPr>
        <w:t>د -عليه السلام- القرآن</w:t>
      </w:r>
      <w:r w:rsidR="00226DCC">
        <w:rPr>
          <w:rFonts w:ascii="Simplified Arabic" w:hAnsi="Simplified Arabic" w:hint="cs"/>
          <w:b w:val="0"/>
          <w:bCs w:val="0"/>
          <w:sz w:val="28"/>
          <w:rtl/>
          <w:lang w:bidi="ar-EG"/>
        </w:rPr>
        <w:t>،</w:t>
      </w:r>
      <w:r w:rsidR="001A0A5F" w:rsidRPr="003B2D82">
        <w:rPr>
          <w:rFonts w:ascii="Simplified Arabic" w:hAnsi="Simplified Arabic"/>
          <w:b w:val="0"/>
          <w:bCs w:val="0"/>
          <w:sz w:val="28"/>
          <w:rtl/>
          <w:lang w:bidi="ar-EG"/>
        </w:rPr>
        <w:t xml:space="preserve"> فكان يأمر بدوابه فتسرج فيقرأ القرآن قبل أن تُسرج دوابه، يقرأ القرآن ق</w:t>
      </w:r>
      <w:r w:rsidR="00226DCC">
        <w:rPr>
          <w:rFonts w:ascii="Simplified Arabic" w:hAnsi="Simplified Arabic"/>
          <w:b w:val="0"/>
          <w:bCs w:val="0"/>
          <w:sz w:val="28"/>
          <w:rtl/>
          <w:lang w:bidi="ar-EG"/>
        </w:rPr>
        <w:t>بل أن تُسرج دوابه، لكن قرآن داو</w:t>
      </w:r>
      <w:r w:rsidR="001A0A5F" w:rsidRPr="003B2D82">
        <w:rPr>
          <w:rFonts w:ascii="Simplified Arabic" w:hAnsi="Simplified Arabic"/>
          <w:b w:val="0"/>
          <w:bCs w:val="0"/>
          <w:sz w:val="28"/>
          <w:rtl/>
          <w:lang w:bidi="ar-EG"/>
        </w:rPr>
        <w:t>د هو القرآن الذي أنزل على محمد -عليه الصلاة والسلام-؟</w:t>
      </w:r>
      <w:r w:rsidR="00374C07" w:rsidRPr="003B2D82">
        <w:rPr>
          <w:rFonts w:ascii="Simplified Arabic" w:hAnsi="Simplified Arabic"/>
          <w:b w:val="0"/>
          <w:bCs w:val="0"/>
          <w:sz w:val="28"/>
          <w:rtl/>
          <w:lang w:bidi="ar-EG"/>
        </w:rPr>
        <w:t xml:space="preserve"> لا، إلا عند من يقول</w:t>
      </w:r>
      <w:r w:rsidR="00226DCC">
        <w:rPr>
          <w:rFonts w:ascii="Simplified Arabic" w:hAnsi="Simplified Arabic" w:hint="cs"/>
          <w:b w:val="0"/>
          <w:bCs w:val="0"/>
          <w:sz w:val="28"/>
          <w:rtl/>
          <w:lang w:bidi="ar-EG"/>
        </w:rPr>
        <w:t>:</w:t>
      </w:r>
      <w:r w:rsidR="00374C07" w:rsidRPr="003B2D82">
        <w:rPr>
          <w:rFonts w:ascii="Simplified Arabic" w:hAnsi="Simplified Arabic"/>
          <w:b w:val="0"/>
          <w:bCs w:val="0"/>
          <w:sz w:val="28"/>
          <w:rtl/>
          <w:lang w:bidi="ar-EG"/>
        </w:rPr>
        <w:t xml:space="preserve"> إن كلام الله واحد، لكن يختلف باختلاف اللغة، معروف عند أهل التحقيق وهو قول أهل </w:t>
      </w:r>
      <w:r w:rsidR="00374C07" w:rsidRPr="003B2D82">
        <w:rPr>
          <w:rFonts w:ascii="Simplified Arabic" w:eastAsia="Calibri" w:hAnsi="Simplified Arabic"/>
          <w:b w:val="0"/>
          <w:bCs w:val="0"/>
          <w:color w:val="000000"/>
          <w:sz w:val="28"/>
          <w:rtl/>
          <w:lang w:bidi="ar-EG"/>
        </w:rPr>
        <w:t xml:space="preserve">السُّنَّة </w:t>
      </w:r>
      <w:r w:rsidR="00374C07" w:rsidRPr="003B2D82">
        <w:rPr>
          <w:rFonts w:ascii="Simplified Arabic" w:hAnsi="Simplified Arabic"/>
          <w:b w:val="0"/>
          <w:bCs w:val="0"/>
          <w:sz w:val="28"/>
          <w:rtl/>
          <w:lang w:bidi="ar-EG"/>
        </w:rPr>
        <w:t>قاطبة أن المنزل على موسى غير المنزل على عيسى، والم</w:t>
      </w:r>
      <w:r w:rsidR="00226DCC">
        <w:rPr>
          <w:rFonts w:ascii="Simplified Arabic" w:hAnsi="Simplified Arabic"/>
          <w:b w:val="0"/>
          <w:bCs w:val="0"/>
          <w:sz w:val="28"/>
          <w:rtl/>
          <w:lang w:bidi="ar-EG"/>
        </w:rPr>
        <w:t>نزل على عيسى غير المنزل على داو</w:t>
      </w:r>
      <w:r w:rsidR="00374C07" w:rsidRPr="003B2D82">
        <w:rPr>
          <w:rFonts w:ascii="Simplified Arabic" w:hAnsi="Simplified Arabic"/>
          <w:b w:val="0"/>
          <w:bCs w:val="0"/>
          <w:sz w:val="28"/>
          <w:rtl/>
          <w:lang w:bidi="ar-EG"/>
        </w:rPr>
        <w:t>د وهكذا، وهي كلها غير المنزل على محمد -عليه الصلاة والسلام-، ف</w:t>
      </w:r>
      <w:r w:rsidR="00226DCC">
        <w:rPr>
          <w:rFonts w:ascii="Simplified Arabic" w:hAnsi="Simplified Arabic"/>
          <w:b w:val="0"/>
          <w:bCs w:val="0"/>
          <w:sz w:val="28"/>
          <w:rtl/>
          <w:lang w:bidi="ar-EG"/>
        </w:rPr>
        <w:t>ي رواية الكشميهني: خُفف على داو</w:t>
      </w:r>
      <w:r w:rsidR="00374C07" w:rsidRPr="003B2D82">
        <w:rPr>
          <w:rFonts w:ascii="Simplified Arabic" w:hAnsi="Simplified Arabic"/>
          <w:b w:val="0"/>
          <w:bCs w:val="0"/>
          <w:sz w:val="28"/>
          <w:rtl/>
          <w:lang w:bidi="ar-EG"/>
        </w:rPr>
        <w:t xml:space="preserve">د </w:t>
      </w:r>
      <w:r w:rsidR="00226DCC">
        <w:rPr>
          <w:rFonts w:ascii="Simplified Arabic" w:hAnsi="Simplified Arabic" w:hint="cs"/>
          <w:b w:val="0"/>
          <w:bCs w:val="0"/>
          <w:sz w:val="28"/>
          <w:rtl/>
          <w:lang w:bidi="ar-EG"/>
        </w:rPr>
        <w:t>-</w:t>
      </w:r>
      <w:r w:rsidR="00374C07" w:rsidRPr="003B2D82">
        <w:rPr>
          <w:rFonts w:ascii="Simplified Arabic" w:hAnsi="Simplified Arabic"/>
          <w:b w:val="0"/>
          <w:bCs w:val="0"/>
          <w:sz w:val="28"/>
          <w:rtl/>
          <w:lang w:bidi="ar-EG"/>
        </w:rPr>
        <w:t>عليه السلام</w:t>
      </w:r>
      <w:r w:rsidR="00226DCC">
        <w:rPr>
          <w:rFonts w:ascii="Simplified Arabic" w:hAnsi="Simplified Arabic" w:hint="cs"/>
          <w:b w:val="0"/>
          <w:bCs w:val="0"/>
          <w:sz w:val="28"/>
          <w:rtl/>
          <w:lang w:bidi="ar-EG"/>
        </w:rPr>
        <w:t>-</w:t>
      </w:r>
      <w:r w:rsidR="00374C07" w:rsidRPr="003B2D82">
        <w:rPr>
          <w:rFonts w:ascii="Simplified Arabic" w:hAnsi="Simplified Arabic"/>
          <w:b w:val="0"/>
          <w:bCs w:val="0"/>
          <w:sz w:val="28"/>
          <w:rtl/>
          <w:lang w:bidi="ar-EG"/>
        </w:rPr>
        <w:t xml:space="preserve"> القراءة نعم. القراءة، والرواية الأولى: القرآن، وتأتي القراءة القرآن بمعنى القراءة </w:t>
      </w:r>
      <w:r w:rsidR="00374C07"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فَإِذَا قَرَأْنَاهُ</w:t>
      </w:r>
      <w:r w:rsidR="00374C07" w:rsidRPr="003B2D82">
        <w:rPr>
          <w:rFonts w:ascii="Simplified Arabic" w:hAnsi="Simplified Arabic"/>
          <w:b w:val="0"/>
          <w:color w:val="FF0000"/>
          <w:sz w:val="28"/>
          <w:rtl/>
          <w:lang w:bidi="ar-EG"/>
        </w:rPr>
        <w:t>}</w:t>
      </w:r>
      <w:r w:rsidR="00374C07"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القيامة: 18] </w:t>
      </w:r>
      <w:r w:rsidR="00374C07" w:rsidRPr="003B2D82">
        <w:rPr>
          <w:rFonts w:ascii="Simplified Arabic" w:hAnsi="Simplified Arabic"/>
          <w:b w:val="0"/>
          <w:bCs w:val="0"/>
          <w:sz w:val="28"/>
          <w:rtl/>
          <w:lang w:bidi="ar-EG"/>
        </w:rPr>
        <w:t>يعني قراءته</w:t>
      </w:r>
      <w:r w:rsidR="00226DCC">
        <w:rPr>
          <w:rFonts w:ascii="Simplified Arabic" w:hAnsi="Simplified Arabic" w:hint="cs"/>
          <w:b w:val="0"/>
          <w:bCs w:val="0"/>
          <w:sz w:val="28"/>
          <w:rtl/>
          <w:lang w:bidi="ar-EG"/>
        </w:rPr>
        <w:t>.</w:t>
      </w:r>
    </w:p>
    <w:p w:rsidR="00374C07" w:rsidRPr="003B2D82" w:rsidRDefault="00374C07" w:rsidP="00226DCC">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وفي الحديث يقول ابن حجر: أن البركة تقع في الزمن اليسير حتى يقع فيه العمل الكثير، قال النووي: أكثر ما بلغنا من ذلك من كان يقرأ أربع ختمات بالليل وأربعًا بالنهار، هذا كلام النووي في التبيان في آداب حملة القرآن</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وذكره الحافظ ا</w:t>
      </w:r>
      <w:r w:rsidR="00226DCC">
        <w:rPr>
          <w:rFonts w:ascii="Simplified Arabic" w:hAnsi="Simplified Arabic"/>
          <w:b w:val="0"/>
          <w:bCs w:val="0"/>
          <w:sz w:val="28"/>
          <w:rtl/>
          <w:lang w:bidi="ar-EG"/>
        </w:rPr>
        <w:t>بن كثير في فضائل القرآن له، وسم</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وا الرجل: ابن الكاتب الصوفي، قالوا إنه يقرأ أربع بالنهار وأربع بالليل، وفي ترجمة سليمان بن اليسع نسيت اسمه، من الجرح والتعديل كان يختم في كل ليلة ثلاثًا ويغتسل ثلاثًا، اغتسال كناية عن شيء ثاني، يختم ثلاثًا ويغتسل ثلاثًا يعني بي</w:t>
      </w:r>
      <w:r w:rsidR="00226DCC">
        <w:rPr>
          <w:rFonts w:ascii="Simplified Arabic" w:hAnsi="Simplified Arabic"/>
          <w:b w:val="0"/>
          <w:bCs w:val="0"/>
          <w:sz w:val="28"/>
          <w:rtl/>
          <w:lang w:bidi="ar-EG"/>
        </w:rPr>
        <w:t>ن كل ختمتين غسل، يُغسِّل ويغتسل</w:t>
      </w:r>
      <w:r w:rsidRPr="003B2D82">
        <w:rPr>
          <w:rFonts w:ascii="Simplified Arabic" w:hAnsi="Simplified Arabic"/>
          <w:b w:val="0"/>
          <w:bCs w:val="0"/>
          <w:sz w:val="28"/>
          <w:rtl/>
          <w:lang w:bidi="ar-EG"/>
        </w:rPr>
        <w:t xml:space="preserve">، فسألت زوجته بعد وفاته فقالت: كان </w:t>
      </w:r>
      <w:r w:rsidRPr="003B2D82">
        <w:rPr>
          <w:rFonts w:ascii="Simplified Arabic" w:hAnsi="Simplified Arabic"/>
          <w:b w:val="0"/>
          <w:bCs w:val="0"/>
          <w:color w:val="000000"/>
          <w:sz w:val="28"/>
          <w:rtl/>
          <w:lang w:bidi="ar-EG"/>
        </w:rPr>
        <w:t>-رحمه الله-</w:t>
      </w:r>
      <w:r w:rsidRPr="003B2D82">
        <w:rPr>
          <w:rFonts w:ascii="Simplified Arabic" w:hAnsi="Simplified Arabic"/>
          <w:b w:val="0"/>
          <w:bCs w:val="0"/>
          <w:sz w:val="28"/>
          <w:rtl/>
          <w:lang w:bidi="ar-EG"/>
        </w:rPr>
        <w:t xml:space="preserve"> مرضيًا لربه مرضيًا لأهله، يعني مثل هذا الكلام يعني على طريقة دعونا ممن له شطحات وآراء وغيبيات وأمور يزعمون فيها ما يزعمون</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على طريقة الأسوياء العقلاء الذين يقدرون الأمور بقدرها ث</w:t>
      </w:r>
      <w:r w:rsidR="00226DCC">
        <w:rPr>
          <w:rFonts w:ascii="Simplified Arabic" w:hAnsi="Simplified Arabic"/>
          <w:b w:val="0"/>
          <w:bCs w:val="0"/>
          <w:sz w:val="28"/>
          <w:rtl/>
          <w:lang w:bidi="ar-EG"/>
        </w:rPr>
        <w:t>مان ختمات؟ ما يمكن، مستحيلة</w:t>
      </w:r>
      <w:r w:rsidRPr="003B2D82">
        <w:rPr>
          <w:rFonts w:ascii="Simplified Arabic" w:hAnsi="Simplified Arabic"/>
          <w:b w:val="0"/>
          <w:bCs w:val="0"/>
          <w:sz w:val="28"/>
          <w:rtl/>
          <w:lang w:bidi="ar-EG"/>
        </w:rPr>
        <w:t>.</w:t>
      </w:r>
    </w:p>
    <w:p w:rsidR="00374C07" w:rsidRPr="003B2D82" w:rsidRDefault="00374C07" w:rsidP="007357BB">
      <w:pPr>
        <w:rPr>
          <w:rFonts w:ascii="Simplified Arabic" w:hAnsi="Simplified Arabic"/>
          <w:sz w:val="28"/>
          <w:rtl/>
          <w:lang w:bidi="ar-EG"/>
        </w:rPr>
      </w:pPr>
      <w:r w:rsidRPr="003B2D82">
        <w:rPr>
          <w:rFonts w:ascii="Simplified Arabic" w:hAnsi="Simplified Arabic"/>
          <w:sz w:val="28"/>
          <w:rtl/>
          <w:lang w:bidi="ar-EG"/>
        </w:rPr>
        <w:t>طالب:...</w:t>
      </w:r>
    </w:p>
    <w:p w:rsidR="00226DCC" w:rsidRDefault="00374C07" w:rsidP="00226DCC">
      <w:pPr>
        <w:rPr>
          <w:rFonts w:ascii="Simplified Arabic" w:hAnsi="Simplified Arabic" w:hint="cs"/>
          <w:b w:val="0"/>
          <w:color w:val="FF0000"/>
          <w:sz w:val="28"/>
          <w:rtl/>
          <w:lang w:bidi="ar-EG"/>
        </w:rPr>
      </w:pPr>
      <w:r w:rsidRPr="003B2D82">
        <w:rPr>
          <w:rFonts w:ascii="Simplified Arabic" w:hAnsi="Simplified Arabic"/>
          <w:b w:val="0"/>
          <w:bCs w:val="0"/>
          <w:sz w:val="28"/>
          <w:rtl/>
          <w:lang w:bidi="ar-EG"/>
        </w:rPr>
        <w:t>لا ما هي مبالغات</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الآن يقول بعضهم ممن يشار إليه بالبنان من الوافدين يقول</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إن يقر من أن شخصًا نام في مكتبة فلما أصبح إذا به يقرأ قد حفظ كل ما فيها من الكتب، هذا كلام غير صحيح، غير صحيح، الآن يوجد ممن يعني يحمل الناس على طبعه، يعني مسألة بعقل، مقرون بشرع أو معتمد على شرع، أما م</w:t>
      </w:r>
      <w:r w:rsidR="00226DCC">
        <w:rPr>
          <w:rFonts w:ascii="Simplified Arabic" w:hAnsi="Simplified Arabic"/>
          <w:b w:val="0"/>
          <w:bCs w:val="0"/>
          <w:sz w:val="28"/>
          <w:rtl/>
          <w:lang w:bidi="ar-EG"/>
        </w:rPr>
        <w:t>ن يقول إنه يتصفح القرآن في ثوان</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أو في دقائق شخص نام وعنده امتحان في كتاب التوحيد</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فلما أصبح فإذا به قد حفظ شرح الطحاوية، يعني لا قيمة له، هذا سفه هذا خلل، وقد بالغ بعض الصوفية في ذلك فادعى شيئًا مفرطًا، يعني يزعم أنه يقرأ القرآن في ساعة أو أقل أو مرارًا، والقسطلاني ذكر عن بعض من وصفه بالولاية أنه يقرأ القرآن في وقت يسير جدًّا نسيته الآن</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في أقل من ساعة، لكن مثل هذا الكلام يعني يمشي على النووي أو يمشي على ابن كثير ثمان ختمات في اليوم والليلة؟ هذا عجيب يعني غريب جدًّا، يقول </w:t>
      </w:r>
      <w:r w:rsidRPr="003B2D82">
        <w:rPr>
          <w:rFonts w:ascii="Simplified Arabic" w:eastAsia="Calibri" w:hAnsi="Simplified Arabic"/>
          <w:b w:val="0"/>
          <w:bCs w:val="0"/>
          <w:color w:val="000000"/>
          <w:sz w:val="28"/>
          <w:rtl/>
          <w:lang w:bidi="ar-EG"/>
        </w:rPr>
        <w:t xml:space="preserve">أيضًا </w:t>
      </w:r>
      <w:r w:rsidR="00393C5E" w:rsidRPr="003B2D82">
        <w:rPr>
          <w:rFonts w:ascii="Simplified Arabic" w:hAnsi="Simplified Arabic"/>
          <w:b w:val="0"/>
          <w:bCs w:val="0"/>
          <w:sz w:val="28"/>
          <w:rtl/>
          <w:lang w:bidi="ar-EG"/>
        </w:rPr>
        <w:t>في التوضيح في الحديث أن أحدًا لا يحفظ القرآن إلا بعون الله ومنّه وفضله، يعني كم سمعنا من حاول وعالج وبذل وعجز في النهاية، وآخر ما سمعنا عجوزًا بلغت التاسعة والتسعين حضرت حفل حفظ القرآن الكامل، أما سبع</w:t>
      </w:r>
      <w:r w:rsidR="00226DCC">
        <w:rPr>
          <w:rFonts w:ascii="Simplified Arabic" w:hAnsi="Simplified Arabic" w:hint="cs"/>
          <w:b w:val="0"/>
          <w:bCs w:val="0"/>
          <w:sz w:val="28"/>
          <w:rtl/>
          <w:lang w:bidi="ar-EG"/>
        </w:rPr>
        <w:t>و</w:t>
      </w:r>
      <w:r w:rsidR="00393C5E" w:rsidRPr="003B2D82">
        <w:rPr>
          <w:rFonts w:ascii="Simplified Arabic" w:hAnsi="Simplified Arabic"/>
          <w:b w:val="0"/>
          <w:bCs w:val="0"/>
          <w:sz w:val="28"/>
          <w:rtl/>
          <w:lang w:bidi="ar-EG"/>
        </w:rPr>
        <w:t>ن وخمسة وست</w:t>
      </w:r>
      <w:r w:rsidR="00226DCC">
        <w:rPr>
          <w:rFonts w:ascii="Simplified Arabic" w:hAnsi="Simplified Arabic" w:hint="cs"/>
          <w:b w:val="0"/>
          <w:bCs w:val="0"/>
          <w:sz w:val="28"/>
          <w:rtl/>
          <w:lang w:bidi="ar-EG"/>
        </w:rPr>
        <w:t>و</w:t>
      </w:r>
      <w:r w:rsidR="00393C5E" w:rsidRPr="003B2D82">
        <w:rPr>
          <w:rFonts w:ascii="Simplified Arabic" w:hAnsi="Simplified Arabic"/>
          <w:b w:val="0"/>
          <w:bCs w:val="0"/>
          <w:sz w:val="28"/>
          <w:rtl/>
          <w:lang w:bidi="ar-EG"/>
        </w:rPr>
        <w:t xml:space="preserve">ن هذا وُجد، وعدد لا بأس به، لكن في التاسعة والتسعين! أمر عجيب جدًّا، الله -جل وعلا- يقول: </w:t>
      </w:r>
      <w:r w:rsidR="00393C5E"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وَلَقَدْ يَسَّرْنَا الْقُرْآنَ لِلذِّكْرِ فَهَلْ مِن مُّدَّكِرٍ</w:t>
      </w:r>
      <w:r w:rsidR="00393C5E" w:rsidRPr="003B2D82">
        <w:rPr>
          <w:rFonts w:ascii="Simplified Arabic" w:hAnsi="Simplified Arabic"/>
          <w:b w:val="0"/>
          <w:color w:val="FF0000"/>
          <w:sz w:val="28"/>
          <w:rtl/>
          <w:lang w:bidi="ar-EG"/>
        </w:rPr>
        <w:t>}</w:t>
      </w:r>
      <w:r w:rsidR="00226DCC">
        <w:rPr>
          <w:rFonts w:ascii="Simplified Arabic" w:hAnsi="Simplified Arabic" w:hint="cs"/>
          <w:b w:val="0"/>
          <w:color w:val="FF0000"/>
          <w:sz w:val="28"/>
          <w:rtl/>
          <w:lang w:bidi="ar-EG"/>
        </w:rPr>
        <w:t>.</w:t>
      </w:r>
    </w:p>
    <w:p w:rsidR="00393C5E" w:rsidRPr="003B2D82" w:rsidRDefault="00393C5E" w:rsidP="00226DCC">
      <w:pPr>
        <w:rPr>
          <w:rFonts w:ascii="Simplified Arabic" w:hAnsi="Simplified Arabic"/>
          <w:b w:val="0"/>
          <w:bCs w:val="0"/>
          <w:sz w:val="28"/>
          <w:rtl/>
          <w:lang w:bidi="ar-EG"/>
        </w:rPr>
      </w:pPr>
      <w:r w:rsidRPr="003B2D82">
        <w:rPr>
          <w:rFonts w:ascii="Simplified Arabic" w:hAnsi="Simplified Arabic"/>
          <w:b w:val="0"/>
          <w:bCs w:val="0"/>
          <w:sz w:val="28"/>
          <w:rtl/>
          <w:lang w:bidi="ar-EG"/>
        </w:rPr>
        <w:t xml:space="preserve"> يقول في التوضيح: في الحديث أن أحدًا لا يحفظ القرآن إلا بعون الله ومنه وفضله، قال الله تعالى: </w:t>
      </w:r>
      <w:r w:rsidR="003B2D82" w:rsidRPr="003B2D82">
        <w:rPr>
          <w:rFonts w:ascii="Simplified Arabic" w:hAnsi="Simplified Arabic"/>
          <w:b w:val="0"/>
          <w:color w:val="FF0000"/>
          <w:sz w:val="28"/>
          <w:rtl/>
          <w:lang w:bidi="ar-EG"/>
        </w:rPr>
        <w:t>{وَلَقَدْ يَسَّرْنَا الْقُرْآنَ لِلذِّكْرِ فَهَلْ مِن مُّدَّكِرٍ}</w:t>
      </w:r>
      <w:r w:rsidRPr="003B2D82">
        <w:rPr>
          <w:rFonts w:ascii="Simplified Arabic" w:hAnsi="Simplified Arabic"/>
          <w:b w:val="0"/>
          <w:bCs w:val="0"/>
          <w:sz w:val="28"/>
          <w:rtl/>
          <w:lang w:bidi="ar-EG"/>
        </w:rPr>
        <w:t>، وقال: ومعنى أمر الله تعالى ومعنى أمر الله تعالى نبيه ألا يحرك بالقرآن لسانه ليعجل به وعدته له أن يجمعه في صدره</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لكي يتدبره ولكي يتدبره ويتفهمه، وتبدو له عجائب القرآن وحِكمه، وتقع في قلبه مواعظه، فيتذكر بذلك ولتتأسى به أمته في تلاوته فينالون بركته ولا يحرمون حكمته، وقد ذكر الله هذا المعنى في كتابه فقال: </w:t>
      </w:r>
      <w:r w:rsidRPr="003B2D82">
        <w:rPr>
          <w:rFonts w:ascii="Simplified Arabic" w:hAnsi="Simplified Arabic"/>
          <w:b w:val="0"/>
          <w:color w:val="FF0000"/>
          <w:sz w:val="28"/>
          <w:rtl/>
          <w:lang w:bidi="ar-EG"/>
        </w:rPr>
        <w:t>{</w:t>
      </w:r>
      <w:r w:rsidR="003B2D82" w:rsidRPr="003B2D82">
        <w:rPr>
          <w:rFonts w:ascii="Simplified Arabic" w:hAnsi="Simplified Arabic"/>
          <w:b w:val="0"/>
          <w:color w:val="FF0000"/>
          <w:sz w:val="28"/>
          <w:rtl/>
          <w:lang w:bidi="ar-EG"/>
        </w:rPr>
        <w:t>كِتَابٌ أَنزَلْنَاهُ إِلَيْكَ مُبَارَكٌ لِّيَدَّبَّرُوا آيَاتِهِ وَلِيَتَذَكَّرَ أُولُو الْأَلْبَابِ</w:t>
      </w:r>
      <w:r w:rsidRPr="003B2D82">
        <w:rPr>
          <w:rFonts w:ascii="Simplified Arabic" w:hAnsi="Simplified Arabic"/>
          <w:b w:val="0"/>
          <w:color w:val="FF0000"/>
          <w:sz w:val="28"/>
          <w:rtl/>
          <w:lang w:bidi="ar-EG"/>
        </w:rPr>
        <w:t>}</w:t>
      </w:r>
      <w:r w:rsidRPr="003B2D82">
        <w:rPr>
          <w:rFonts w:ascii="Simplified Arabic" w:hAnsi="Simplified Arabic"/>
          <w:b w:val="0"/>
          <w:bCs w:val="0"/>
          <w:sz w:val="28"/>
          <w:rtl/>
          <w:lang w:bidi="ar-EG"/>
        </w:rPr>
        <w:t xml:space="preserve"> </w:t>
      </w:r>
      <w:r w:rsidR="003B2D82">
        <w:rPr>
          <w:rFonts w:ascii="Simplified Arabic" w:hAnsi="Simplified Arabic" w:hint="cs"/>
          <w:b w:val="0"/>
          <w:bCs w:val="0"/>
          <w:sz w:val="28"/>
          <w:rtl/>
          <w:lang w:bidi="ar-EG"/>
        </w:rPr>
        <w:t xml:space="preserve">[سورة ص: 29] </w:t>
      </w:r>
      <w:r w:rsidRPr="003B2D82">
        <w:rPr>
          <w:rFonts w:ascii="Simplified Arabic" w:hAnsi="Simplified Arabic"/>
          <w:b w:val="0"/>
          <w:bCs w:val="0"/>
          <w:sz w:val="28"/>
          <w:rtl/>
          <w:lang w:bidi="ar-EG"/>
        </w:rPr>
        <w:t>إنزاله ليتدبر ولا يمكن العمل به إلا بعد التدبر</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لأنه لا يمكن الاستنباط منه إلا بإحضار الذهن والتدبر المطلوب.</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374C07" w:rsidRPr="003B2D82" w:rsidRDefault="00393C5E" w:rsidP="00374C07">
      <w:pPr>
        <w:rPr>
          <w:rFonts w:ascii="Simplified Arabic" w:hAnsi="Simplified Arabic"/>
          <w:b w:val="0"/>
          <w:bCs w:val="0"/>
          <w:sz w:val="28"/>
          <w:rtl/>
          <w:lang w:bidi="ar-EG"/>
        </w:rPr>
      </w:pPr>
      <w:r w:rsidRPr="003B2D82">
        <w:rPr>
          <w:rFonts w:ascii="Simplified Arabic" w:hAnsi="Simplified Arabic"/>
          <w:b w:val="0"/>
          <w:bCs w:val="0"/>
          <w:sz w:val="28"/>
          <w:rtl/>
          <w:lang w:bidi="ar-EG"/>
        </w:rPr>
        <w:t>إذا اجتمعت القراءة مع الصلاة فتضاف على ذلك عبادتان</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لكن لا شك أن القراءة في الصلاة على حساب كثرة المقروء</w:t>
      </w:r>
      <w:r w:rsidR="00226DCC">
        <w:rPr>
          <w:rFonts w:ascii="Simplified Arabic" w:hAnsi="Simplified Arabic" w:hint="cs"/>
          <w:b w:val="0"/>
          <w:bCs w:val="0"/>
          <w:sz w:val="28"/>
          <w:rtl/>
          <w:lang w:bidi="ar-EG"/>
        </w:rPr>
        <w:t>؛</w:t>
      </w:r>
      <w:r w:rsidRPr="003B2D82">
        <w:rPr>
          <w:rFonts w:ascii="Simplified Arabic" w:hAnsi="Simplified Arabic"/>
          <w:b w:val="0"/>
          <w:bCs w:val="0"/>
          <w:sz w:val="28"/>
          <w:rtl/>
          <w:lang w:bidi="ar-EG"/>
        </w:rPr>
        <w:t xml:space="preserve"> لأن الصلاة تتخللها ركوع وسجود وأركان ليس فيها قراءة، فيفاضل بين هذين. لكن إذا قرّر قدرًا يقرؤه فهل يقرؤه في صلاة أو خارج الصلاة؟ نقول يقرؤه في الصلاة أفضل، إذا كان لا يحفظ القرآن يحمل المصحف كما كان النبي -عليه الصلاة والسلام- يحمل أمامة وهو في صلاته.</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393C5E" w:rsidRPr="003B2D82" w:rsidRDefault="00226DCC" w:rsidP="00374C07">
      <w:pPr>
        <w:rPr>
          <w:rFonts w:ascii="Simplified Arabic" w:hAnsi="Simplified Arabic"/>
          <w:b w:val="0"/>
          <w:bCs w:val="0"/>
          <w:sz w:val="28"/>
          <w:rtl/>
          <w:lang w:bidi="ar-EG"/>
        </w:rPr>
      </w:pPr>
      <w:r>
        <w:rPr>
          <w:rFonts w:eastAsia="Times New Roman"/>
          <w:b w:val="0"/>
          <w:bCs w:val="0"/>
          <w:sz w:val="28"/>
          <w:rtl/>
          <w:lang w:bidi="ar-EG"/>
        </w:rPr>
        <w:t>نعم</w:t>
      </w:r>
      <w:r w:rsidR="00393C5E" w:rsidRPr="003B2D82">
        <w:rPr>
          <w:rFonts w:ascii="Simplified Arabic" w:hAnsi="Simplified Arabic"/>
          <w:b w:val="0"/>
          <w:bCs w:val="0"/>
          <w:sz w:val="28"/>
          <w:rtl/>
          <w:lang w:bidi="ar-EG"/>
        </w:rPr>
        <w:t>؟</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393C5E" w:rsidRPr="003B2D82" w:rsidRDefault="00393C5E" w:rsidP="00374C07">
      <w:pPr>
        <w:rPr>
          <w:rFonts w:ascii="Simplified Arabic" w:hAnsi="Simplified Arabic"/>
          <w:b w:val="0"/>
          <w:bCs w:val="0"/>
          <w:sz w:val="28"/>
          <w:rtl/>
          <w:lang w:bidi="ar-EG"/>
        </w:rPr>
      </w:pPr>
      <w:r w:rsidRPr="003B2D82">
        <w:rPr>
          <w:rFonts w:ascii="Simplified Arabic" w:hAnsi="Simplified Arabic"/>
          <w:b w:val="0"/>
          <w:bCs w:val="0"/>
          <w:sz w:val="28"/>
          <w:rtl/>
          <w:lang w:bidi="ar-EG"/>
        </w:rPr>
        <w:t>يأثم إذا كان بتفريط منه يأثم، جاء ما يدل عليه إذا كان بسبب ضعف في حافظته لا بسببه وحرص على استعادته فلم يستطع لا يأثم؛ لأنها خارج عن إرادته.</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393C5E" w:rsidRPr="003B2D82" w:rsidRDefault="00A37D6B" w:rsidP="00374C07">
      <w:pPr>
        <w:rPr>
          <w:rFonts w:ascii="Simplified Arabic" w:hAnsi="Simplified Arabic"/>
          <w:b w:val="0"/>
          <w:bCs w:val="0"/>
          <w:sz w:val="28"/>
          <w:rtl/>
          <w:lang w:bidi="ar-EG"/>
        </w:rPr>
      </w:pPr>
      <w:r>
        <w:rPr>
          <w:rFonts w:eastAsia="Times New Roman"/>
          <w:b w:val="0"/>
          <w:bCs w:val="0"/>
          <w:sz w:val="28"/>
          <w:rtl/>
          <w:lang w:bidi="ar-EG"/>
        </w:rPr>
        <w:t>ماذا</w:t>
      </w:r>
      <w:r w:rsidR="00393C5E" w:rsidRPr="003B2D82">
        <w:rPr>
          <w:rFonts w:ascii="Simplified Arabic" w:hAnsi="Simplified Arabic"/>
          <w:b w:val="0"/>
          <w:bCs w:val="0"/>
          <w:sz w:val="28"/>
          <w:rtl/>
          <w:lang w:bidi="ar-EG"/>
        </w:rPr>
        <w:t>؟</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393C5E" w:rsidRPr="003B2D82" w:rsidRDefault="00393C5E" w:rsidP="00A37D6B">
      <w:pPr>
        <w:rPr>
          <w:rFonts w:ascii="Simplified Arabic" w:hAnsi="Simplified Arabic"/>
          <w:b w:val="0"/>
          <w:bCs w:val="0"/>
          <w:sz w:val="28"/>
          <w:rtl/>
          <w:lang w:bidi="ar-EG"/>
        </w:rPr>
      </w:pPr>
      <w:r w:rsidRPr="003B2D82">
        <w:rPr>
          <w:rFonts w:ascii="Simplified Arabic" w:hAnsi="Simplified Arabic"/>
          <w:b w:val="0"/>
          <w:bCs w:val="0"/>
          <w:sz w:val="28"/>
          <w:rtl/>
          <w:lang w:bidi="ar-EG"/>
        </w:rPr>
        <w:t>بدون نوم وبدون أكل وشرب، وصلاة، نعم، مستحيل.</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393C5E" w:rsidRPr="003B2D82" w:rsidRDefault="00A37D6B" w:rsidP="00A37D6B">
      <w:pPr>
        <w:rPr>
          <w:rFonts w:ascii="Simplified Arabic" w:hAnsi="Simplified Arabic"/>
          <w:b w:val="0"/>
          <w:bCs w:val="0"/>
          <w:sz w:val="28"/>
          <w:rtl/>
          <w:lang w:bidi="ar-EG"/>
        </w:rPr>
      </w:pPr>
      <w:r>
        <w:rPr>
          <w:rFonts w:eastAsia="Times New Roman"/>
          <w:b w:val="0"/>
          <w:bCs w:val="0"/>
          <w:sz w:val="28"/>
          <w:rtl/>
          <w:lang w:bidi="ar-EG"/>
        </w:rPr>
        <w:t>نعم</w:t>
      </w:r>
      <w:r>
        <w:rPr>
          <w:rFonts w:ascii="Simplified Arabic" w:hAnsi="Simplified Arabic" w:hint="cs"/>
          <w:b w:val="0"/>
          <w:bCs w:val="0"/>
          <w:sz w:val="28"/>
          <w:rtl/>
          <w:lang w:bidi="ar-EG"/>
        </w:rPr>
        <w:t xml:space="preserve"> </w:t>
      </w:r>
      <w:r w:rsidR="00393C5E" w:rsidRPr="003B2D82">
        <w:rPr>
          <w:rFonts w:ascii="Simplified Arabic" w:hAnsi="Simplified Arabic"/>
          <w:b w:val="0"/>
          <w:bCs w:val="0"/>
          <w:sz w:val="28"/>
          <w:rtl/>
          <w:lang w:bidi="ar-EG"/>
        </w:rPr>
        <w:t>لكن ثمان</w:t>
      </w:r>
      <w:r>
        <w:rPr>
          <w:rFonts w:ascii="Simplified Arabic" w:hAnsi="Simplified Arabic" w:hint="cs"/>
          <w:b w:val="0"/>
          <w:bCs w:val="0"/>
          <w:sz w:val="28"/>
          <w:rtl/>
          <w:lang w:bidi="ar-EG"/>
        </w:rPr>
        <w:t>ي</w:t>
      </w:r>
      <w:r w:rsidR="00393C5E" w:rsidRPr="003B2D82">
        <w:rPr>
          <w:rFonts w:ascii="Simplified Arabic" w:hAnsi="Simplified Arabic"/>
          <w:b w:val="0"/>
          <w:bCs w:val="0"/>
          <w:sz w:val="28"/>
          <w:rtl/>
          <w:lang w:bidi="ar-EG"/>
        </w:rPr>
        <w:t xml:space="preserve"> ختمات في يوم؟ لا، النووي وأمثاله يحسنون الظن بهؤلاء العُبّاد، يحسنون الظن بهم، وقد يُدخَل عليهم هذا العابد إذا لم يكن على الجادة قد يُدخَل عليه ويظن ما ليس بواقع كما هو مشاهد الآن.</w:t>
      </w:r>
    </w:p>
    <w:p w:rsidR="00393C5E" w:rsidRPr="003B2D82" w:rsidRDefault="00393C5E" w:rsidP="007357BB">
      <w:pPr>
        <w:rPr>
          <w:rFonts w:ascii="Simplified Arabic" w:hAnsi="Simplified Arabic"/>
          <w:sz w:val="28"/>
          <w:rtl/>
          <w:lang w:bidi="ar-EG"/>
        </w:rPr>
      </w:pPr>
      <w:r w:rsidRPr="003B2D82">
        <w:rPr>
          <w:rFonts w:ascii="Simplified Arabic" w:hAnsi="Simplified Arabic"/>
          <w:sz w:val="28"/>
          <w:rtl/>
          <w:lang w:bidi="ar-EG"/>
        </w:rPr>
        <w:t>طالب:...</w:t>
      </w:r>
    </w:p>
    <w:p w:rsidR="00A37D6B" w:rsidRDefault="00393C5E" w:rsidP="00393C5E">
      <w:pPr>
        <w:rPr>
          <w:rFonts w:ascii="Simplified Arabic" w:hAnsi="Simplified Arabic" w:hint="cs"/>
          <w:b w:val="0"/>
          <w:bCs w:val="0"/>
          <w:sz w:val="28"/>
          <w:rtl/>
          <w:lang w:bidi="ar-EG"/>
        </w:rPr>
      </w:pPr>
      <w:r w:rsidRPr="003B2D82">
        <w:rPr>
          <w:rFonts w:ascii="Simplified Arabic" w:hAnsi="Simplified Arabic"/>
          <w:b w:val="0"/>
          <w:bCs w:val="0"/>
          <w:sz w:val="28"/>
          <w:rtl/>
          <w:lang w:bidi="ar-EG"/>
        </w:rPr>
        <w:t xml:space="preserve">هو ابن كثير وغيره لكن مع ذلك يعني </w:t>
      </w:r>
      <w:r w:rsidRPr="003B2D82">
        <w:rPr>
          <w:rFonts w:ascii="Simplified Arabic" w:hAnsi="Simplified Arabic"/>
          <w:b w:val="0"/>
          <w:bCs w:val="0"/>
          <w:color w:val="000000" w:themeColor="text1"/>
          <w:sz w:val="28"/>
          <w:rtl/>
          <w:lang w:bidi="ar-EG"/>
        </w:rPr>
        <w:t>هذه</w:t>
      </w:r>
      <w:r w:rsidRPr="003B2D82">
        <w:rPr>
          <w:rFonts w:ascii="Simplified Arabic" w:hAnsi="Simplified Arabic"/>
          <w:b w:val="0"/>
          <w:bCs w:val="0"/>
          <w:sz w:val="28"/>
          <w:rtl/>
          <w:lang w:bidi="ar-EG"/>
        </w:rPr>
        <w:t xml:space="preserve"> يستكثر منه. </w:t>
      </w:r>
    </w:p>
    <w:p w:rsidR="00393C5E" w:rsidRPr="003B2D82" w:rsidRDefault="00393C5E" w:rsidP="00393C5E">
      <w:pPr>
        <w:rPr>
          <w:rFonts w:ascii="Simplified Arabic" w:hAnsi="Simplified Arabic"/>
          <w:b w:val="0"/>
          <w:bCs w:val="0"/>
          <w:sz w:val="28"/>
          <w:rtl/>
          <w:lang w:bidi="ar-EG"/>
        </w:rPr>
      </w:pPr>
      <w:bookmarkStart w:id="1" w:name="_GoBack"/>
      <w:bookmarkEnd w:id="1"/>
      <w:r w:rsidRPr="003B2D82">
        <w:rPr>
          <w:rFonts w:ascii="Simplified Arabic" w:hAnsi="Simplified Arabic"/>
          <w:b w:val="0"/>
          <w:bCs w:val="0"/>
          <w:sz w:val="28"/>
          <w:rtl/>
          <w:lang w:bidi="ar-EG"/>
        </w:rPr>
        <w:t>اللهم صل وسلم وبارك على عبدك ورسولك.</w:t>
      </w:r>
    </w:p>
    <w:p w:rsidR="00E90710" w:rsidRPr="003B2D82" w:rsidRDefault="00E90710" w:rsidP="00E90710">
      <w:pPr>
        <w:rPr>
          <w:rFonts w:ascii="Simplified Arabic" w:hAnsi="Simplified Arabic"/>
          <w:b w:val="0"/>
          <w:bCs w:val="0"/>
          <w:sz w:val="28"/>
          <w:rtl/>
          <w:lang w:bidi="ar-EG"/>
        </w:rPr>
      </w:pPr>
    </w:p>
    <w:p w:rsidR="006D4BAD" w:rsidRPr="003B2D82" w:rsidRDefault="006D4BAD" w:rsidP="00FF7EBE">
      <w:pPr>
        <w:rPr>
          <w:rFonts w:ascii="Simplified Arabic" w:hAnsi="Simplified Arabic"/>
          <w:b w:val="0"/>
          <w:bCs w:val="0"/>
          <w:sz w:val="28"/>
          <w:rtl/>
          <w:lang w:bidi="ar-EG"/>
        </w:rPr>
      </w:pPr>
    </w:p>
    <w:p w:rsidR="00554003" w:rsidRPr="003B2D82" w:rsidRDefault="00554003" w:rsidP="00554003">
      <w:pPr>
        <w:rPr>
          <w:rFonts w:ascii="Simplified Arabic" w:hAnsi="Simplified Arabic"/>
          <w:b w:val="0"/>
          <w:bCs w:val="0"/>
          <w:noProof w:val="0"/>
          <w:sz w:val="28"/>
          <w:rtl/>
          <w:lang w:bidi="ar-EG"/>
        </w:rPr>
      </w:pPr>
    </w:p>
    <w:p w:rsidR="001D2A95" w:rsidRPr="003B2D82" w:rsidRDefault="001D2A95" w:rsidP="001D2A95">
      <w:pPr>
        <w:rPr>
          <w:rFonts w:ascii="Simplified Arabic" w:hAnsi="Simplified Arabic"/>
          <w:b w:val="0"/>
          <w:bCs w:val="0"/>
          <w:noProof w:val="0"/>
          <w:color w:val="000000" w:themeColor="text1"/>
          <w:sz w:val="28"/>
          <w:rtl/>
          <w:lang w:bidi="ar-EG"/>
        </w:rPr>
      </w:pPr>
    </w:p>
    <w:sectPr w:rsidR="001D2A95" w:rsidRPr="003B2D82"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89E" w:rsidRDefault="00FC389E" w:rsidP="00235F65">
      <w:r>
        <w:separator/>
      </w:r>
    </w:p>
  </w:endnote>
  <w:endnote w:type="continuationSeparator" w:id="0">
    <w:p w:rsidR="00FC389E" w:rsidRDefault="00FC389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B0704A7-CBA1-4E5A-AF3D-A14F835FCC0F}"/>
    <w:embedBold r:id="rId2" w:fontKey="{C067BF13-733F-458A-921C-C96DA2EFAF91}"/>
    <w:embedBoldItalic r:id="rId3" w:fontKey="{D238C880-F390-4539-A26F-5FD09F1F71B7}"/>
  </w:font>
  <w:font w:name="Courier New">
    <w:panose1 w:val="02070309020205020404"/>
    <w:charset w:val="00"/>
    <w:family w:val="modern"/>
    <w:pitch w:val="fixed"/>
    <w:sig w:usb0="E0002AFF" w:usb1="C0007843" w:usb2="00000009" w:usb3="00000000" w:csb0="000001FF" w:csb1="00000000"/>
    <w:embedRegular r:id="rId4" w:fontKey="{CC07D539-00D5-4010-BB35-F1C853352DB5}"/>
  </w:font>
  <w:font w:name="Wingdings">
    <w:panose1 w:val="05000000000000000000"/>
    <w:charset w:val="02"/>
    <w:family w:val="auto"/>
    <w:pitch w:val="variable"/>
    <w:sig w:usb0="00000000" w:usb1="10000000" w:usb2="00000000" w:usb3="00000000" w:csb0="80000000" w:csb1="00000000"/>
    <w:embedRegular r:id="rId5" w:fontKey="{2E69F0B0-BAFF-45B5-AE99-CD728DCD9808}"/>
  </w:font>
  <w:font w:name="Symbol">
    <w:panose1 w:val="05050102010706020507"/>
    <w:charset w:val="02"/>
    <w:family w:val="roman"/>
    <w:pitch w:val="variable"/>
    <w:sig w:usb0="00000000" w:usb1="10000000" w:usb2="00000000" w:usb3="00000000" w:csb0="80000000" w:csb1="00000000"/>
    <w:embedRegular r:id="rId6" w:fontKey="{7AED952D-BDE1-4830-B5DC-914CA754927B}"/>
  </w:font>
  <w:font w:name="AL-Mateen">
    <w:charset w:val="B2"/>
    <w:family w:val="auto"/>
    <w:pitch w:val="variable"/>
    <w:sig w:usb0="00002001" w:usb1="00000000" w:usb2="00000000" w:usb3="00000000" w:csb0="00000040" w:csb1="00000000"/>
    <w:embedRegular r:id="rId7" w:fontKey="{8FB721B0-7E72-48E9-9795-DFA9DD9B5D90}"/>
    <w:embedBold r:id="rId8" w:fontKey="{3FFD5D71-214B-45EE-9D9A-78A415EAAAA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C436834-D86B-46E8-B031-1833D63577BF}"/>
    <w:embedBold r:id="rId10" w:fontKey="{67FB0E2C-8856-45BB-A631-4170EB7231C3}"/>
  </w:font>
  <w:font w:name="DecoType Naskh Variants">
    <w:panose1 w:val="02010400000000000000"/>
    <w:charset w:val="B2"/>
    <w:family w:val="auto"/>
    <w:pitch w:val="variable"/>
    <w:sig w:usb0="00002001" w:usb1="80000000" w:usb2="00000008" w:usb3="00000000" w:csb0="00000040" w:csb1="00000000"/>
    <w:embedRegular r:id="rId11" w:fontKey="{A3419593-C2C7-4734-AFFD-11BB07E67CB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F68C1B82-3893-435E-A4DB-80470D85B662}"/>
    <w:embedBold r:id="rId13" w:fontKey="{55E320A5-0875-4C61-BC0A-5E92B39F2472}"/>
    <w:embedBoldItalic r:id="rId14" w:fontKey="{D3AF581B-6B20-4689-9FBA-2301578064A3}"/>
  </w:font>
  <w:font w:name="Cambria">
    <w:panose1 w:val="02040503050406030204"/>
    <w:charset w:val="00"/>
    <w:family w:val="roman"/>
    <w:pitch w:val="variable"/>
    <w:sig w:usb0="E00002FF" w:usb1="400004FF" w:usb2="00000000" w:usb3="00000000" w:csb0="0000019F" w:csb1="00000000"/>
    <w:embedRegular r:id="rId15" w:fontKey="{42E6518E-CFB6-45D8-B7B1-E98F420C4A5C}"/>
    <w:embedBold r:id="rId16" w:fontKey="{8B0E5865-7B91-42F8-AA72-321EB566FDCF}"/>
    <w:embedBoldItalic r:id="rId17" w:fontKey="{D61112A8-6A4C-4B42-885A-56728C2E4178}"/>
  </w:font>
  <w:font w:name="Calibri">
    <w:panose1 w:val="020F0502020204030204"/>
    <w:charset w:val="00"/>
    <w:family w:val="swiss"/>
    <w:pitch w:val="variable"/>
    <w:sig w:usb0="E10002FF" w:usb1="4000ACFF" w:usb2="00000009" w:usb3="00000000" w:csb0="0000019F" w:csb1="00000000"/>
    <w:embedRegular r:id="rId18" w:fontKey="{2D844B56-F7C4-49DB-A31A-6188AAE361A2}"/>
    <w:embedBold r:id="rId19" w:fontKey="{28561DDB-6C78-41A6-A041-4F1CEE258AC5}"/>
    <w:embedBoldItalic r:id="rId20" w:fontKey="{514CB880-0B7C-4702-B6B8-44269B348D5E}"/>
  </w:font>
  <w:font w:name="Arial">
    <w:panose1 w:val="020B0604020202020204"/>
    <w:charset w:val="00"/>
    <w:family w:val="swiss"/>
    <w:pitch w:val="variable"/>
    <w:sig w:usb0="E0002AFF" w:usb1="C0007843" w:usb2="00000009" w:usb3="00000000" w:csb0="000001FF" w:csb1="00000000"/>
    <w:embedRegular r:id="rId21" w:fontKey="{E37BAC8B-195A-4129-81D3-313812F80102}"/>
    <w:embedBold r:id="rId22" w:fontKey="{DEC22C5A-9205-4F79-BBB8-BD88064478EA}"/>
    <w:embedBoldItalic r:id="rId23" w:fontKey="{C7756A9C-1B43-4DD9-92CF-6869CF431405}"/>
  </w:font>
  <w:font w:name="Tahoma">
    <w:panose1 w:val="020B0604030504040204"/>
    <w:charset w:val="00"/>
    <w:family w:val="swiss"/>
    <w:pitch w:val="variable"/>
    <w:sig w:usb0="E1002EFF" w:usb1="C000605B" w:usb2="00000029" w:usb3="00000000" w:csb0="000101FF" w:csb1="00000000"/>
    <w:embedRegular r:id="rId24" w:fontKey="{B869C457-23B7-4266-B84C-4A8A9E0D057A}"/>
    <w:embedBold r:id="rId25" w:fontKey="{7343847B-769A-4676-96B1-43C68F0D4E72}"/>
  </w:font>
  <w:font w:name="OthmaniQ">
    <w:charset w:val="B2"/>
    <w:family w:val="auto"/>
    <w:pitch w:val="variable"/>
    <w:sig w:usb0="00002001" w:usb1="00000000" w:usb2="00000000" w:usb3="00000000" w:csb0="00000040" w:csb1="00000000"/>
    <w:embedRegular r:id="rId26" w:fontKey="{68E3051D-D51C-4941-9764-644C25449E7C}"/>
  </w:font>
  <w:font w:name="AGA Arabesque">
    <w:panose1 w:val="05010101010101010101"/>
    <w:charset w:val="02"/>
    <w:family w:val="auto"/>
    <w:pitch w:val="variable"/>
    <w:sig w:usb0="00000000" w:usb1="10000000" w:usb2="00000000" w:usb3="00000000" w:csb0="80000000" w:csb1="00000000"/>
    <w:embedRegular r:id="rId27" w:fontKey="{33201150-F936-494D-9341-7CCB25799B51}"/>
  </w:font>
  <w:font w:name="AL-Mohanad Bold">
    <w:charset w:val="B2"/>
    <w:family w:val="auto"/>
    <w:pitch w:val="variable"/>
    <w:sig w:usb0="00002001" w:usb1="00000000" w:usb2="00000000" w:usb3="00000000" w:csb0="00000040" w:csb1="00000000"/>
    <w:embedRegular r:id="rId28" w:fontKey="{AA823B4C-3240-44C7-8BC5-16A70326D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BD1" w:rsidRDefault="00FC5BD1" w:rsidP="00235F65">
    <w:pPr>
      <w:pStyle w:val="a4"/>
      <w:rPr>
        <w:noProof w:val="0"/>
        <w:rtl/>
      </w:rPr>
    </w:pPr>
  </w:p>
  <w:p w:rsidR="00FC5BD1" w:rsidRDefault="00FC5BD1" w:rsidP="00235F65">
    <w:pPr>
      <w:pStyle w:val="a4"/>
      <w:rPr>
        <w:noProof w:val="0"/>
        <w:rtl/>
      </w:rPr>
    </w:pPr>
  </w:p>
  <w:p w:rsidR="00FC5BD1" w:rsidRDefault="00FC5BD1"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89E" w:rsidRDefault="00FC389E" w:rsidP="00235F65">
      <w:r>
        <w:separator/>
      </w:r>
    </w:p>
  </w:footnote>
  <w:footnote w:type="continuationSeparator" w:id="0">
    <w:p w:rsidR="00FC389E" w:rsidRDefault="00FC389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BD1" w:rsidRPr="00711431" w:rsidRDefault="00FC5BD1"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37D6B">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37D6B">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Default="00FC5BD1"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37D6B">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Default="00FC5BD1"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37D6B">
                      <w:rPr>
                        <w:rFonts w:cs="Traditional Arabic"/>
                        <w:sz w:val="28"/>
                        <w:rtl/>
                      </w:rPr>
                      <w:t>16</w:t>
                    </w:r>
                    <w:r>
                      <w:rPr>
                        <w:rFonts w:cs="Traditional Arabic"/>
                        <w:sz w:val="28"/>
                      </w:rPr>
                      <w:fldChar w:fldCharType="end"/>
                    </w:r>
                  </w:p>
                </w:txbxContent>
              </v:textbox>
              <w10:wrap type="square"/>
            </v:shape>
          </w:pict>
        </mc:Fallback>
      </mc:AlternateContent>
    </w:r>
  </w:p>
  <w:p w:rsidR="00FC5BD1" w:rsidRPr="00711431" w:rsidRDefault="00FC5BD1"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DE36C1">
                          <w:pPr>
                            <w:jc w:val="center"/>
                            <w:rPr>
                              <w:rFonts w:cs="AL-Mohanad Bold"/>
                              <w:b w:val="0"/>
                              <w:bCs w:val="0"/>
                              <w:noProof w:val="0"/>
                              <w:szCs w:val="22"/>
                              <w:rtl/>
                            </w:rPr>
                          </w:pPr>
                          <w:r>
                            <w:rPr>
                              <w:rFonts w:cs="AL-Mohanad Bold" w:hint="cs"/>
                              <w:b w:val="0"/>
                              <w:bCs w:val="0"/>
                              <w:noProof w:val="0"/>
                              <w:szCs w:val="22"/>
                              <w:rtl/>
                            </w:rPr>
                            <w:t>كتاب بدء الوحي (</w:t>
                          </w:r>
                          <w:r w:rsidR="00DE36C1">
                            <w:rPr>
                              <w:rFonts w:cs="AL-Mohanad Bold" w:hint="cs"/>
                              <w:b w:val="0"/>
                              <w:bCs w:val="0"/>
                              <w:noProof w:val="0"/>
                              <w:szCs w:val="22"/>
                              <w:rtl/>
                            </w:rPr>
                            <w:t>54</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C5BD1" w:rsidRPr="00711431" w:rsidRDefault="00FC5BD1" w:rsidP="00DE36C1">
                    <w:pPr>
                      <w:jc w:val="center"/>
                      <w:rPr>
                        <w:rFonts w:cs="AL-Mohanad Bold"/>
                        <w:b w:val="0"/>
                        <w:bCs w:val="0"/>
                        <w:noProof w:val="0"/>
                        <w:szCs w:val="22"/>
                        <w:rtl/>
                      </w:rPr>
                    </w:pPr>
                    <w:r>
                      <w:rPr>
                        <w:rFonts w:cs="AL-Mohanad Bold" w:hint="cs"/>
                        <w:b w:val="0"/>
                        <w:bCs w:val="0"/>
                        <w:noProof w:val="0"/>
                        <w:szCs w:val="22"/>
                        <w:rtl/>
                      </w:rPr>
                      <w:t>كتاب بدء الوحي (</w:t>
                    </w:r>
                    <w:r w:rsidR="00DE36C1">
                      <w:rPr>
                        <w:rFonts w:cs="AL-Mohanad Bold" w:hint="cs"/>
                        <w:b w:val="0"/>
                        <w:bCs w:val="0"/>
                        <w:noProof w:val="0"/>
                        <w:szCs w:val="22"/>
                        <w:rtl/>
                      </w:rPr>
                      <w:t>54</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BD1" w:rsidRPr="00711431" w:rsidRDefault="00FC5BD1"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Default="00FC5BD1"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37D6B">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C5BD1" w:rsidRDefault="00FC5BD1"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37D6B">
                      <w:rPr>
                        <w:rStyle w:val="a6"/>
                        <w:rFonts w:cs="Traditional Arabic"/>
                        <w:rtl/>
                      </w:rPr>
                      <w:t>15</w:t>
                    </w:r>
                    <w:r>
                      <w:rPr>
                        <w:rStyle w:val="a6"/>
                        <w:rFonts w:cs="Traditional Arabic"/>
                      </w:rPr>
                      <w:fldChar w:fldCharType="end"/>
                    </w:r>
                  </w:p>
                </w:txbxContent>
              </v:textbox>
            </v:shape>
          </w:pict>
        </mc:Fallback>
      </mc:AlternateContent>
    </w:r>
  </w:p>
  <w:p w:rsidR="00FC5BD1" w:rsidRPr="00711431" w:rsidRDefault="00FC5BD1"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Pr="00711431" w:rsidRDefault="00FC5BD1"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37D6B">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Pr="00711431" w:rsidRDefault="00FC5BD1"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37D6B">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37D6B">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37D6B">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628"/>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DA1"/>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17C1"/>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2B99"/>
    <w:rsid w:val="000E3078"/>
    <w:rsid w:val="000E38D0"/>
    <w:rsid w:val="000E3D90"/>
    <w:rsid w:val="000E4ADC"/>
    <w:rsid w:val="000E53A5"/>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5F0"/>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6E2"/>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A5F"/>
    <w:rsid w:val="001A0B0C"/>
    <w:rsid w:val="001A0BF7"/>
    <w:rsid w:val="001A0DD8"/>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A7C7E"/>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ACC"/>
    <w:rsid w:val="001D0DBF"/>
    <w:rsid w:val="001D1229"/>
    <w:rsid w:val="001D189A"/>
    <w:rsid w:val="001D1B18"/>
    <w:rsid w:val="001D1B2C"/>
    <w:rsid w:val="001D200C"/>
    <w:rsid w:val="001D207B"/>
    <w:rsid w:val="001D2163"/>
    <w:rsid w:val="001D2A95"/>
    <w:rsid w:val="001D2DEE"/>
    <w:rsid w:val="001D304C"/>
    <w:rsid w:val="001D33DC"/>
    <w:rsid w:val="001D3AD5"/>
    <w:rsid w:val="001D4139"/>
    <w:rsid w:val="001D42B3"/>
    <w:rsid w:val="001D44CD"/>
    <w:rsid w:val="001D6153"/>
    <w:rsid w:val="001D6237"/>
    <w:rsid w:val="001D6588"/>
    <w:rsid w:val="001D68F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857"/>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6DCC"/>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0F26"/>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105"/>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56"/>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DDD"/>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D7BF8"/>
    <w:rsid w:val="002E096B"/>
    <w:rsid w:val="002E0B59"/>
    <w:rsid w:val="002E1296"/>
    <w:rsid w:val="002E1583"/>
    <w:rsid w:val="002E1ADB"/>
    <w:rsid w:val="002E1DA9"/>
    <w:rsid w:val="002E235E"/>
    <w:rsid w:val="002E286F"/>
    <w:rsid w:val="002E2CF2"/>
    <w:rsid w:val="002E3069"/>
    <w:rsid w:val="002E3655"/>
    <w:rsid w:val="002E3962"/>
    <w:rsid w:val="002E3A88"/>
    <w:rsid w:val="002E3AA1"/>
    <w:rsid w:val="002E3C7C"/>
    <w:rsid w:val="002E4144"/>
    <w:rsid w:val="002E43B8"/>
    <w:rsid w:val="002E4592"/>
    <w:rsid w:val="002E5078"/>
    <w:rsid w:val="002E629E"/>
    <w:rsid w:val="002E637C"/>
    <w:rsid w:val="002E644F"/>
    <w:rsid w:val="002E6E74"/>
    <w:rsid w:val="002E6EB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5D00"/>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20"/>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055"/>
    <w:rsid w:val="0037295D"/>
    <w:rsid w:val="00373872"/>
    <w:rsid w:val="00373AD4"/>
    <w:rsid w:val="003742EB"/>
    <w:rsid w:val="00374A00"/>
    <w:rsid w:val="00374C07"/>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C5E"/>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82"/>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876"/>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1E"/>
    <w:rsid w:val="00405779"/>
    <w:rsid w:val="00405807"/>
    <w:rsid w:val="00405C58"/>
    <w:rsid w:val="004069C5"/>
    <w:rsid w:val="0040701D"/>
    <w:rsid w:val="0040733B"/>
    <w:rsid w:val="00407B58"/>
    <w:rsid w:val="00407D6A"/>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21D"/>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4B7"/>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696"/>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91A"/>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BE7"/>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003"/>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012"/>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30F"/>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398"/>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D48"/>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4BAD"/>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3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2D"/>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87A8B"/>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4E"/>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0E73"/>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7D"/>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27D"/>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AA9"/>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0A"/>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43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87"/>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ACF"/>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37D6B"/>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761"/>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31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DC3"/>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07CDF"/>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A11"/>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6EB"/>
    <w:rsid w:val="00BB1717"/>
    <w:rsid w:val="00BB1931"/>
    <w:rsid w:val="00BB1A66"/>
    <w:rsid w:val="00BB1C79"/>
    <w:rsid w:val="00BB31E4"/>
    <w:rsid w:val="00BB34A3"/>
    <w:rsid w:val="00BB39D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60E"/>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C85"/>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147"/>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DCB"/>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83B"/>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E64"/>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36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7DC"/>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6C1"/>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01"/>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DBE"/>
    <w:rsid w:val="00E54FE5"/>
    <w:rsid w:val="00E5501D"/>
    <w:rsid w:val="00E556B5"/>
    <w:rsid w:val="00E55898"/>
    <w:rsid w:val="00E55A6F"/>
    <w:rsid w:val="00E5648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AA"/>
    <w:rsid w:val="00E632E5"/>
    <w:rsid w:val="00E6345A"/>
    <w:rsid w:val="00E63850"/>
    <w:rsid w:val="00E64256"/>
    <w:rsid w:val="00E6444A"/>
    <w:rsid w:val="00E6453E"/>
    <w:rsid w:val="00E64BC1"/>
    <w:rsid w:val="00E64D65"/>
    <w:rsid w:val="00E64ED8"/>
    <w:rsid w:val="00E65164"/>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BEF"/>
    <w:rsid w:val="00E73E4F"/>
    <w:rsid w:val="00E74379"/>
    <w:rsid w:val="00E74E98"/>
    <w:rsid w:val="00E751E5"/>
    <w:rsid w:val="00E7586C"/>
    <w:rsid w:val="00E758D5"/>
    <w:rsid w:val="00E75BCE"/>
    <w:rsid w:val="00E76154"/>
    <w:rsid w:val="00E768DD"/>
    <w:rsid w:val="00E76D02"/>
    <w:rsid w:val="00E772E3"/>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710"/>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8B2"/>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659"/>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ADB"/>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89E"/>
    <w:rsid w:val="00FC3A3D"/>
    <w:rsid w:val="00FC3D8B"/>
    <w:rsid w:val="00FC583A"/>
    <w:rsid w:val="00FC58EC"/>
    <w:rsid w:val="00FC5BD1"/>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EBE"/>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601032694">
      <w:bodyDiv w:val="1"/>
      <w:marLeft w:val="0"/>
      <w:marRight w:val="0"/>
      <w:marTop w:val="0"/>
      <w:marBottom w:val="0"/>
      <w:divBdr>
        <w:top w:val="none" w:sz="0" w:space="0" w:color="auto"/>
        <w:left w:val="none" w:sz="0" w:space="0" w:color="auto"/>
        <w:bottom w:val="none" w:sz="0" w:space="0" w:color="auto"/>
        <w:right w:val="none" w:sz="0" w:space="0" w:color="auto"/>
      </w:divBdr>
    </w:div>
    <w:div w:id="832990684">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187644925">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1804153571">
      <w:bodyDiv w:val="1"/>
      <w:marLeft w:val="0"/>
      <w:marRight w:val="0"/>
      <w:marTop w:val="0"/>
      <w:marBottom w:val="0"/>
      <w:divBdr>
        <w:top w:val="none" w:sz="0" w:space="0" w:color="auto"/>
        <w:left w:val="none" w:sz="0" w:space="0" w:color="auto"/>
        <w:bottom w:val="none" w:sz="0" w:space="0" w:color="auto"/>
        <w:right w:val="none" w:sz="0" w:space="0" w:color="auto"/>
      </w:divBdr>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7D7FD-BF65-4CAE-986B-6E636EF2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11599</TotalTime>
  <Pages>16</Pages>
  <Words>4527</Words>
  <Characters>25810</Characters>
  <Application>Microsoft Office Word</Application>
  <DocSecurity>0</DocSecurity>
  <Lines>215</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204</cp:revision>
  <cp:lastPrinted>2017-02-09T10:19:00Z</cp:lastPrinted>
  <dcterms:created xsi:type="dcterms:W3CDTF">2016-10-05T09:42:00Z</dcterms:created>
  <dcterms:modified xsi:type="dcterms:W3CDTF">2017-07-16T06:24:00Z</dcterms:modified>
</cp:coreProperties>
</file>