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0D96"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الحديث التحليلي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484A62" w:rsidP="000B21B1">
            <w:pPr>
              <w:pStyle w:val="BodyTextIndent"/>
              <w:ind w:firstLine="0"/>
              <w:jc w:val="center"/>
              <w:rPr>
                <w:noProof w:val="0"/>
                <w:rtl/>
              </w:rPr>
            </w:pPr>
            <w:r>
              <w:rPr>
                <w:rFonts w:hint="cs"/>
                <w:noProof w:val="0"/>
                <w:rtl/>
              </w:rPr>
              <w:t>17</w:t>
            </w:r>
            <w:r w:rsidR="00061DFC">
              <w:rPr>
                <w:rFonts w:hint="cs"/>
                <w:noProof w:val="0"/>
                <w:rtl/>
              </w:rPr>
              <w:t>/</w:t>
            </w:r>
            <w:r w:rsidR="000B21B1">
              <w:rPr>
                <w:rFonts w:hint="cs"/>
                <w:noProof w:val="0"/>
                <w:rtl/>
              </w:rPr>
              <w:t>6</w:t>
            </w:r>
            <w:r w:rsidR="00061DFC">
              <w:rPr>
                <w:rFonts w:hint="cs"/>
                <w:noProof w:val="0"/>
                <w:rtl/>
              </w:rPr>
              <w:t>/143</w:t>
            </w:r>
            <w:r w:rsidR="00A00D96">
              <w:rPr>
                <w:rFonts w:hint="cs"/>
                <w:noProof w:val="0"/>
                <w:rtl/>
              </w:rPr>
              <w:t>4</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0B3047" w:rsidRPr="0020222A" w:rsidRDefault="00BE2199" w:rsidP="00BD778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bookmarkStart w:id="0" w:name="_GoBack"/>
      <w:r w:rsidRPr="0020222A">
        <w:rPr>
          <w:rFonts w:ascii="Traditional Arabic" w:eastAsia="Calibri" w:hAnsi="Traditional Arabic" w:hint="cs"/>
          <w:b w:val="0"/>
          <w:bCs w:val="0"/>
          <w:noProof w:val="0"/>
          <w:sz w:val="28"/>
          <w:rtl/>
        </w:rPr>
        <w:lastRenderedPageBreak/>
        <w:t>سم.</w:t>
      </w:r>
    </w:p>
    <w:p w:rsidR="00484A62" w:rsidRDefault="00484A62" w:rsidP="00BD7780">
      <w:pPr>
        <w:tabs>
          <w:tab w:val="clear" w:pos="5187"/>
          <w:tab w:val="clear" w:pos="7313"/>
          <w:tab w:val="left" w:pos="3344"/>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أعوذ بالله من الشيطان الرجيم.</w:t>
      </w:r>
      <w:bookmarkStart w:id="1" w:name="هنا4"/>
      <w:bookmarkEnd w:id="1"/>
    </w:p>
    <w:p w:rsidR="00BE2199" w:rsidRPr="00A61082" w:rsidRDefault="00BE2199" w:rsidP="00BD7780">
      <w:pPr>
        <w:tabs>
          <w:tab w:val="clear" w:pos="5187"/>
          <w:tab w:val="clear" w:pos="7313"/>
          <w:tab w:val="left" w:pos="3344"/>
        </w:tabs>
        <w:spacing w:before="120" w:after="120" w:line="240" w:lineRule="atLeast"/>
        <w:rPr>
          <w:rFonts w:ascii="Traditional Arabic" w:eastAsia="Calibri" w:hAnsi="Traditional Arabic"/>
          <w:noProof w:val="0"/>
          <w:color w:val="0000FF"/>
          <w:sz w:val="28"/>
          <w:rtl/>
        </w:rPr>
      </w:pPr>
      <w:r w:rsidRPr="0086288F">
        <w:rPr>
          <w:rFonts w:ascii="Traditional Arabic" w:eastAsia="Calibri" w:hAnsi="Traditional Arabic" w:hint="cs"/>
          <w:noProof w:val="0"/>
          <w:sz w:val="28"/>
          <w:rtl/>
        </w:rPr>
        <w:t>بسم الله الرحمن الرحيم.</w:t>
      </w:r>
    </w:p>
    <w:p w:rsidR="00AD45B1" w:rsidRPr="0086288F" w:rsidRDefault="00484A62" w:rsidP="00AD45B1">
      <w:pPr>
        <w:rPr>
          <w:rFonts w:ascii="Traditional Arabic" w:eastAsia="Calibri" w:hAnsi="Traditional Arabic"/>
          <w:noProof w:val="0"/>
          <w:sz w:val="28"/>
          <w:rtl/>
        </w:rPr>
      </w:pPr>
      <w:r w:rsidRPr="0086288F">
        <w:rPr>
          <w:rFonts w:ascii="Traditional Arabic" w:eastAsia="Calibri" w:hAnsi="Traditional Arabic" w:hint="cs"/>
          <w:noProof w:val="0"/>
          <w:sz w:val="28"/>
          <w:rtl/>
        </w:rPr>
        <w:t>الحمد لله والصلاة والسلام على رسول الله وعلى آله وأصحابه ومن تبع سنته إلى يوم الدين، وبعد:</w:t>
      </w:r>
    </w:p>
    <w:p w:rsidR="00484A62" w:rsidRPr="0086288F" w:rsidRDefault="00484A62" w:rsidP="00AD45B1">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اللهم بارك فينا وبارك في شيخنا ويسر له أموره والمسلمين أجمعين.</w:t>
      </w:r>
    </w:p>
    <w:p w:rsidR="00484A62" w:rsidRPr="0086288F" w:rsidRDefault="00484A62" w:rsidP="00AD45B1">
      <w:pPr>
        <w:rPr>
          <w:rFonts w:ascii="Traditional Arabic" w:eastAsia="Calibri" w:hAnsi="Traditional Arabic"/>
          <w:noProof w:val="0"/>
          <w:sz w:val="28"/>
          <w:rtl/>
        </w:rPr>
      </w:pPr>
      <w:r w:rsidRPr="0086288F">
        <w:rPr>
          <w:rFonts w:ascii="Traditional Arabic" w:eastAsia="Calibri" w:hAnsi="Traditional Arabic" w:hint="cs"/>
          <w:noProof w:val="0"/>
          <w:sz w:val="28"/>
          <w:rtl/>
        </w:rPr>
        <w:t>الحديث الأول صفحة أربعة قال الإمام البخاري في كتاب الاعتصام باب ما يكره من كثرة السؤال والتكلف وتكلف ما لا يعنيه حدثنا عبد الله بن يزيد المقرئ قال حدثنا سعيد قال حدثني عقيل عن ابن شهاب عن عامر بن سعد عن أبي وقاص..</w:t>
      </w:r>
    </w:p>
    <w:p w:rsidR="00484A62" w:rsidRPr="0086288F" w:rsidRDefault="00484A62" w:rsidP="00AD45B1">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ابنِ..</w:t>
      </w:r>
    </w:p>
    <w:p w:rsidR="00484A62" w:rsidRPr="0086288F" w:rsidRDefault="00484A62" w:rsidP="00484A62">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عن عامر بن سعد بن أبي وقاص عن أبيه أن النبي -صلى الله عليه وسلم- قال </w:t>
      </w:r>
      <w:r w:rsidR="0086288F" w:rsidRPr="00A61082">
        <w:rPr>
          <w:rFonts w:ascii="Traditional Arabic" w:eastAsia="Calibri" w:hAnsi="Traditional Arabic" w:hint="cs"/>
          <w:noProof w:val="0"/>
          <w:color w:val="0000FF"/>
          <w:sz w:val="28"/>
          <w:rtl/>
        </w:rPr>
        <w:t>«</w:t>
      </w:r>
      <w:r w:rsidRPr="00A61082">
        <w:rPr>
          <w:rFonts w:ascii="Traditional Arabic" w:eastAsia="Calibri" w:hAnsi="Traditional Arabic" w:hint="cs"/>
          <w:noProof w:val="0"/>
          <w:color w:val="0000FF"/>
          <w:sz w:val="28"/>
          <w:rtl/>
        </w:rPr>
        <w:t>إن أعظم المسلمين جُرما من سأل عن شيء لم يحرَّم فحرِّم من أجل مسألته</w:t>
      </w:r>
      <w:r w:rsidR="0086288F" w:rsidRPr="00A61082">
        <w:rPr>
          <w:rFonts w:ascii="Traditional Arabic" w:eastAsia="Calibri" w:hAnsi="Traditional Arabic" w:hint="cs"/>
          <w:noProof w:val="0"/>
          <w:color w:val="0000FF"/>
          <w:sz w:val="28"/>
          <w:rtl/>
        </w:rPr>
        <w:t>»</w:t>
      </w:r>
      <w:r w:rsidRPr="0086288F">
        <w:rPr>
          <w:rFonts w:ascii="Traditional Arabic" w:eastAsia="Calibri" w:hAnsi="Traditional Arabic" w:hint="cs"/>
          <w:noProof w:val="0"/>
          <w:sz w:val="28"/>
          <w:rtl/>
        </w:rPr>
        <w:t xml:space="preserve"> أولا تخريج الحديث أخرجه البخاري في كتاب الاعتصام باب ما يكره من كثرة السؤال وتكلف ما لا يعنيه واللفظ له عن طريق عقيل بن خالد وأخرجه مسلم عن طريق إبراهيم بن سعد ويونس ومعمر وأخرجه مسلم أيضًا وأبو داود كلاهما عن طريق سفيان بن عيينة خمستهم جميعا عن الزهري به </w:t>
      </w:r>
      <w:r w:rsidR="00DB517D" w:rsidRPr="0086288F">
        <w:rPr>
          <w:rFonts w:ascii="Traditional Arabic" w:eastAsia="Calibri" w:hAnsi="Traditional Arabic" w:hint="cs"/>
          <w:noProof w:val="0"/>
          <w:sz w:val="28"/>
          <w:rtl/>
        </w:rPr>
        <w:t>يعني عقيل وسفيان و.. ذكر المناسبة..</w:t>
      </w:r>
    </w:p>
    <w:p w:rsidR="00DB517D" w:rsidRPr="0086288F" w:rsidRDefault="00DB517D" w:rsidP="00484A62">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طيب مواضع التخريج في صحيح البخاري ما أخرجه إلا في هذا الموقع.</w:t>
      </w:r>
    </w:p>
    <w:p w:rsidR="00DB517D" w:rsidRPr="0086288F" w:rsidRDefault="00DB517D" w:rsidP="00484A62">
      <w:pPr>
        <w:rPr>
          <w:rFonts w:ascii="Traditional Arabic" w:eastAsia="Calibri" w:hAnsi="Traditional Arabic"/>
          <w:noProof w:val="0"/>
          <w:sz w:val="28"/>
          <w:rtl/>
        </w:rPr>
      </w:pPr>
      <w:r w:rsidRPr="0086288F">
        <w:rPr>
          <w:rFonts w:ascii="Traditional Arabic" w:eastAsia="Calibri" w:hAnsi="Traditional Arabic" w:hint="cs"/>
          <w:noProof w:val="0"/>
          <w:sz w:val="28"/>
          <w:rtl/>
        </w:rPr>
        <w:t>أخرجه في هذا الباب.</w:t>
      </w:r>
    </w:p>
    <w:p w:rsidR="00071183" w:rsidRPr="0086288F" w:rsidRDefault="00DB517D"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فقط</w:t>
      </w:r>
      <w:r w:rsidR="00071183" w:rsidRPr="0086288F">
        <w:rPr>
          <w:rFonts w:ascii="Traditional Arabic" w:eastAsia="Calibri" w:hAnsi="Traditional Arabic" w:hint="cs"/>
          <w:b w:val="0"/>
          <w:bCs w:val="0"/>
          <w:noProof w:val="0"/>
          <w:sz w:val="28"/>
          <w:rtl/>
        </w:rPr>
        <w:t>.</w:t>
      </w:r>
    </w:p>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أي نعم.</w:t>
      </w:r>
    </w:p>
    <w:p w:rsidR="00DB517D" w:rsidRPr="0086288F" w:rsidRDefault="00DB517D"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غير مكرَّر في البخاري.</w:t>
      </w:r>
    </w:p>
    <w:p w:rsidR="00DB517D" w:rsidRPr="0086288F" w:rsidRDefault="00DB517D" w:rsidP="00484A62">
      <w:pPr>
        <w:rPr>
          <w:rFonts w:ascii="Traditional Arabic" w:eastAsia="Calibri" w:hAnsi="Traditional Arabic"/>
          <w:noProof w:val="0"/>
          <w:sz w:val="28"/>
          <w:rtl/>
        </w:rPr>
      </w:pPr>
      <w:r w:rsidRPr="0086288F">
        <w:rPr>
          <w:rFonts w:ascii="Traditional Arabic" w:eastAsia="Calibri" w:hAnsi="Traditional Arabic" w:hint="cs"/>
          <w:noProof w:val="0"/>
          <w:sz w:val="28"/>
          <w:rtl/>
        </w:rPr>
        <w:t>غير مكرر الحديث مكرر لكن هذا غير مكرر.</w:t>
      </w:r>
    </w:p>
    <w:p w:rsidR="00DB517D" w:rsidRPr="0086288F" w:rsidRDefault="00DB517D" w:rsidP="00484A62">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طيب.</w:t>
      </w:r>
    </w:p>
    <w:p w:rsidR="00DB517D" w:rsidRPr="0086288F" w:rsidRDefault="00DB517D" w:rsidP="00484A62">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يحفظكم.</w:t>
      </w:r>
    </w:p>
    <w:p w:rsidR="00AD45B1" w:rsidRPr="0086288F" w:rsidRDefault="00DB517D"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ذكر </w:t>
      </w:r>
      <w:r w:rsidR="00071183" w:rsidRPr="0086288F">
        <w:rPr>
          <w:rFonts w:ascii="Traditional Arabic" w:eastAsia="Calibri" w:hAnsi="Traditional Arabic" w:hint="cs"/>
          <w:noProof w:val="0"/>
          <w:sz w:val="28"/>
          <w:rtl/>
        </w:rPr>
        <w:t>ال</w:t>
      </w:r>
      <w:r w:rsidRPr="0086288F">
        <w:rPr>
          <w:rFonts w:ascii="Traditional Arabic" w:eastAsia="Calibri" w:hAnsi="Traditional Arabic" w:hint="cs"/>
          <w:noProof w:val="0"/>
          <w:sz w:val="28"/>
          <w:rtl/>
        </w:rPr>
        <w:t>مناسبة الحديث لعنوان الباب ذكر الإمام البخاري هذا الحديث في باب ما يكره من كثرة السؤال و</w:t>
      </w:r>
      <w:r w:rsidR="00071183" w:rsidRPr="0086288F">
        <w:rPr>
          <w:rFonts w:ascii="Traditional Arabic" w:eastAsia="Calibri" w:hAnsi="Traditional Arabic" w:hint="cs"/>
          <w:noProof w:val="0"/>
          <w:sz w:val="28"/>
          <w:rtl/>
        </w:rPr>
        <w:t>تكلف</w:t>
      </w:r>
      <w:r w:rsidRPr="0086288F">
        <w:rPr>
          <w:rFonts w:ascii="Traditional Arabic" w:eastAsia="Calibri" w:hAnsi="Traditional Arabic" w:hint="cs"/>
          <w:noProof w:val="0"/>
          <w:sz w:val="28"/>
          <w:rtl/>
        </w:rPr>
        <w:t xml:space="preserve"> ما لا يعنيه </w:t>
      </w:r>
      <w:r w:rsidR="00071183" w:rsidRPr="0086288F">
        <w:rPr>
          <w:rFonts w:ascii="Traditional Arabic" w:eastAsia="Calibri" w:hAnsi="Traditional Arabic" w:hint="cs"/>
          <w:noProof w:val="0"/>
          <w:sz w:val="28"/>
          <w:rtl/>
        </w:rPr>
        <w:t>وهذا الحديث..</w:t>
      </w:r>
    </w:p>
    <w:p w:rsidR="00071183" w:rsidRPr="0086288F" w:rsidRDefault="00071183"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عنوان الباب يسميه أهل العلم الترجمة.</w:t>
      </w:r>
    </w:p>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w:t>
      </w:r>
    </w:p>
    <w:p w:rsidR="00071183" w:rsidRPr="0086288F" w:rsidRDefault="00071183"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ذكر.. ثانيا ذكر..</w:t>
      </w:r>
    </w:p>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lastRenderedPageBreak/>
        <w:t>ذكر المناسبة الحديث..</w:t>
      </w:r>
    </w:p>
    <w:p w:rsidR="00071183" w:rsidRPr="0086288F" w:rsidRDefault="00071183"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تجي؟!</w:t>
      </w:r>
    </w:p>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يحفظكم.</w:t>
      </w:r>
    </w:p>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ذكر مناسبة الحديث لعنوان الباب..</w:t>
      </w:r>
    </w:p>
    <w:p w:rsidR="00071183" w:rsidRPr="0086288F" w:rsidRDefault="00071183"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يجوز أن يقترن المضاف بأل؟ يجوز؟</w:t>
      </w:r>
    </w:p>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إلا إذا كان علم موصول.</w:t>
      </w:r>
    </w:p>
    <w:p w:rsidR="00071183" w:rsidRPr="0086288F" w:rsidRDefault="00071183"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وش لون موصول؟</w:t>
      </w:r>
    </w:p>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أل بمعنى الذي..</w:t>
      </w:r>
    </w:p>
    <w:p w:rsidR="00071183" w:rsidRPr="0086288F" w:rsidRDefault="00071183"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ما يصير مضاف.. يجوز؟</w:t>
      </w:r>
    </w:p>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071183" w:rsidRPr="0086288F" w:rsidRDefault="00071183"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وش لون مفعول؟</w:t>
      </w:r>
    </w:p>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071183" w:rsidRPr="0086288F" w:rsidRDefault="00071183"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ليش ما يجوز هنا ويجوز في غيره؟</w:t>
      </w:r>
    </w:p>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071183" w:rsidRPr="0086288F" w:rsidRDefault="00071183"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وش هي؟</w:t>
      </w:r>
    </w:p>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071183" w:rsidRPr="0086288F" w:rsidRDefault="00071183"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الشديد الحر.</w:t>
      </w:r>
    </w:p>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071183" w:rsidRPr="0086288F" w:rsidRDefault="00071183"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والمقيمي الصلاة.. لا بد من معرفة الشروط علشان تمشي على الجادة لا بد أن تكون الإضافة لفظية وليست بمحضة ولا معنوية يقول ابن مالك لو حفظتوا الألفية ارتحتوا من كل هذا:</w:t>
      </w:r>
    </w:p>
    <w:tbl>
      <w:tblPr>
        <w:bidiVisual/>
        <w:tblW w:w="7937" w:type="dxa"/>
        <w:jc w:val="center"/>
        <w:tblLayout w:type="fixed"/>
        <w:tblLook w:val="0000" w:firstRow="0" w:lastRow="0" w:firstColumn="0" w:lastColumn="0" w:noHBand="0" w:noVBand="0"/>
      </w:tblPr>
      <w:tblGrid>
        <w:gridCol w:w="3685"/>
        <w:gridCol w:w="567"/>
        <w:gridCol w:w="3685"/>
      </w:tblGrid>
      <w:tr w:rsidR="0086288F" w:rsidRPr="0086288F" w:rsidTr="0086288F">
        <w:trPr>
          <w:trHeight w:hRule="exact" w:val="510"/>
          <w:jc w:val="center"/>
        </w:trPr>
        <w:tc>
          <w:tcPr>
            <w:tcW w:w="3685" w:type="dxa"/>
            <w:shd w:val="clear" w:color="auto" w:fill="auto"/>
          </w:tcPr>
          <w:p w:rsidR="0086288F" w:rsidRPr="0086288F" w:rsidRDefault="0086288F" w:rsidP="0086288F">
            <w:pPr>
              <w:pStyle w:val="a"/>
              <w:rPr>
                <w:rFonts w:eastAsia="Calibri" w:cs="Simplified Arabic"/>
                <w:sz w:val="28"/>
                <w:szCs w:val="28"/>
                <w:rtl/>
              </w:rPr>
            </w:pPr>
            <w:r w:rsidRPr="0086288F">
              <w:rPr>
                <w:rFonts w:eastAsia="Calibri" w:cs="Simplified Arabic" w:hint="cs"/>
                <w:sz w:val="28"/>
                <w:szCs w:val="28"/>
                <w:rtl/>
              </w:rPr>
              <w:t>ووصل أل بذا المضاف........</w:t>
            </w:r>
            <w:r w:rsidRPr="0086288F">
              <w:rPr>
                <w:rFonts w:eastAsia="Calibri" w:cs="Simplified Arabic"/>
                <w:sz w:val="28"/>
                <w:szCs w:val="28"/>
                <w:rtl/>
              </w:rPr>
              <w:br/>
            </w:r>
          </w:p>
        </w:tc>
        <w:tc>
          <w:tcPr>
            <w:tcW w:w="567" w:type="dxa"/>
          </w:tcPr>
          <w:p w:rsidR="0086288F" w:rsidRPr="0086288F" w:rsidRDefault="0086288F" w:rsidP="0086288F">
            <w:pPr>
              <w:pStyle w:val="a"/>
              <w:rPr>
                <w:rFonts w:eastAsia="Calibri" w:cs="Simplified Arabic"/>
                <w:sz w:val="28"/>
                <w:szCs w:val="28"/>
                <w:rtl/>
              </w:rPr>
            </w:pPr>
          </w:p>
        </w:tc>
        <w:tc>
          <w:tcPr>
            <w:tcW w:w="3685" w:type="dxa"/>
            <w:shd w:val="clear" w:color="auto" w:fill="auto"/>
          </w:tcPr>
          <w:p w:rsidR="0086288F" w:rsidRPr="0086288F" w:rsidRDefault="0086288F" w:rsidP="0086288F">
            <w:pPr>
              <w:pStyle w:val="a"/>
              <w:rPr>
                <w:rFonts w:eastAsia="Calibri" w:cs="Simplified Arabic"/>
                <w:sz w:val="28"/>
                <w:szCs w:val="28"/>
                <w:rtl/>
              </w:rPr>
            </w:pPr>
            <w:r w:rsidRPr="0086288F">
              <w:rPr>
                <w:rFonts w:eastAsia="Calibri" w:cs="Simplified Arabic"/>
                <w:color w:val="808000"/>
                <w:sz w:val="28"/>
                <w:szCs w:val="28"/>
                <w:rtl/>
              </w:rPr>
              <w:fldChar w:fldCharType="begin"/>
            </w:r>
            <w:r w:rsidRPr="0086288F">
              <w:rPr>
                <w:rFonts w:cs="Simplified Arabic"/>
                <w:color w:val="808000"/>
                <w:sz w:val="28"/>
                <w:szCs w:val="28"/>
              </w:rPr>
              <w:instrText xml:space="preserve"> XE "08-</w:instrText>
            </w:r>
            <w:r w:rsidRPr="0086288F">
              <w:rPr>
                <w:rFonts w:cs="Simplified Arabic"/>
                <w:color w:val="808000"/>
                <w:sz w:val="28"/>
                <w:szCs w:val="28"/>
                <w:rtl/>
              </w:rPr>
              <w:instrText>فهرس القصائد العامة</w:instrText>
            </w:r>
            <w:r w:rsidRPr="0086288F">
              <w:rPr>
                <w:rFonts w:cs="Simplified Arabic"/>
                <w:color w:val="808000"/>
                <w:sz w:val="28"/>
                <w:szCs w:val="28"/>
              </w:rPr>
              <w:instrText>:</w:instrText>
            </w:r>
            <w:r w:rsidRPr="0086288F">
              <w:rPr>
                <w:rFonts w:cs="Simplified Arabic"/>
                <w:color w:val="808000"/>
                <w:sz w:val="28"/>
                <w:szCs w:val="28"/>
                <w:rtl/>
              </w:rPr>
              <w:instrText>ووصل أل بذا المضاف</w:instrText>
            </w:r>
            <w:r w:rsidRPr="0086288F">
              <w:rPr>
                <w:rFonts w:cs="Simplified Arabic"/>
                <w:color w:val="808000"/>
                <w:sz w:val="28"/>
                <w:szCs w:val="28"/>
              </w:rPr>
              <w:instrText>........</w:instrText>
            </w:r>
            <w:r w:rsidRPr="0086288F">
              <w:rPr>
                <w:rFonts w:cs="Simplified Arabic"/>
                <w:color w:val="808000"/>
                <w:sz w:val="28"/>
                <w:szCs w:val="28"/>
                <w:rtl/>
              </w:rPr>
              <w:instrText xml:space="preserve"> </w:instrText>
            </w:r>
            <w:r w:rsidRPr="0086288F">
              <w:rPr>
                <w:rFonts w:cs="Simplified Arabic"/>
                <w:color w:val="808000"/>
                <w:sz w:val="28"/>
                <w:szCs w:val="28"/>
              </w:rPr>
              <w:instrText>*........................</w:instrText>
            </w:r>
            <w:r w:rsidRPr="0086288F">
              <w:rPr>
                <w:rFonts w:cs="Simplified Arabic"/>
                <w:color w:val="808000"/>
                <w:sz w:val="28"/>
                <w:szCs w:val="28"/>
                <w:rtl/>
              </w:rPr>
              <w:instrText xml:space="preserve"> </w:instrText>
            </w:r>
            <w:r w:rsidRPr="0086288F">
              <w:rPr>
                <w:rFonts w:cs="Simplified Arabic"/>
                <w:color w:val="808000"/>
                <w:sz w:val="28"/>
                <w:szCs w:val="28"/>
              </w:rPr>
              <w:cr/>
              <w:instrText xml:space="preserve">" </w:instrText>
            </w:r>
            <w:r w:rsidRPr="0086288F">
              <w:rPr>
                <w:rFonts w:eastAsia="Calibri" w:cs="Simplified Arabic"/>
                <w:color w:val="808000"/>
                <w:sz w:val="28"/>
                <w:szCs w:val="28"/>
                <w:rtl/>
              </w:rPr>
              <w:fldChar w:fldCharType="end"/>
            </w:r>
            <w:r w:rsidRPr="0086288F">
              <w:rPr>
                <w:rFonts w:eastAsia="Calibri" w:cs="Simplified Arabic" w:hint="cs"/>
                <w:sz w:val="28"/>
                <w:szCs w:val="28"/>
                <w:rtl/>
              </w:rPr>
              <w:t>........................</w:t>
            </w:r>
            <w:r w:rsidRPr="0086288F">
              <w:rPr>
                <w:rFonts w:eastAsia="Calibri" w:cs="Simplified Arabic"/>
                <w:sz w:val="28"/>
                <w:szCs w:val="28"/>
                <w:rtl/>
              </w:rPr>
              <w:br/>
            </w:r>
          </w:p>
        </w:tc>
      </w:tr>
    </w:tbl>
    <w:p w:rsidR="00071183" w:rsidRPr="0086288F" w:rsidRDefault="00071183"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يعني بهذا المضاف بذا المضاف المضاف إضافة لفظية.</w:t>
      </w:r>
    </w:p>
    <w:tbl>
      <w:tblPr>
        <w:bidiVisual/>
        <w:tblW w:w="7937" w:type="dxa"/>
        <w:jc w:val="center"/>
        <w:tblLayout w:type="fixed"/>
        <w:tblLook w:val="0000" w:firstRow="0" w:lastRow="0" w:firstColumn="0" w:lastColumn="0" w:noHBand="0" w:noVBand="0"/>
      </w:tblPr>
      <w:tblGrid>
        <w:gridCol w:w="3778"/>
        <w:gridCol w:w="381"/>
        <w:gridCol w:w="3778"/>
      </w:tblGrid>
      <w:tr w:rsidR="0086288F" w:rsidRPr="0086288F" w:rsidTr="0086288F">
        <w:trPr>
          <w:trHeight w:hRule="exact" w:val="510"/>
          <w:jc w:val="center"/>
        </w:trPr>
        <w:tc>
          <w:tcPr>
            <w:tcW w:w="3685" w:type="dxa"/>
            <w:shd w:val="clear" w:color="auto" w:fill="auto"/>
          </w:tcPr>
          <w:p w:rsidR="0086288F" w:rsidRPr="0086288F" w:rsidRDefault="0086288F" w:rsidP="0086288F">
            <w:pPr>
              <w:pStyle w:val="a"/>
              <w:rPr>
                <w:rFonts w:eastAsia="Calibri" w:cs="Simplified Arabic"/>
                <w:sz w:val="28"/>
                <w:szCs w:val="28"/>
                <w:rtl/>
              </w:rPr>
            </w:pPr>
            <w:r w:rsidRPr="0086288F">
              <w:rPr>
                <w:rFonts w:eastAsia="Calibri" w:cs="Simplified Arabic" w:hint="cs"/>
                <w:sz w:val="28"/>
                <w:szCs w:val="28"/>
                <w:rtl/>
              </w:rPr>
              <w:t>ووصل أل بذا المضاف مغتفر</w:t>
            </w:r>
            <w:r w:rsidRPr="0086288F">
              <w:rPr>
                <w:rFonts w:eastAsia="Calibri" w:cs="Simplified Arabic"/>
                <w:sz w:val="28"/>
                <w:szCs w:val="28"/>
                <w:rtl/>
              </w:rPr>
              <w:br/>
            </w:r>
          </w:p>
        </w:tc>
        <w:tc>
          <w:tcPr>
            <w:tcW w:w="567" w:type="dxa"/>
          </w:tcPr>
          <w:p w:rsidR="0086288F" w:rsidRPr="0086288F" w:rsidRDefault="0086288F" w:rsidP="0086288F">
            <w:pPr>
              <w:pStyle w:val="a"/>
              <w:rPr>
                <w:rFonts w:eastAsia="Calibri" w:cs="Simplified Arabic"/>
                <w:sz w:val="28"/>
                <w:szCs w:val="28"/>
                <w:rtl/>
              </w:rPr>
            </w:pPr>
          </w:p>
        </w:tc>
        <w:tc>
          <w:tcPr>
            <w:tcW w:w="3685" w:type="dxa"/>
            <w:shd w:val="clear" w:color="auto" w:fill="auto"/>
          </w:tcPr>
          <w:p w:rsidR="0086288F" w:rsidRPr="0086288F" w:rsidRDefault="0086288F" w:rsidP="0086288F">
            <w:pPr>
              <w:pStyle w:val="a"/>
              <w:rPr>
                <w:rFonts w:eastAsia="Calibri" w:cs="Simplified Arabic"/>
                <w:sz w:val="28"/>
                <w:szCs w:val="28"/>
                <w:rtl/>
              </w:rPr>
            </w:pPr>
            <w:r w:rsidRPr="0086288F">
              <w:rPr>
                <w:rFonts w:eastAsia="Calibri" w:cs="Simplified Arabic"/>
                <w:color w:val="808000"/>
                <w:sz w:val="28"/>
                <w:szCs w:val="28"/>
                <w:rtl/>
              </w:rPr>
              <w:fldChar w:fldCharType="begin"/>
            </w:r>
            <w:r w:rsidRPr="0086288F">
              <w:rPr>
                <w:rFonts w:cs="Simplified Arabic"/>
                <w:color w:val="808000"/>
                <w:sz w:val="28"/>
                <w:szCs w:val="28"/>
              </w:rPr>
              <w:instrText xml:space="preserve"> XE "08-</w:instrText>
            </w:r>
            <w:r w:rsidRPr="0086288F">
              <w:rPr>
                <w:rFonts w:cs="Simplified Arabic"/>
                <w:color w:val="808000"/>
                <w:sz w:val="28"/>
                <w:szCs w:val="28"/>
                <w:rtl/>
              </w:rPr>
              <w:instrText xml:space="preserve">فهرس القصائد العامة:ووصل أل بذا المضاف مغتفر *إن وصلت بالثاني كالجعد الشعر </w:instrText>
            </w:r>
            <w:r w:rsidRPr="0086288F">
              <w:rPr>
                <w:rFonts w:cs="Simplified Arabic"/>
                <w:color w:val="808000"/>
                <w:sz w:val="28"/>
                <w:szCs w:val="28"/>
              </w:rPr>
              <w:cr/>
              <w:instrText xml:space="preserve">" </w:instrText>
            </w:r>
            <w:r w:rsidRPr="0086288F">
              <w:rPr>
                <w:rFonts w:eastAsia="Calibri" w:cs="Simplified Arabic"/>
                <w:color w:val="808000"/>
                <w:sz w:val="28"/>
                <w:szCs w:val="28"/>
                <w:rtl/>
              </w:rPr>
              <w:fldChar w:fldCharType="end"/>
            </w:r>
            <w:r w:rsidRPr="0086288F">
              <w:rPr>
                <w:rFonts w:eastAsia="Calibri" w:cs="Simplified Arabic" w:hint="cs"/>
                <w:sz w:val="28"/>
                <w:szCs w:val="28"/>
                <w:rtl/>
              </w:rPr>
              <w:t>إن وصلت بالثاني كالجعد الشعر</w:t>
            </w:r>
            <w:r w:rsidRPr="0086288F">
              <w:rPr>
                <w:rFonts w:eastAsia="Calibri" w:cs="Simplified Arabic"/>
                <w:sz w:val="28"/>
                <w:szCs w:val="28"/>
                <w:rtl/>
              </w:rPr>
              <w:br/>
            </w:r>
          </w:p>
        </w:tc>
      </w:tr>
      <w:tr w:rsidR="0086288F" w:rsidRPr="0086288F" w:rsidTr="0086288F">
        <w:trPr>
          <w:trHeight w:hRule="exact" w:val="510"/>
          <w:jc w:val="center"/>
        </w:trPr>
        <w:tc>
          <w:tcPr>
            <w:tcW w:w="8306" w:type="dxa"/>
            <w:shd w:val="clear" w:color="auto" w:fill="auto"/>
          </w:tcPr>
          <w:p w:rsidR="0086288F" w:rsidRPr="0086288F" w:rsidRDefault="0086288F" w:rsidP="0086288F">
            <w:pPr>
              <w:pStyle w:val="a"/>
              <w:rPr>
                <w:rFonts w:eastAsia="Calibri" w:cs="Simplified Arabic"/>
                <w:sz w:val="28"/>
                <w:szCs w:val="28"/>
                <w:rtl/>
              </w:rPr>
            </w:pPr>
            <w:r w:rsidRPr="0086288F">
              <w:rPr>
                <w:rFonts w:eastAsia="Calibri" w:cs="Simplified Arabic" w:hint="cs"/>
                <w:sz w:val="28"/>
                <w:szCs w:val="28"/>
                <w:rtl/>
              </w:rPr>
              <w:t>أو بالذي له أضيف الثاني</w:t>
            </w:r>
            <w:r w:rsidRPr="0086288F">
              <w:rPr>
                <w:rFonts w:eastAsia="Calibri" w:cs="Simplified Arabic"/>
                <w:sz w:val="28"/>
                <w:szCs w:val="28"/>
                <w:rtl/>
              </w:rPr>
              <w:br/>
            </w:r>
          </w:p>
        </w:tc>
        <w:tc>
          <w:tcPr>
            <w:tcW w:w="567" w:type="dxa"/>
          </w:tcPr>
          <w:p w:rsidR="0086288F" w:rsidRPr="0086288F" w:rsidRDefault="0086288F" w:rsidP="0086288F">
            <w:pPr>
              <w:pStyle w:val="a"/>
              <w:rPr>
                <w:rFonts w:eastAsia="Calibri" w:cs="Simplified Arabic"/>
                <w:sz w:val="28"/>
                <w:szCs w:val="28"/>
                <w:rtl/>
              </w:rPr>
            </w:pPr>
          </w:p>
        </w:tc>
        <w:tc>
          <w:tcPr>
            <w:tcW w:w="8306" w:type="dxa"/>
            <w:shd w:val="clear" w:color="auto" w:fill="auto"/>
          </w:tcPr>
          <w:p w:rsidR="0086288F" w:rsidRPr="0086288F" w:rsidRDefault="0086288F" w:rsidP="0086288F">
            <w:pPr>
              <w:pStyle w:val="a"/>
              <w:rPr>
                <w:rFonts w:eastAsia="Calibri" w:cs="Simplified Arabic"/>
                <w:sz w:val="28"/>
                <w:szCs w:val="28"/>
                <w:rtl/>
              </w:rPr>
            </w:pPr>
            <w:r w:rsidRPr="0086288F">
              <w:rPr>
                <w:rFonts w:eastAsia="Calibri" w:cs="Simplified Arabic" w:hint="cs"/>
                <w:sz w:val="28"/>
                <w:szCs w:val="28"/>
                <w:rtl/>
              </w:rPr>
              <w:t>كزيد الضارب رأس الجاني</w:t>
            </w:r>
            <w:r w:rsidRPr="0086288F">
              <w:rPr>
                <w:rFonts w:eastAsia="Calibri" w:cs="Simplified Arabic"/>
                <w:sz w:val="28"/>
                <w:szCs w:val="28"/>
                <w:rtl/>
              </w:rPr>
              <w:br/>
            </w:r>
          </w:p>
        </w:tc>
      </w:tr>
    </w:tbl>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يحفظكم.</w:t>
      </w:r>
    </w:p>
    <w:p w:rsidR="00071183" w:rsidRPr="0086288F" w:rsidRDefault="00071183" w:rsidP="00F035E2">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حيث إن كثرة السؤال عما لا يعني العبد يفضي إلى السؤال عما لم يحرَّم فيحرَّم من أجله وتكون مشقته على الناس عامة وقد يكون ذلك سببا لهلاكهم وكان هذا الحديث من باب ذكر نتائج وثمار كثرة السؤال تكلفا وتعنتا فيما لا يعني العبد ولا حاجة له... وفي الحديث </w:t>
      </w:r>
      <w:r w:rsidR="0086288F" w:rsidRPr="00A61082">
        <w:rPr>
          <w:rFonts w:ascii="Traditional Arabic" w:eastAsia="Calibri" w:hAnsi="Traditional Arabic" w:hint="cs"/>
          <w:noProof w:val="0"/>
          <w:color w:val="0000FF"/>
          <w:sz w:val="28"/>
          <w:rtl/>
        </w:rPr>
        <w:t>«</w:t>
      </w:r>
      <w:r w:rsidRPr="00A61082">
        <w:rPr>
          <w:rFonts w:ascii="Traditional Arabic" w:eastAsia="Calibri" w:hAnsi="Traditional Arabic" w:hint="cs"/>
          <w:noProof w:val="0"/>
          <w:color w:val="0000FF"/>
          <w:sz w:val="28"/>
          <w:rtl/>
        </w:rPr>
        <w:t>من حسن إسلام المرء تركه ما لا يعنيه</w:t>
      </w:r>
      <w:r w:rsidR="0086288F" w:rsidRPr="00A61082">
        <w:rPr>
          <w:rFonts w:ascii="Traditional Arabic" w:eastAsia="Calibri" w:hAnsi="Traditional Arabic" w:hint="cs"/>
          <w:noProof w:val="0"/>
          <w:color w:val="0000FF"/>
          <w:sz w:val="28"/>
          <w:rtl/>
        </w:rPr>
        <w:t>»</w:t>
      </w:r>
      <w:r w:rsidRPr="0086288F">
        <w:rPr>
          <w:rFonts w:ascii="Traditional Arabic" w:eastAsia="Calibri" w:hAnsi="Traditional Arabic" w:hint="cs"/>
          <w:noProof w:val="0"/>
          <w:sz w:val="28"/>
          <w:rtl/>
        </w:rPr>
        <w:t xml:space="preserve"> لذلك كان الخوض في هذا النوع من الأسئلة مكروها </w:t>
      </w:r>
      <w:r w:rsidRPr="0086288F">
        <w:rPr>
          <w:rFonts w:ascii="Traditional Arabic" w:eastAsia="Calibri" w:hAnsi="Traditional Arabic" w:hint="cs"/>
          <w:noProof w:val="0"/>
          <w:sz w:val="28"/>
          <w:rtl/>
        </w:rPr>
        <w:lastRenderedPageBreak/>
        <w:t>وأعظم الإجرام قال العيني وإنما كره ذلك لأنه ربما كان سببا لتحريم شيء على المسلمين فتلحقهم به المشقة أو ربما كان في الجواب ما يكره السائل ويسوؤه أو ربما أحفوه -عليه الصلاة والسلام- وألحقوه المشقة والأذى فيكون ذلك سببا لهلاكهم وهذا في الأشياء التي لا ضرورة ولا حاجة إليها أو لا يتعلق بها تكليف ونحوه ثالثا دراسة إسناد الحديث عبد الله بن يزيد المقري المكي القرشي مولى آل عمر بن الخطاب قال الكرماني المقري من الإقراء قلت وأصله من البصرة أو الأهواز روى عن حم</w:t>
      </w:r>
      <w:r w:rsidR="00F035E2" w:rsidRPr="0086288F">
        <w:rPr>
          <w:rFonts w:ascii="Traditional Arabic" w:eastAsia="Calibri" w:hAnsi="Traditional Arabic" w:hint="cs"/>
          <w:noProof w:val="0"/>
          <w:sz w:val="28"/>
          <w:rtl/>
        </w:rPr>
        <w:t>ا</w:t>
      </w:r>
      <w:r w:rsidRPr="0086288F">
        <w:rPr>
          <w:rFonts w:ascii="Traditional Arabic" w:eastAsia="Calibri" w:hAnsi="Traditional Arabic" w:hint="cs"/>
          <w:noProof w:val="0"/>
          <w:sz w:val="28"/>
          <w:rtl/>
        </w:rPr>
        <w:t>دين..</w:t>
      </w:r>
    </w:p>
    <w:p w:rsidR="00071183" w:rsidRPr="0086288F" w:rsidRDefault="00071183"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عندك شرطة بين الراء والتاء؟ عندك شرطة؟ وأصله من..</w:t>
      </w:r>
    </w:p>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وأصله من من البصرة..</w:t>
      </w:r>
    </w:p>
    <w:p w:rsidR="00071183" w:rsidRPr="0086288F" w:rsidRDefault="00071183"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الراء والتاء وش بينهم..</w:t>
      </w:r>
      <w:r w:rsidR="00F035E2" w:rsidRPr="0086288F">
        <w:rPr>
          <w:rFonts w:ascii="Traditional Arabic" w:eastAsia="Calibri" w:hAnsi="Traditional Arabic" w:hint="cs"/>
          <w:b w:val="0"/>
          <w:bCs w:val="0"/>
          <w:noProof w:val="0"/>
          <w:sz w:val="28"/>
          <w:rtl/>
        </w:rPr>
        <w:t>؟</w:t>
      </w:r>
    </w:p>
    <w:p w:rsidR="00071183" w:rsidRPr="0086288F" w:rsidRDefault="00071183"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لا، هو خط خط الكتابة كذا أنا صححته </w:t>
      </w:r>
      <w:r w:rsidR="00F035E2" w:rsidRPr="0086288F">
        <w:rPr>
          <w:rFonts w:ascii="Traditional Arabic" w:eastAsia="Calibri" w:hAnsi="Traditional Arabic" w:hint="cs"/>
          <w:noProof w:val="0"/>
          <w:sz w:val="28"/>
          <w:rtl/>
        </w:rPr>
        <w:t>لكن لم يصحح نفسه..</w:t>
      </w:r>
    </w:p>
    <w:p w:rsidR="00F035E2" w:rsidRPr="0086288F" w:rsidRDefault="00F035E2" w:rsidP="00F035E2">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يعني خطأ وجودها.</w:t>
      </w:r>
    </w:p>
    <w:p w:rsidR="00F035E2" w:rsidRPr="0086288F" w:rsidRDefault="00F035E2" w:rsidP="00F035E2">
      <w:pPr>
        <w:rPr>
          <w:rFonts w:ascii="Traditional Arabic" w:eastAsia="Calibri" w:hAnsi="Traditional Arabic"/>
          <w:noProof w:val="0"/>
          <w:sz w:val="28"/>
          <w:rtl/>
        </w:rPr>
      </w:pPr>
      <w:r w:rsidRPr="0086288F">
        <w:rPr>
          <w:rFonts w:ascii="Traditional Arabic" w:eastAsia="Calibri" w:hAnsi="Traditional Arabic" w:hint="cs"/>
          <w:noProof w:val="0"/>
          <w:sz w:val="28"/>
          <w:rtl/>
        </w:rPr>
        <w:t>يعني ليس بخطأ هو من الحاسب بنفسه.</w:t>
      </w:r>
    </w:p>
    <w:p w:rsidR="00F035E2" w:rsidRPr="0086288F" w:rsidRDefault="00F035E2"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المهم أنه يشال.</w:t>
      </w:r>
    </w:p>
    <w:p w:rsidR="00F035E2" w:rsidRPr="0086288F" w:rsidRDefault="00F035E2"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يحفظكم.</w:t>
      </w:r>
    </w:p>
    <w:p w:rsidR="00F035E2" w:rsidRPr="0086288F" w:rsidRDefault="00F035E2" w:rsidP="00F035E2">
      <w:pPr>
        <w:rPr>
          <w:rFonts w:ascii="Traditional Arabic" w:eastAsia="Calibri" w:hAnsi="Traditional Arabic"/>
          <w:noProof w:val="0"/>
          <w:sz w:val="28"/>
          <w:rtl/>
        </w:rPr>
      </w:pPr>
      <w:r w:rsidRPr="0086288F">
        <w:rPr>
          <w:rFonts w:ascii="Traditional Arabic" w:eastAsia="Calibri" w:hAnsi="Traditional Arabic" w:hint="cs"/>
          <w:noProof w:val="0"/>
          <w:sz w:val="28"/>
          <w:rtl/>
        </w:rPr>
        <w:t>وأصله من البصرة أو الأهواء روى عن حمادين وسعيد بن أبي أيوب وشعبة بن الحجاج.</w:t>
      </w:r>
    </w:p>
    <w:p w:rsidR="00F035E2" w:rsidRPr="0086288F" w:rsidRDefault="00F035E2"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تقول روى عن حماد.</w:t>
      </w:r>
    </w:p>
    <w:p w:rsidR="00F035E2" w:rsidRPr="0086288F" w:rsidRDefault="00F035E2"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يعني حماد بن سلمة وحماد بن زيد.</w:t>
      </w:r>
    </w:p>
    <w:p w:rsidR="00F035E2" w:rsidRPr="0086288F" w:rsidRDefault="00F035E2"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يقال كذا؟ يقال كذا؟</w:t>
      </w:r>
    </w:p>
    <w:p w:rsidR="00F035E2" w:rsidRPr="0086288F" w:rsidRDefault="00F035E2"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يقال سفيانين وحمادين.</w:t>
      </w:r>
    </w:p>
    <w:p w:rsidR="00F035E2" w:rsidRPr="0086288F" w:rsidRDefault="00F035E2"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السفيانين والحمادين.</w:t>
      </w:r>
    </w:p>
    <w:p w:rsidR="00F035E2" w:rsidRPr="0086288F" w:rsidRDefault="00F035E2" w:rsidP="00071183">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يحفظكم.</w:t>
      </w:r>
    </w:p>
    <w:p w:rsidR="00F035E2" w:rsidRPr="0086288F" w:rsidRDefault="00F035E2" w:rsidP="00071183">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لأنك إذا قلت روى عن حمادين أي حمادين فيه ألوف حماد والحمادين الحمادين المعروفين عند أهل العلم.</w:t>
      </w:r>
    </w:p>
    <w:p w:rsidR="00F035E2" w:rsidRPr="0086288F" w:rsidRDefault="00F035E2" w:rsidP="00F035E2">
      <w:pPr>
        <w:rPr>
          <w:rFonts w:ascii="Traditional Arabic" w:eastAsia="Calibri" w:hAnsi="Traditional Arabic"/>
          <w:noProof w:val="0"/>
          <w:sz w:val="28"/>
          <w:rtl/>
        </w:rPr>
      </w:pPr>
      <w:r w:rsidRPr="0086288F">
        <w:rPr>
          <w:rFonts w:ascii="Traditional Arabic" w:eastAsia="Calibri" w:hAnsi="Traditional Arabic" w:hint="cs"/>
          <w:noProof w:val="0"/>
          <w:sz w:val="28"/>
          <w:rtl/>
        </w:rPr>
        <w:t>وروى عنه أحمد بن حنبل والبخاري وإسحاق بن راهويه وغيرهم ثقة فاضل من كبار شيوخ البخاري توفي مائتين وثلاثة عشر.</w:t>
      </w:r>
    </w:p>
    <w:p w:rsidR="00F035E2" w:rsidRPr="0086288F" w:rsidRDefault="00F035E2" w:rsidP="00F035E2">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كم؟</w:t>
      </w:r>
    </w:p>
    <w:p w:rsidR="00F035E2" w:rsidRPr="0086288F" w:rsidRDefault="00F035E2" w:rsidP="00F035E2">
      <w:pPr>
        <w:rPr>
          <w:rFonts w:ascii="Traditional Arabic" w:eastAsia="Calibri" w:hAnsi="Traditional Arabic"/>
          <w:noProof w:val="0"/>
          <w:sz w:val="28"/>
          <w:rtl/>
        </w:rPr>
      </w:pPr>
      <w:r w:rsidRPr="0086288F">
        <w:rPr>
          <w:rFonts w:ascii="Traditional Arabic" w:eastAsia="Calibri" w:hAnsi="Traditional Arabic" w:hint="cs"/>
          <w:noProof w:val="0"/>
          <w:sz w:val="28"/>
          <w:rtl/>
        </w:rPr>
        <w:t>توفي مائتين وثلاث تعش هجرية.</w:t>
      </w:r>
    </w:p>
    <w:p w:rsidR="00F035E2" w:rsidRPr="0086288F" w:rsidRDefault="00F035E2" w:rsidP="00F035E2">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 xml:space="preserve">صح هذا الكلام تقرأ كذا؟ </w:t>
      </w:r>
    </w:p>
    <w:p w:rsidR="00F035E2" w:rsidRPr="0086288F" w:rsidRDefault="00F035E2" w:rsidP="00F035E2">
      <w:pPr>
        <w:rPr>
          <w:rFonts w:ascii="Traditional Arabic" w:eastAsia="Calibri" w:hAnsi="Traditional Arabic"/>
          <w:noProof w:val="0"/>
          <w:sz w:val="28"/>
          <w:rtl/>
        </w:rPr>
      </w:pPr>
      <w:r w:rsidRPr="0086288F">
        <w:rPr>
          <w:rFonts w:ascii="Traditional Arabic" w:eastAsia="Calibri" w:hAnsi="Traditional Arabic" w:hint="cs"/>
          <w:noProof w:val="0"/>
          <w:sz w:val="28"/>
          <w:rtl/>
        </w:rPr>
        <w:t>توفي ثلاث تعش ومائتين هجرية..</w:t>
      </w:r>
    </w:p>
    <w:p w:rsidR="00F035E2" w:rsidRPr="0086288F" w:rsidRDefault="00F035E2" w:rsidP="00F035E2">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lastRenderedPageBreak/>
        <w:t>توفي سنةَ ثلاث عشرةَ ومائتين ولا نحتاج إلى الهاء ترى ما نحتاجها الهاء لأن ما عندنا تاريخ ثاني نميزه به المعروف عند المسلمين أنه هجري.</w:t>
      </w:r>
    </w:p>
    <w:p w:rsidR="00F035E2" w:rsidRPr="0086288F" w:rsidRDefault="00F035E2" w:rsidP="00F035E2">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سعيد </w:t>
      </w:r>
      <w:r w:rsidR="008D280D" w:rsidRPr="0086288F">
        <w:rPr>
          <w:rFonts w:ascii="Traditional Arabic" w:eastAsia="Calibri" w:hAnsi="Traditional Arabic" w:hint="cs"/>
          <w:noProof w:val="0"/>
          <w:sz w:val="28"/>
          <w:rtl/>
        </w:rPr>
        <w:t>بن أبي أيوب مقلاص</w:t>
      </w:r>
      <w:r w:rsidRPr="0086288F">
        <w:rPr>
          <w:rFonts w:ascii="Traditional Arabic" w:eastAsia="Calibri" w:hAnsi="Traditional Arabic" w:hint="cs"/>
          <w:noProof w:val="0"/>
          <w:sz w:val="28"/>
          <w:rtl/>
        </w:rPr>
        <w:t xml:space="preserve"> الخزاعي أبو..</w:t>
      </w:r>
    </w:p>
    <w:p w:rsidR="00F035E2" w:rsidRPr="0086288F" w:rsidRDefault="00F035E2" w:rsidP="00F035E2">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قلتُ وأصله من البصرة أنت اللي زدت هذي أو الأهواز إلى أين ينتهي كلامك؟</w:t>
      </w:r>
    </w:p>
    <w:p w:rsidR="00F035E2" w:rsidRPr="0086288F" w:rsidRDefault="00F035E2" w:rsidP="00F035E2">
      <w:pPr>
        <w:rPr>
          <w:rFonts w:ascii="Traditional Arabic" w:eastAsia="Calibri" w:hAnsi="Traditional Arabic"/>
          <w:noProof w:val="0"/>
          <w:sz w:val="28"/>
          <w:rtl/>
        </w:rPr>
      </w:pPr>
      <w:r w:rsidRPr="0086288F">
        <w:rPr>
          <w:rFonts w:ascii="Traditional Arabic" w:eastAsia="Calibri" w:hAnsi="Traditional Arabic" w:hint="cs"/>
          <w:noProof w:val="0"/>
          <w:sz w:val="28"/>
          <w:rtl/>
        </w:rPr>
        <w:t>انتهى كلامه..</w:t>
      </w:r>
    </w:p>
    <w:p w:rsidR="00F035E2" w:rsidRPr="0086288F" w:rsidRDefault="00F035E2" w:rsidP="00F035E2">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كلامك أنت..</w:t>
      </w:r>
    </w:p>
    <w:p w:rsidR="00F035E2" w:rsidRPr="0086288F" w:rsidRDefault="00F035E2"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أي </w:t>
      </w:r>
      <w:r w:rsidR="008D280D" w:rsidRPr="0086288F">
        <w:rPr>
          <w:rFonts w:ascii="Traditional Arabic" w:eastAsia="Calibri" w:hAnsi="Traditional Arabic" w:hint="cs"/>
          <w:noProof w:val="0"/>
          <w:sz w:val="28"/>
          <w:rtl/>
        </w:rPr>
        <w:t>نعم كلامه</w:t>
      </w:r>
      <w:r w:rsidRPr="0086288F">
        <w:rPr>
          <w:rFonts w:ascii="Traditional Arabic" w:eastAsia="Calibri" w:hAnsi="Traditional Arabic" w:hint="cs"/>
          <w:noProof w:val="0"/>
          <w:sz w:val="28"/>
          <w:rtl/>
        </w:rPr>
        <w:t xml:space="preserve"> انتهى من </w:t>
      </w:r>
      <w:r w:rsidR="008D280D" w:rsidRPr="0086288F">
        <w:rPr>
          <w:rFonts w:ascii="Traditional Arabic" w:eastAsia="Calibri" w:hAnsi="Traditional Arabic" w:hint="cs"/>
          <w:noProof w:val="0"/>
          <w:sz w:val="28"/>
          <w:rtl/>
        </w:rPr>
        <w:t>الإقراء وضعت فيه شرطة الإحالة قلته قول مني.</w:t>
      </w:r>
    </w:p>
    <w:p w:rsidR="008D280D" w:rsidRPr="0086288F" w:rsidRDefault="008D280D"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إلى أين ينتهي.. شف أنت أحلت.. وين ينتهي كلام الكرماني وين ينتهي؟</w:t>
      </w:r>
    </w:p>
    <w:p w:rsidR="008D280D" w:rsidRPr="0086288F" w:rsidRDefault="008D280D"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كلام الكرماني انتهى المقرئ من الإقراء.</w:t>
      </w:r>
    </w:p>
    <w:p w:rsidR="008D280D" w:rsidRPr="0086288F" w:rsidRDefault="008D280D"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فيه رقم؟</w:t>
      </w:r>
    </w:p>
    <w:p w:rsidR="008D280D" w:rsidRPr="0086288F" w:rsidRDefault="008D280D"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أي نعم.</w:t>
      </w:r>
    </w:p>
    <w:p w:rsidR="008D280D" w:rsidRPr="0086288F" w:rsidRDefault="008D280D"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ما شاء الله عليك.</w:t>
      </w:r>
    </w:p>
    <w:p w:rsidR="008D280D" w:rsidRPr="0086288F" w:rsidRDefault="008D280D"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يحفظكم.</w:t>
      </w:r>
    </w:p>
    <w:p w:rsidR="008D280D" w:rsidRPr="0086288F" w:rsidRDefault="008D280D"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تشوف هالرقم أنت؟</w:t>
      </w:r>
    </w:p>
    <w:p w:rsidR="008D280D" w:rsidRPr="0086288F" w:rsidRDefault="008D280D"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موجود أمامه رقم.</w:t>
      </w:r>
    </w:p>
    <w:p w:rsidR="008D280D" w:rsidRPr="0086288F" w:rsidRDefault="008D280D"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تشوفه أنت تراه.</w:t>
      </w:r>
    </w:p>
    <w:p w:rsidR="008D280D" w:rsidRPr="0086288F" w:rsidRDefault="008D280D"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يحفظكم.</w:t>
      </w:r>
    </w:p>
    <w:p w:rsidR="008D280D" w:rsidRPr="0086288F" w:rsidRDefault="008D280D"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إيه أنا ما رأيته إيه طيِّب.. أنت ماتزال شباب..</w:t>
      </w:r>
    </w:p>
    <w:p w:rsidR="008D280D" w:rsidRPr="0086288F" w:rsidRDefault="008D280D"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سعيد بن أبي أيوب مقلاص الخزاعي.</w:t>
      </w:r>
    </w:p>
    <w:p w:rsidR="008D280D" w:rsidRPr="0086288F" w:rsidRDefault="008D280D"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وش مقلاص ذي؟</w:t>
      </w:r>
    </w:p>
    <w:p w:rsidR="008D280D" w:rsidRPr="0086288F" w:rsidRDefault="008D280D"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نسبة أبي أيوب هذا.</w:t>
      </w:r>
    </w:p>
    <w:p w:rsidR="008D280D" w:rsidRPr="0086288F" w:rsidRDefault="008D280D"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سعيد بن أبي أيوب اسم الكنية المكنى بأبي أيوب اسمه مقلاص.</w:t>
      </w:r>
    </w:p>
    <w:p w:rsidR="008D280D" w:rsidRPr="0086288F" w:rsidRDefault="008D280D"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ذكرته فيما مضى.</w:t>
      </w:r>
    </w:p>
    <w:p w:rsidR="008D280D" w:rsidRPr="0086288F" w:rsidRDefault="008D280D"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طيب.</w:t>
      </w:r>
    </w:p>
    <w:p w:rsidR="008D280D" w:rsidRPr="0086288F" w:rsidRDefault="008D280D"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الخزاعي أبو يحيى المصري.</w:t>
      </w:r>
    </w:p>
    <w:p w:rsidR="008D280D" w:rsidRPr="0086288F" w:rsidRDefault="008D280D"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المصري هذي بين الراء والياء غلط.</w:t>
      </w:r>
    </w:p>
    <w:p w:rsidR="008D280D" w:rsidRPr="0086288F" w:rsidRDefault="008D280D"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نعم هو من الخط هو الجهاز نفسه نفس الشيء في البصري.</w:t>
      </w:r>
    </w:p>
    <w:p w:rsidR="008D280D" w:rsidRPr="0086288F" w:rsidRDefault="008D280D"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طيب.</w:t>
      </w:r>
    </w:p>
    <w:p w:rsidR="008D280D" w:rsidRPr="0086288F" w:rsidRDefault="008D280D"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قال ابن حجر سعيد بكسر العين ابن أبي أيوب.</w:t>
      </w:r>
    </w:p>
    <w:p w:rsidR="008D280D" w:rsidRPr="0086288F" w:rsidRDefault="008D280D"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تحتاج تكسر العين إذا كان بعدها ياء؟</w:t>
      </w:r>
    </w:p>
    <w:p w:rsidR="008D280D" w:rsidRPr="0086288F" w:rsidRDefault="008D280D"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lastRenderedPageBreak/>
        <w:t>نعم بكسر العين..</w:t>
      </w:r>
    </w:p>
    <w:p w:rsidR="008D280D" w:rsidRPr="0086288F" w:rsidRDefault="008D280D"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يحتاج تقول بكسر العين؟</w:t>
      </w:r>
    </w:p>
    <w:p w:rsidR="008D280D" w:rsidRPr="0086288F" w:rsidRDefault="00E203F5"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يمكن للتفريق بين سعْد وسُعَيد.</w:t>
      </w:r>
    </w:p>
    <w:p w:rsidR="00E203F5" w:rsidRPr="0086288F" w:rsidRDefault="00E203F5"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وش هو؟</w:t>
      </w:r>
    </w:p>
    <w:p w:rsidR="00E203F5" w:rsidRPr="0086288F" w:rsidRDefault="00E203F5"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يمكن للتفريق بين سعْد أو سعَيد أو ما أدري لكنه حركه..</w:t>
      </w:r>
    </w:p>
    <w:p w:rsidR="00E203F5" w:rsidRPr="0086288F" w:rsidRDefault="00E203F5"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سعيد ما يحتاج إلى ضبط معروف أنه بكسر العين سمعت لكن ابن حجر ليش قال بكسر العين لأن منهم من قال سعد فيؤكد على أنه سعيد والا سعيد ما يحتاج إلى ضبط لأنه يقول إنما يُشكَل ما يُشكِل.</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E203F5" w:rsidRPr="0086288F" w:rsidRDefault="00E203F5"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ما تحتاج ما قبلها مكسور.</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E203F5" w:rsidRPr="0086288F" w:rsidRDefault="00E203F5" w:rsidP="008D280D">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لا، تتصحف هو يريد أن يؤكد على أنه سعيد.</w:t>
      </w:r>
    </w:p>
    <w:p w:rsidR="00E203F5" w:rsidRPr="0086288F" w:rsidRDefault="00E203F5"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يحفظكم.</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واسم أبي أيوب مقلاص بكسر الميم وسكون القاف آخره صاد مهملة يكنى أبا يحيى قلت هو الخزاعي بالموالي.</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وش لون بالموالي؟</w:t>
      </w:r>
    </w:p>
    <w:p w:rsidR="00E203F5" w:rsidRPr="0086288F" w:rsidRDefault="00E203F5" w:rsidP="008D280D">
      <w:pPr>
        <w:rPr>
          <w:rFonts w:ascii="Traditional Arabic" w:eastAsia="Calibri" w:hAnsi="Traditional Arabic"/>
          <w:noProof w:val="0"/>
          <w:sz w:val="28"/>
          <w:rtl/>
        </w:rPr>
      </w:pPr>
      <w:r w:rsidRPr="0086288F">
        <w:rPr>
          <w:rFonts w:ascii="Traditional Arabic" w:eastAsia="Calibri" w:hAnsi="Traditional Arabic" w:hint="cs"/>
          <w:noProof w:val="0"/>
          <w:sz w:val="28"/>
          <w:rtl/>
        </w:rPr>
        <w:t>يعني مولى الخزاعي.</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بالولاء ما يقال بالموالي أو تقول هو الخزاعي مولاهم.</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وهو عن عقيل بن خالد وجعفر بن ربيعة ويزيد بن أبي حبيب وغيرهم وروى عنه أبو عبد الرحمن عبد الله بن يزيد بن يزيد المقرئ المكي وعبد الله بن وهب وعبد الله بن المبارك وغيرهم ثقة ثبت قال ابن حجر من الطبقة السابعة.</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 xml:space="preserve">وين الرابع من العبادلة؟ أو هم ثلاثة؟ </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هم يقولون..</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طيب هذولا الأربعة إذا قيل العبادلة الأربعة يسري إليهم مباشرة والا..</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ابن لهيعة عنهم ابن لهيعة عنهم قال ابن حجر..</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نعم الله يحفظكم.</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lastRenderedPageBreak/>
        <w:t>قال ابن حجر من الطبقة السابعة وقال وروايته عن عقيل تدخل في رواية الأقران فإنه من طبقته توفي سنة واحد..</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إحدى..</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إحدى وستين ومائة هجرية..</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ما نحتاج إلى الهاء هجرية لا تقولها أبدا لأن ما عندنا تاريخ ثاني ما في الإسلام تاريخ ثاني يلتبس به هل رأيتها في كتاب من كتب العلم الهاء هذه مستحيل ما تجد لأن ما عندنا غيره.</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عُقَيل بن خالد بن عقيل الأيلي أبو خالد الأموي مولى عثمان بن عفان قال القسطلاني عقيل بضم العين والأيلي بفتح الهمزة بعدها تحتانية ساكنة ثم اللام روى عن الحسن البصري ونافع مولى ابن عمر ومحمد بن مسلم بن شهاب الزهري وغيرهم وروى عنه ابنه إبراهيم بن عقيل بن خالد وسعيد بن أبي أيوب وجابر بن إسماعيل الحضرمي والليث بن سعد وغيرهم ثقة ثبت حافظ صاحب كتاب قال ابن حجر من الطبقة السادسة مات سنة أربع وأربعين على الصحيح وروى له الجماعة محمد بن مسلم بن عبيد الله بن عبد الله بن شهاب أبو بكر الزهري روى عن عبد الله بن عمر وأنس بن مالك وسعيد بن مسيب ابن المسيب وغيرهم وروى عنه عقيل بن خالد ومعمر بن راشد ومالك بن أنس وسفيان بن عيينة وغيرهم قال ابن حجر متفق على جلالته وإتقانه وهو من رؤوس الطبقة الرابعة مات سنة خمسة وعشرون..</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سنة خمس..</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سنة خمس وعشرين ومائة وقيل قبل ذلك بسنة أو بسنتين وروى له الجماعة عمرو بن سعد بن أبي وقاص الزهري المدني روى عن أبي سعد بن أبي وقاص وعبد الله بن عمر بن الخطاب وعثمان بن عفان وغيرهم وروى عنه ابنه داود بن عامر بن سعد بن أبي وقاص وعطاء بن يسار وعمرو بن دينار ومحمد بن مسلم بن شهاب الزهري وغيرهم ثقة قال ابن حجر من الطبقة الثالثة توفي سنة أربعة..</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أربع..</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أربع ومائة وروى له الجماعة سعد بن أبي وقاص قال أبو نعيم هو سعد بن مالك بن وهيب بن عبد مناف بن زَهرة بن كلاب صحابي..</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زُهرة زُهرة.. تقول الزُّهري..</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ابن زُهرة بن كلاب صحابي جليل ومن العشرة المبشرين بالجنة </w:t>
      </w:r>
      <w:r w:rsidRPr="0086288F">
        <w:rPr>
          <w:rFonts w:ascii="Traditional Arabic" w:eastAsia="Calibri" w:hAnsi="Traditional Arabic" w:hint="cs"/>
          <w:noProof w:val="0"/>
          <w:vanish/>
          <w:sz w:val="28"/>
          <w:rtl/>
        </w:rPr>
        <w:t>أر</w:t>
      </w:r>
      <w:r w:rsidRPr="0086288F">
        <w:rPr>
          <w:rFonts w:ascii="Traditional Arabic" w:eastAsia="Calibri" w:hAnsi="Traditional Arabic" w:hint="cs"/>
          <w:noProof w:val="0"/>
          <w:sz w:val="28"/>
          <w:rtl/>
        </w:rPr>
        <w:t>وأحد الستة أهل الشورى أسلم وهو ابن سبع عشرة سنة وشهد بدرا وأحدا والمشاهد كلها وروى عن النبي -صلى الله عليه وسلم- كثيرا وروى عنه عائشة وابن عباس وابن عمر وأولاده عامر ومصعب وعمر وغيرهم وولي الولايات من قبل عمر وعثمان توفي بالمدينة سنة ست وخمسين على الأشهر وعمره ثلاثة وثمانون..</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lastRenderedPageBreak/>
        <w:t>ثلاث.</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ثلاث وثمانون وكان آخر المهاجرين وفاة وصلى عليه مروان وهو يومئذ والي المدينة والي المدينة في مسجد الرسول -صلى الله عليه وسلم- ثم صلت عليه أزواج النبي -صلى الله عليه وسلم- في حُجُرهن.</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حُجَرهن..</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ثم صلت عليه أزواج النبي.</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في حُجَرهن يعني أُدخل عليهن وصلن..</w:t>
      </w:r>
    </w:p>
    <w:p w:rsidR="00E203F5" w:rsidRPr="0086288F" w:rsidRDefault="00E203F5" w:rsidP="00E203F5">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E203F5" w:rsidRPr="0086288F" w:rsidRDefault="00E203F5" w:rsidP="00E203F5">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إيه..</w:t>
      </w:r>
    </w:p>
    <w:p w:rsidR="00E203F5" w:rsidRPr="0086288F" w:rsidRDefault="00E203F5"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رابعا لطائف الإسناد فيه التصريح بالتحديث من أول الإسناد إلى عقيل وعقيل لم يصرح بالتحديث عن الزهري وهو من تلاميذه ولم يعرف بالتدليس </w:t>
      </w:r>
      <w:r w:rsidR="007A3514" w:rsidRPr="0086288F">
        <w:rPr>
          <w:rFonts w:ascii="Traditional Arabic" w:eastAsia="Calibri" w:hAnsi="Traditional Arabic" w:hint="cs"/>
          <w:noProof w:val="0"/>
          <w:sz w:val="28"/>
          <w:rtl/>
        </w:rPr>
        <w:t>ثم قد تابعه عن الزهري مجموعة..</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تابعه..</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ثم قد تابعه عن الزهريِّ مجموعة من زملائه مثل سفيان بن عيينة وإبراهيم بن سعد ويونس ومعمر..</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زملائه من اللي قالها هذي؟</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جميعهم من تلاميذ الزهري.</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لكن مَن قال مِن زملائه؟ من أقرانه.</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أنت اللي قلت زملائه؟</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أي نعم.</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إيه ما هي مألوفة عند أهل العلم.. من أقرانه.</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الاشتراك في فن من الفنون فنون علم الحديث.</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وفيه تصريح بسماع عامر عن أبيه سعد بن أبي وقاص من حديث يونس عن الزهري كما في صحيح مسلم.</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عن عندك؟ يونس عن..</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عن الزهري صححته.</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نعم.</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كما في صحيح مسلم حيث يقول وقال في حديث يونس عامر بن سعد أنه سمع سعدًا خامسًا شرح الألفاظ الغريبة في الحديث قوله جُرما الجُرم هو الذنب قال ابن منظور والجُرم الذنب </w:t>
      </w:r>
      <w:r w:rsidRPr="0086288F">
        <w:rPr>
          <w:rFonts w:ascii="Traditional Arabic" w:eastAsia="Calibri" w:hAnsi="Traditional Arabic" w:hint="cs"/>
          <w:noProof w:val="0"/>
          <w:sz w:val="28"/>
          <w:rtl/>
        </w:rPr>
        <w:lastRenderedPageBreak/>
        <w:t xml:space="preserve">والجمع أجرام وجُرُم وجُرُوم وهو الجريمة وقد جَرَم يجرِم جَرْما واجترم وأجرم فهو مجرم وجريم وفي الحديث </w:t>
      </w:r>
      <w:r w:rsidR="0086288F" w:rsidRPr="00A61082">
        <w:rPr>
          <w:rFonts w:ascii="Traditional Arabic" w:eastAsia="Calibri" w:hAnsi="Traditional Arabic" w:hint="cs"/>
          <w:noProof w:val="0"/>
          <w:color w:val="0000FF"/>
          <w:sz w:val="28"/>
          <w:rtl/>
        </w:rPr>
        <w:t>«</w:t>
      </w:r>
      <w:r w:rsidRPr="00A61082">
        <w:rPr>
          <w:rFonts w:ascii="Traditional Arabic" w:eastAsia="Calibri" w:hAnsi="Traditional Arabic" w:hint="cs"/>
          <w:noProof w:val="0"/>
          <w:color w:val="0000FF"/>
          <w:sz w:val="28"/>
          <w:rtl/>
        </w:rPr>
        <w:t>أعظم المسلمين في المسلمين جُرما من سأل عن شيء لم يحرَّم عليه وحُرِّم من أجل مسألته</w:t>
      </w:r>
      <w:r w:rsidR="0086288F" w:rsidRPr="00A61082">
        <w:rPr>
          <w:rFonts w:ascii="Traditional Arabic" w:eastAsia="Calibri" w:hAnsi="Traditional Arabic" w:hint="cs"/>
          <w:noProof w:val="0"/>
          <w:color w:val="0000FF"/>
          <w:sz w:val="28"/>
          <w:rtl/>
        </w:rPr>
        <w:t>»</w:t>
      </w:r>
      <w:r w:rsidRPr="0086288F">
        <w:rPr>
          <w:rFonts w:ascii="Traditional Arabic" w:eastAsia="Calibri" w:hAnsi="Traditional Arabic" w:hint="cs"/>
          <w:noProof w:val="0"/>
          <w:sz w:val="28"/>
          <w:rtl/>
        </w:rPr>
        <w:t xml:space="preserve"> وقال العيني أي الذنب وقال القسطلاني جُرْما بالضم بضم الجيم وسكون الراء بعدها ميم أي إثما وذكر زكريا الأنصاري مثل ذلك سادسا الإعراب لبعض الجمل في الحديث قال العيني قوله لم يحرَّم على صيغة المجهول من التحريم صفة لقوله شيء وقوله فحُرِّم على صيغة المجهول أيضا من التحريم قلت هذا قول مني تقديمه شيء غير محرَّم على الناس قبل مسألته فحُرِّم بسبب مسألته سابعا شرح الحديث إجماليا مع بيان معناه وفقهه وأحكامه قوله </w:t>
      </w:r>
      <w:r w:rsidR="0086288F" w:rsidRPr="00A61082">
        <w:rPr>
          <w:rFonts w:ascii="Traditional Arabic" w:eastAsia="Calibri" w:hAnsi="Traditional Arabic" w:hint="cs"/>
          <w:noProof w:val="0"/>
          <w:color w:val="0000FF"/>
          <w:sz w:val="28"/>
          <w:rtl/>
        </w:rPr>
        <w:t>«</w:t>
      </w:r>
      <w:r w:rsidRPr="00A61082">
        <w:rPr>
          <w:rFonts w:ascii="Traditional Arabic" w:eastAsia="Calibri" w:hAnsi="Traditional Arabic" w:hint="cs"/>
          <w:noProof w:val="0"/>
          <w:color w:val="0000FF"/>
          <w:sz w:val="28"/>
          <w:rtl/>
        </w:rPr>
        <w:t>إن أعظم المسلمين جُرما</w:t>
      </w:r>
      <w:r w:rsidR="0086288F" w:rsidRPr="00A61082">
        <w:rPr>
          <w:rFonts w:ascii="Traditional Arabic" w:eastAsia="Calibri" w:hAnsi="Traditional Arabic" w:hint="cs"/>
          <w:noProof w:val="0"/>
          <w:color w:val="0000FF"/>
          <w:sz w:val="28"/>
          <w:rtl/>
        </w:rPr>
        <w:t>»</w:t>
      </w:r>
      <w:r w:rsidRPr="0086288F">
        <w:rPr>
          <w:rFonts w:ascii="Traditional Arabic" w:eastAsia="Calibri" w:hAnsi="Traditional Arabic" w:hint="cs"/>
          <w:noProof w:val="0"/>
          <w:sz w:val="28"/>
          <w:rtl/>
        </w:rPr>
        <w:t xml:space="preserve"> أي من حيث الجرم أي الذنب وفي رواية مسلم وأبي داود إن أعظم الناس في المسلمين جُرمًا وقال العيني قال الطيبي شيخ شيخه فيه من المبالغة أنه جعله عظيم ثم فسره بقوله جرما ليدل على أنه نفس الجُرم وقوله في المسلمين أي في حقهم وقوله من سأل عن شيء أي عن أمر من أمور الدين كما في رواية سفيان قوله لم يحرَّم أي مما لم يكن محرًّما من قبل سؤاله له وقال القسطلاني لم يحرَّم زاد مسلم على الناس.</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يعني على الناس والا على المسلمين؟</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قال على الناس.</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وهنا في المسلمين.</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هو الذي نقله القسطلاني قال على الناس هكذا..</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طيب في المسلمين يعني في الأول إن أعظم المسلمين..</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هذا نص الحديث الموجود.</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طيب فيه فرق والا فيه.. يعني يختلف الحكم؟ أو نقول على الناس المقصود بهم المسلمين كما في الرواية التي معنا؟</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يعني لو سأل عن شيء يختص بالكفار يختص بالكفار سأل عن الجزية وقال يا رسول الله الجزية قليلة المفروضة عليهم وكذا وكذا فضوعفت يدخل في الحديث والا ما يدخل؟</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 xml:space="preserve">ليش؟ </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على الناس حنا نبي على رواية على الناس.</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لعله قصد بالناس المسلمين.</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أعرف رواية مسلم والأولى رواية الصحيح في البخاري وهي الأصل على المسلمين.</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lastRenderedPageBreak/>
        <w:t>طالب: .........</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إيه أعظم المسلمين الذي سأل لم يحرم على الناس فحرم عليهم يعني شدد عليهم بسببه هذا المسلم أعظم الناس جرما إذا سأل عن شيء لم يحرم على الناس المسلمين والكفار فشُدِّد عليهم بسببه سواء كانوا المسلمين أو الكفار لأنهم ناس على رواية على الناس التي في صحيح مسلم يعني لو قال يا رسول الله هذه الدرهم في السنة وش تسوي ما يفعل.. قال اثنين وشق على بعضهم الجزية أو قال الزكاة ربع العشر وش هي ما هي شيء أبد ثم يقال خلها نصف العشر على رواية على المسلمين كما هي في رواية الصحيح هذه يدخل الثاني دون الأول لو تضعف ألف مرة على الجزية ما دخل في هذا ورواية على الناس يدخل فيه الكفار.</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الشيخ أحسن الله إليك ما يفسر الرواية الثانية بالأولى لأنا لو قلنا بهذا المفهوم تعارضت رواية..</w:t>
      </w:r>
    </w:p>
    <w:p w:rsidR="007A3514" w:rsidRPr="0086288F" w:rsidRDefault="007A3514"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لا، أنت شف هي قصة واحدة أو أكثر من قصة هل هو حديث واحد أو حدث به في مواضع متعددة فمرة قال على المسلمين وهو مقصود ومرة قال على الناس وهو مراد أو أنه حديث واحد والرواة تصرفوا فنحتاج إلى أن نوجه هل هي على الناس أو على المسلمين.</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جزاكم الله خير.</w:t>
      </w:r>
    </w:p>
    <w:p w:rsidR="007A3514" w:rsidRPr="0086288F" w:rsidRDefault="007A3514"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قوله فحُرِّم قال القسطلاني بضم الحاء وتشديد الراء المكسورة زاد مسلم </w:t>
      </w:r>
      <w:r w:rsidR="0090663F" w:rsidRPr="0086288F">
        <w:rPr>
          <w:rFonts w:ascii="Traditional Arabic" w:eastAsia="Calibri" w:hAnsi="Traditional Arabic" w:hint="cs"/>
          <w:noProof w:val="0"/>
          <w:sz w:val="28"/>
          <w:rtl/>
        </w:rPr>
        <w:t>عليهم قوله من أجل مسألته أي فحرم على المسلمين من أجل مسألته كما في رواية مسلم من رواية سفيان وقال الكرماني والسؤال وإن لم يكن في نفسه جُرمًا فضلا عن كونه أكبر الكبائر لكنه لما كان سببا لتحريم مباح هو أعظم الجرائم لأنه صار سببا لتضييق الأمر على على جميع المسلمين فالقتل مثلا مضرته راجعة إلى المقتول وحده بخلافه فإنه عامة للكل.</w:t>
      </w:r>
    </w:p>
    <w:p w:rsidR="0090663F" w:rsidRPr="0086288F" w:rsidRDefault="0090663F"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لأنه قد يكون السبب قد يكون المسؤول عنه ليس من الأمور العظام ومشقته ليست عظيمة هي وجدت فيه مشقة لكنها يسيرة حُرِّم فصارت المشقة لكنها يسيرة فالنظر إلى كونه أعظم المسلمين جرما لأنه عم المسلمين كلهم لو كان فرد واحد نظرنا بينه وبين المعاصي الأخرى ولذلك قالوا أنه إذا حرم على الأمة كلها ولو كان شيء يسير أعظم من جريمة قتل بالنسبة لواحد نظرا إلى متعلَّقه.</w:t>
      </w:r>
    </w:p>
    <w:p w:rsidR="0090663F" w:rsidRPr="0086288F" w:rsidRDefault="0090663F"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وقال ابن الأثير السؤال في كتاب الله والحديث نوعان أحدهما ما كان على وجه التبيين والتعلم مما تمس الحاجة إليه فهو مباح أو مندوب أو مأمور به والآخر ما كان على طريق التكلُّف والتعنت فهو مكروه ومنهي عنه فكل ما كان من هذا الوجه ووقع السكوت عن جوابه فإنما هو ردع وزجر للسائل وإن وقع الجواب.</w:t>
      </w:r>
    </w:p>
    <w:p w:rsidR="0090663F" w:rsidRPr="0086288F" w:rsidRDefault="0090663F"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 xml:space="preserve">ولذلك لما سئل أفي كل عام يا رسول الله؟ سكت -عليه الصلاة والسلام- قال </w:t>
      </w:r>
      <w:r w:rsidR="0086288F" w:rsidRPr="00A61082">
        <w:rPr>
          <w:rFonts w:ascii="Traditional Arabic" w:eastAsia="Calibri" w:hAnsi="Traditional Arabic" w:hint="cs"/>
          <w:b w:val="0"/>
          <w:bCs w:val="0"/>
          <w:noProof w:val="0"/>
          <w:color w:val="0000FF"/>
          <w:sz w:val="28"/>
          <w:rtl/>
        </w:rPr>
        <w:t>«</w:t>
      </w:r>
      <w:r w:rsidRPr="00A61082">
        <w:rPr>
          <w:rFonts w:ascii="Traditional Arabic" w:eastAsia="Calibri" w:hAnsi="Traditional Arabic" w:hint="cs"/>
          <w:b w:val="0"/>
          <w:bCs w:val="0"/>
          <w:noProof w:val="0"/>
          <w:color w:val="0000FF"/>
          <w:sz w:val="28"/>
          <w:rtl/>
        </w:rPr>
        <w:t>لو قلت نعم لوجبت ولو وجبت لما استطعتم</w:t>
      </w:r>
      <w:r w:rsidR="0086288F" w:rsidRPr="00A61082">
        <w:rPr>
          <w:rFonts w:ascii="Traditional Arabic" w:eastAsia="Calibri" w:hAnsi="Traditional Arabic" w:hint="cs"/>
          <w:b w:val="0"/>
          <w:bCs w:val="0"/>
          <w:noProof w:val="0"/>
          <w:color w:val="0000FF"/>
          <w:sz w:val="28"/>
          <w:rtl/>
        </w:rPr>
        <w:t>»</w:t>
      </w:r>
      <w:r w:rsidRPr="0086288F">
        <w:rPr>
          <w:rFonts w:ascii="Traditional Arabic" w:eastAsia="Calibri" w:hAnsi="Traditional Arabic" w:hint="cs"/>
          <w:b w:val="0"/>
          <w:bCs w:val="0"/>
          <w:noProof w:val="0"/>
          <w:sz w:val="28"/>
          <w:rtl/>
        </w:rPr>
        <w:t>.</w:t>
      </w:r>
    </w:p>
    <w:p w:rsidR="0090663F" w:rsidRPr="0086288F" w:rsidRDefault="0090663F"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lastRenderedPageBreak/>
        <w:t>وإن وقع الجواب عنه فهو عقوبة وتغليظ وقال ابن حجر وثبت عن جمع من السلف كراهة تكلف المسألة.</w:t>
      </w:r>
    </w:p>
    <w:p w:rsidR="0090663F" w:rsidRPr="0086288F" w:rsidRDefault="0090663F"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ابن الأثير والمرجع.</w:t>
      </w:r>
    </w:p>
    <w:p w:rsidR="0090663F" w:rsidRPr="0086288F" w:rsidRDefault="0090663F"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نقلته من لسان العرب..</w:t>
      </w:r>
    </w:p>
    <w:p w:rsidR="0090663F" w:rsidRPr="0086288F" w:rsidRDefault="0090663F"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متأكد أنت؟</w:t>
      </w:r>
    </w:p>
    <w:p w:rsidR="0090663F" w:rsidRPr="0086288F" w:rsidRDefault="0090663F"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أي نعم.. لما كان يشرح كلمة حرَّم يحرِّم تحريما وذكر الحديث ذكر بعده كلام لابن الأثير في هذا.</w:t>
      </w:r>
    </w:p>
    <w:p w:rsidR="0090663F" w:rsidRPr="0086288F" w:rsidRDefault="0090663F" w:rsidP="007A351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مادة سأل ما هو حرَّم تقول مادة سأل تحت..</w:t>
      </w:r>
    </w:p>
    <w:p w:rsidR="0090663F" w:rsidRPr="0086288F" w:rsidRDefault="0090663F" w:rsidP="007A3514">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يحفظكم.</w:t>
      </w:r>
    </w:p>
    <w:p w:rsidR="0090663F" w:rsidRPr="0086288F" w:rsidRDefault="0090663F" w:rsidP="0090663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وكلام ابن الأثير يعني مفقود ما يوجد والا.. كلام ابن الأثير مفقود علشان نرجع للسان العرب؟</w:t>
      </w:r>
    </w:p>
    <w:p w:rsidR="0090663F" w:rsidRPr="0086288F" w:rsidRDefault="0090663F" w:rsidP="0090663F">
      <w:pPr>
        <w:rPr>
          <w:rFonts w:ascii="Traditional Arabic" w:eastAsia="Calibri" w:hAnsi="Traditional Arabic"/>
          <w:noProof w:val="0"/>
          <w:sz w:val="28"/>
          <w:rtl/>
        </w:rPr>
      </w:pPr>
      <w:r w:rsidRPr="0086288F">
        <w:rPr>
          <w:rFonts w:ascii="Traditional Arabic" w:eastAsia="Calibri" w:hAnsi="Traditional Arabic" w:hint="cs"/>
          <w:noProof w:val="0"/>
          <w:sz w:val="28"/>
          <w:rtl/>
        </w:rPr>
        <w:t>لم أجد مصدرا آخر نقلته.. خارج المراجع المعطاة..</w:t>
      </w:r>
    </w:p>
    <w:p w:rsidR="0090663F" w:rsidRPr="0086288F" w:rsidRDefault="0090663F" w:rsidP="0090663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طيب من مراجع ابن منظور في لسان العرب النهاية لابن الأثير وهي أقرب إلى الحديث من كتب اللغة النهاية في غريب الحديث لابن الأثير وهذا الكلام موجود فيها وهو من مصادر ابن منظور.</w:t>
      </w:r>
    </w:p>
    <w:p w:rsidR="0090663F" w:rsidRPr="0086288F" w:rsidRDefault="0090663F" w:rsidP="0090663F">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90663F" w:rsidRPr="0086288F" w:rsidRDefault="0090663F" w:rsidP="0090663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وش هي؟</w:t>
      </w:r>
    </w:p>
    <w:p w:rsidR="0090663F" w:rsidRPr="0086288F" w:rsidRDefault="0090663F" w:rsidP="0090663F">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90663F" w:rsidRPr="0086288F" w:rsidRDefault="0090663F" w:rsidP="0090663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هو من مصادره يعني يؤخذ منه ما يحتاج إليه.</w:t>
      </w:r>
    </w:p>
    <w:p w:rsidR="0090663F" w:rsidRPr="0086288F" w:rsidRDefault="0090663F" w:rsidP="0090663F">
      <w:pPr>
        <w:rPr>
          <w:rFonts w:ascii="Traditional Arabic" w:eastAsia="Calibri" w:hAnsi="Traditional Arabic"/>
          <w:noProof w:val="0"/>
          <w:sz w:val="28"/>
          <w:rtl/>
        </w:rPr>
      </w:pPr>
      <w:r w:rsidRPr="0086288F">
        <w:rPr>
          <w:rFonts w:ascii="Traditional Arabic" w:eastAsia="Calibri" w:hAnsi="Traditional Arabic" w:hint="cs"/>
          <w:noProof w:val="0"/>
          <w:sz w:val="28"/>
          <w:rtl/>
        </w:rPr>
        <w:t>اسم الكتاب يا شيخ..</w:t>
      </w:r>
    </w:p>
    <w:p w:rsidR="0090663F" w:rsidRPr="0086288F" w:rsidRDefault="0090663F" w:rsidP="0090663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النهاية في غريب الحديث لابن الأثير.</w:t>
      </w:r>
    </w:p>
    <w:p w:rsidR="0090663F" w:rsidRPr="0086288F" w:rsidRDefault="0090663F" w:rsidP="0090663F">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90663F" w:rsidRPr="0086288F" w:rsidRDefault="0090663F" w:rsidP="0090663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 xml:space="preserve">والأزهري وش المانع من أئمة اللغة ومتقدِّم ثلاثمائة وواحد وسبعين أو واحد واثنين وسبعين متقدم جدا ولذلك في كتب اللغة ينبغي الرجوع إلى الأصول الأقدم فالأقدم ترجع للأزهري ترجع للجوهري ترجع للأصول القديمة وتترك المتأخرين اللي ما تجده عند الأولين تنظر فيه عند المتأخرين لأن المتأخرين تأثروا بالمذاهب تأثرت لغتهم بالمذاهب الفقهية والعقدية تجد الزمخشري في الفائق مثلا متأثر وهو يشرح غريب الحديث أثرت عليه اعتزالياته وإن كان التأثر ما هو بكبير تجد مثلا المتأخرين من اللغويين الفقهاء تأثروا في الاصطلاحات الفقهية </w:t>
      </w:r>
      <w:r w:rsidR="00B424DA" w:rsidRPr="0086288F">
        <w:rPr>
          <w:rFonts w:ascii="Traditional Arabic" w:eastAsia="Calibri" w:hAnsi="Traditional Arabic" w:hint="cs"/>
          <w:b w:val="0"/>
          <w:bCs w:val="0"/>
          <w:noProof w:val="0"/>
          <w:sz w:val="28"/>
          <w:rtl/>
        </w:rPr>
        <w:t xml:space="preserve">الآن من مراجع الناس في اللغة المصباح المنير هذا متأثِّر بفقه الشافعية واصطلاحاتهم لأنه خاص بغريب الرافعي في الشرح العزيز في شرح الوجيز فتح العزيز في شرح العزيز هو متخصص في شرح هذا الكتاب تجد إلى المطلع في شرح ألفاظ المقنع وهو كتاب يعني لغة لكنه مرتبط بكتاب فقهي </w:t>
      </w:r>
      <w:r w:rsidR="00B424DA" w:rsidRPr="0086288F">
        <w:rPr>
          <w:rFonts w:ascii="Traditional Arabic" w:eastAsia="Calibri" w:hAnsi="Traditional Arabic" w:hint="cs"/>
          <w:b w:val="0"/>
          <w:bCs w:val="0"/>
          <w:noProof w:val="0"/>
          <w:sz w:val="28"/>
          <w:rtl/>
        </w:rPr>
        <w:lastRenderedPageBreak/>
        <w:t>المصباح المنير مرتبط بكتاب فقهي تهذيب الأسماء واللغات للنووي مرتبط بكتاب فقهي ويُرجع إليها في اللغة لكن متى أرجع إليها إذا لم أجد في كتب اللغة المتخصصة الأقدم فالأقدم من المتأخرين صاحب القاموس تأثر وصاحب لسان العرب تأثر لكن ما تأثر صاحب الصحاح ولا صاحب التهذيب ولا صاحب العين وكتب اللغة القديمة مثل ما تأخر ما تأثر المتأخرون.</w:t>
      </w:r>
    </w:p>
    <w:p w:rsidR="00B424DA" w:rsidRPr="0086288F" w:rsidRDefault="00B424DA" w:rsidP="0090663F">
      <w:pPr>
        <w:rPr>
          <w:rFonts w:ascii="Traditional Arabic" w:eastAsia="Calibri" w:hAnsi="Traditional Arabic"/>
          <w:noProof w:val="0"/>
          <w:sz w:val="28"/>
          <w:rtl/>
        </w:rPr>
      </w:pPr>
      <w:r w:rsidRPr="0086288F">
        <w:rPr>
          <w:rFonts w:ascii="Traditional Arabic" w:eastAsia="Calibri" w:hAnsi="Traditional Arabic" w:hint="cs"/>
          <w:noProof w:val="0"/>
          <w:sz w:val="28"/>
          <w:rtl/>
        </w:rPr>
        <w:t>حفظكم الله.</w:t>
      </w:r>
    </w:p>
    <w:p w:rsidR="00B424DA" w:rsidRPr="0086288F" w:rsidRDefault="00B424DA" w:rsidP="0090663F">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وقال ابن حجر وثبت عن جمع من السلف كراهية تكلف المسائل التي يستحيل وقوعها عادة أو ينظر جدا وإنما كرهوا ذلك لما فيه من التنطع والقول بالظن إذ لا يخلو صاحبه من الخطأ وقال أيضا وسبب كراهة.. </w:t>
      </w:r>
    </w:p>
    <w:p w:rsidR="00B424DA" w:rsidRPr="0086288F" w:rsidRDefault="00B424DA" w:rsidP="0090663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 xml:space="preserve">قف قف.. </w:t>
      </w:r>
    </w:p>
    <w:p w:rsidR="00B424DA" w:rsidRPr="0086288F" w:rsidRDefault="00B424DA" w:rsidP="0090663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إذ لا يخلو صاحبه من الخطأ.. المرجع..</w:t>
      </w:r>
    </w:p>
    <w:p w:rsidR="00B424DA" w:rsidRPr="0086288F" w:rsidRDefault="00B424DA" w:rsidP="0090663F">
      <w:pPr>
        <w:rPr>
          <w:rFonts w:ascii="Traditional Arabic" w:eastAsia="Calibri" w:hAnsi="Traditional Arabic"/>
          <w:noProof w:val="0"/>
          <w:sz w:val="28"/>
          <w:rtl/>
        </w:rPr>
      </w:pPr>
      <w:r w:rsidRPr="0086288F">
        <w:rPr>
          <w:rFonts w:ascii="Traditional Arabic" w:eastAsia="Calibri" w:hAnsi="Traditional Arabic" w:hint="cs"/>
          <w:noProof w:val="0"/>
          <w:sz w:val="28"/>
          <w:rtl/>
        </w:rPr>
        <w:t>وجد في فتح الباري لابن حجر..</w:t>
      </w:r>
    </w:p>
    <w:p w:rsidR="00B424DA" w:rsidRPr="0086288F" w:rsidRDefault="00B424DA" w:rsidP="0090663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الجزء جزء إيش؟</w:t>
      </w:r>
    </w:p>
    <w:p w:rsidR="00B424DA" w:rsidRPr="0086288F" w:rsidRDefault="00B424DA" w:rsidP="0090663F">
      <w:pPr>
        <w:rPr>
          <w:rFonts w:ascii="Traditional Arabic" w:eastAsia="Calibri" w:hAnsi="Traditional Arabic"/>
          <w:noProof w:val="0"/>
          <w:sz w:val="28"/>
          <w:rtl/>
        </w:rPr>
      </w:pPr>
      <w:r w:rsidRPr="0086288F">
        <w:rPr>
          <w:rFonts w:ascii="Traditional Arabic" w:eastAsia="Calibri" w:hAnsi="Traditional Arabic" w:hint="cs"/>
          <w:noProof w:val="0"/>
          <w:sz w:val="28"/>
          <w:rtl/>
        </w:rPr>
        <w:t>العاشر..</w:t>
      </w:r>
    </w:p>
    <w:p w:rsidR="00B424DA" w:rsidRPr="0086288F" w:rsidRDefault="00B424DA" w:rsidP="00B424DA">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ما هو أنت تقول أن الحديث لا يوجد إلا في الاعتصام والاعتصام جزء ثلاثة عشر؟!</w:t>
      </w:r>
    </w:p>
    <w:p w:rsidR="00B424DA" w:rsidRPr="0086288F" w:rsidRDefault="00B424DA" w:rsidP="0090663F">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يحفظكم.</w:t>
      </w:r>
    </w:p>
    <w:p w:rsidR="00B424DA" w:rsidRPr="0086288F" w:rsidRDefault="00B424DA" w:rsidP="0090663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وش لون تكلم عنه ابن حجر في الجزء العاشر؟! أجب.</w:t>
      </w:r>
    </w:p>
    <w:p w:rsidR="00B424DA" w:rsidRPr="0086288F" w:rsidRDefault="00B424DA" w:rsidP="0090663F">
      <w:pPr>
        <w:rPr>
          <w:rFonts w:ascii="Traditional Arabic" w:eastAsia="Calibri" w:hAnsi="Traditional Arabic"/>
          <w:noProof w:val="0"/>
          <w:sz w:val="28"/>
          <w:rtl/>
        </w:rPr>
      </w:pPr>
      <w:r w:rsidRPr="0086288F">
        <w:rPr>
          <w:rFonts w:ascii="Traditional Arabic" w:eastAsia="Calibri" w:hAnsi="Traditional Arabic" w:hint="cs"/>
          <w:noProof w:val="0"/>
          <w:sz w:val="28"/>
          <w:rtl/>
        </w:rPr>
        <w:t>ما فهمت السؤال؟</w:t>
      </w:r>
    </w:p>
    <w:p w:rsidR="00B424DA" w:rsidRPr="0086288F" w:rsidRDefault="00B424DA" w:rsidP="0090663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أنت تقول الحديث هذا اللي معنا ما له أطراف ما خرَّجه البخاري إلا في هذا الموضع ما أنت قلت هذا؟ قلته والا ما قلته؟ قاله يا إخوان والا ما قاله؟ قلته طيب الاعتصام في الثالث عشر من فتح الباري وأنت نقلت من العاشر من فتح الباري.</w:t>
      </w:r>
    </w:p>
    <w:p w:rsidR="00B424DA" w:rsidRPr="0086288F" w:rsidRDefault="00B424DA" w:rsidP="0086288F">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أي نعم يمكن كلامه هذا في في الآية </w:t>
      </w:r>
      <w:r w:rsidRPr="00A61082">
        <w:rPr>
          <w:rFonts w:ascii="Traditional Arabic" w:eastAsia="Calibri" w:hAnsi="Traditional Arabic" w:cs="ATraditional Arabic" w:hint="cs"/>
          <w:bCs w:val="0"/>
          <w:noProof w:val="0"/>
          <w:color w:val="FF0000"/>
          <w:sz w:val="28"/>
          <w:rtl/>
        </w:rPr>
        <w:t>{</w:t>
      </w:r>
      <w:r w:rsidR="0086288F" w:rsidRPr="00A61082">
        <w:rPr>
          <w:rStyle w:val="-"/>
          <w:rFonts w:cs="ATraditional Arabic" w:hint="cs"/>
          <w:color w:val="FF0000"/>
          <w:sz w:val="28"/>
          <w:szCs w:val="28"/>
          <w:rtl/>
        </w:rPr>
        <w:t>لاَ</w:t>
      </w:r>
      <w:r w:rsidR="0086288F" w:rsidRPr="00A61082">
        <w:rPr>
          <w:rStyle w:val="-"/>
          <w:rFonts w:cs="ATraditional Arabic"/>
          <w:color w:val="FF0000"/>
          <w:sz w:val="28"/>
          <w:szCs w:val="28"/>
          <w:rtl/>
        </w:rPr>
        <w:t xml:space="preserve"> تَسْأَلُواْ عَنْ أَشْيَاءَ إِن تُبْدَ لَكُمْ تَسُؤْكُمْ</w:t>
      </w:r>
      <w:r w:rsidRPr="00A61082">
        <w:rPr>
          <w:rFonts w:ascii="Traditional Arabic" w:eastAsia="Calibri" w:hAnsi="Traditional Arabic" w:cs="ATraditional Arabic" w:hint="cs"/>
          <w:bCs w:val="0"/>
          <w:noProof w:val="0"/>
          <w:color w:val="FF0000"/>
          <w:sz w:val="28"/>
          <w:rtl/>
        </w:rPr>
        <w:t>}</w:t>
      </w:r>
      <w:r w:rsidR="0086288F">
        <w:rPr>
          <w:rFonts w:ascii="Traditional Arabic" w:eastAsia="Calibri" w:hAnsi="Traditional Arabic"/>
          <w:noProof w:val="0"/>
          <w:sz w:val="28"/>
          <w:rtl/>
        </w:rPr>
        <w:t xml:space="preserve"> [سورة المائدة:</w:t>
      </w:r>
      <w:r w:rsidR="0086288F" w:rsidRPr="0086288F">
        <w:rPr>
          <w:rFonts w:ascii="Traditional Arabic" w:eastAsia="Calibri" w:hAnsi="Traditional Arabic"/>
          <w:noProof w:val="0"/>
          <w:sz w:val="28"/>
          <w:rtl/>
        </w:rPr>
        <w:t>101]</w:t>
      </w:r>
      <w:r w:rsidRPr="0086288F">
        <w:rPr>
          <w:rFonts w:ascii="Traditional Arabic" w:eastAsia="Calibri" w:hAnsi="Traditional Arabic" w:hint="cs"/>
          <w:noProof w:val="0"/>
          <w:sz w:val="28"/>
          <w:rtl/>
        </w:rPr>
        <w:t>.</w:t>
      </w:r>
    </w:p>
    <w:p w:rsidR="00B424DA" w:rsidRPr="0086288F" w:rsidRDefault="00B424DA" w:rsidP="0090663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التفسير في السابع أو في الثامن.. وأي طبعة اعتمدت عليها؟ ذاكر المراجع.</w:t>
      </w:r>
    </w:p>
    <w:p w:rsidR="00B424DA" w:rsidRPr="0086288F" w:rsidRDefault="00B424DA" w:rsidP="0090663F">
      <w:pPr>
        <w:rPr>
          <w:rFonts w:ascii="Traditional Arabic" w:eastAsia="Calibri" w:hAnsi="Traditional Arabic"/>
          <w:noProof w:val="0"/>
          <w:sz w:val="28"/>
          <w:rtl/>
        </w:rPr>
      </w:pPr>
      <w:r w:rsidRPr="0086288F">
        <w:rPr>
          <w:rFonts w:ascii="Traditional Arabic" w:eastAsia="Calibri" w:hAnsi="Traditional Arabic" w:hint="cs"/>
          <w:noProof w:val="0"/>
          <w:sz w:val="28"/>
          <w:rtl/>
        </w:rPr>
        <w:t>ذكرتها.</w:t>
      </w:r>
    </w:p>
    <w:p w:rsidR="00B424DA" w:rsidRPr="0086288F" w:rsidRDefault="00B424DA" w:rsidP="0090663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لا لا، نفس اللي عندنا.. هاللي عندنا جب العاشر جب العاشر هذا هو فوق راسي هنا..</w:t>
      </w:r>
    </w:p>
    <w:p w:rsidR="00B424DA" w:rsidRPr="0086288F" w:rsidRDefault="00B424DA" w:rsidP="00B424DA">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B424DA" w:rsidRPr="0086288F" w:rsidRDefault="00B424DA" w:rsidP="0090663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له أطراف يعني خل نشوف العاشر.. اختبار.. وكره لكم قيل وقال وكثرة السؤال ما هو من ما هو من.. وثبت عن جمع من السلف كراهية تكلف المسائل التي يستحيل وقوعها يعني ما هو في شرح هذا الحديث إنما كره قيل وقال وكثرة السؤال.</w:t>
      </w:r>
    </w:p>
    <w:p w:rsidR="00B424DA" w:rsidRPr="0086288F" w:rsidRDefault="00B424DA" w:rsidP="0090663F">
      <w:pPr>
        <w:rPr>
          <w:rFonts w:ascii="Traditional Arabic" w:eastAsia="Calibri" w:hAnsi="Traditional Arabic"/>
          <w:b w:val="0"/>
          <w:bCs w:val="0"/>
          <w:noProof w:val="0"/>
          <w:sz w:val="28"/>
        </w:rPr>
      </w:pPr>
      <w:r w:rsidRPr="0086288F">
        <w:rPr>
          <w:rFonts w:ascii="Traditional Arabic" w:eastAsia="Calibri" w:hAnsi="Traditional Arabic" w:hint="cs"/>
          <w:b w:val="0"/>
          <w:bCs w:val="0"/>
          <w:noProof w:val="0"/>
          <w:sz w:val="28"/>
          <w:rtl/>
        </w:rPr>
        <w:t>كمل.</w:t>
      </w:r>
    </w:p>
    <w:p w:rsidR="00B424DA" w:rsidRPr="0086288F" w:rsidRDefault="00B424DA" w:rsidP="0090663F">
      <w:pPr>
        <w:rPr>
          <w:rFonts w:ascii="Traditional Arabic" w:eastAsia="Calibri" w:hAnsi="Traditional Arabic"/>
          <w:noProof w:val="0"/>
          <w:sz w:val="28"/>
          <w:rtl/>
        </w:rPr>
      </w:pPr>
      <w:r w:rsidRPr="0086288F">
        <w:rPr>
          <w:rFonts w:ascii="Traditional Arabic" w:eastAsia="Calibri" w:hAnsi="Traditional Arabic" w:hint="cs"/>
          <w:noProof w:val="0"/>
          <w:sz w:val="28"/>
          <w:rtl/>
        </w:rPr>
        <w:lastRenderedPageBreak/>
        <w:t xml:space="preserve">وقال أيضا وسبب كراهة ذلك ما قاله الشافعي </w:t>
      </w:r>
      <w:r w:rsidR="00D46D10" w:rsidRPr="0086288F">
        <w:rPr>
          <w:rFonts w:ascii="Traditional Arabic" w:eastAsia="Calibri" w:hAnsi="Traditional Arabic" w:hint="cs"/>
          <w:noProof w:val="0"/>
          <w:sz w:val="28"/>
          <w:rtl/>
        </w:rPr>
        <w:t>ما قال الشافعي كانت المسائل فيما لم ينزل فيه حكم زمن نزول الوحي ممنوعة لئلا ينزل الوحي بالتحريم فيما لم يكن قبل ذلك محرما فيُحرَّم.</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فيما لم يزل فيه.. السطر الأول..</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فيما لم ينزل فيه حكم..</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 xml:space="preserve">ضمة واحدة والا ثنتين؟ وش عندك؟ </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ضمة خطأ..</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واحدة والا ثنتين الصواب.</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ثنتين الصواب.</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طيب حط ثنتين وخلاص لأنك إذا شلت التنوين كأنك أضفت الكلمة إلى ما بعدها.. كمِّل.</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فيما لم ينزل فيه حكم زمن نزول الوحي ممنوعة لئلا ينزل الوحي بالتحريم فيما لم يكن قبل ذلك محرما فيحرَّم.</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لا لا، لأنه خلاص انقطع زمن لن تحرم إذا لم تحرم في زمنه -عليه الصلاة والسلام- لكن قل لو أن أحدا سأل من بيده أمر من ولي أمر وشبهه ونبهه إلى شيء كان غافلا عنه مما فيه توسعة على الناس ثم ضيق عليهم بسببه أو تصرف تصرفا يقتضي التضييق على الناس بسببه يعني كثير من الإخوة الدعاة يتكلمون بكلام لا يحسبون له حساب فيمنع الجميع من الكلام في موضوع ما نقول هذا منع بسببه مع أنه إذا تعين عليه بيان هذه المسألة لا ينظر إلى شيء المسألة إذا كانت مما فيها سعة ثم ضيق على الناس بسبب هذا التصرف فالآثار المتعلقة بالشخص نفسه له أن يرتكب فيها العزيمة إذا لم يتعد الضرر إلى غيره فأما إذ تعدى الضرر إلى غيره فليحسب لذلك ألف حساب ما ينطق بكلمة على منبر والا على كلام يمكن أن يثير الناس أو يصدر بسببه أحكام تضييقية على الناس ينتبه لهذا.</w:t>
      </w:r>
    </w:p>
    <w:p w:rsidR="00D46D10" w:rsidRPr="0086288F" w:rsidRDefault="00D46D10" w:rsidP="0086288F">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وقال العيني فإن قلت قوله تعالى </w:t>
      </w:r>
      <w:r w:rsidRPr="00A61082">
        <w:rPr>
          <w:rFonts w:ascii="Traditional Arabic" w:eastAsia="Calibri" w:hAnsi="Traditional Arabic" w:cs="ATraditional Arabic" w:hint="cs"/>
          <w:bCs w:val="0"/>
          <w:noProof w:val="0"/>
          <w:color w:val="FF0000"/>
          <w:sz w:val="28"/>
          <w:rtl/>
        </w:rPr>
        <w:t>{</w:t>
      </w:r>
      <w:r w:rsidR="0086288F" w:rsidRPr="00A61082">
        <w:rPr>
          <w:rStyle w:val="-"/>
          <w:rFonts w:cs="ATraditional Arabic" w:hint="cs"/>
          <w:color w:val="FF0000"/>
          <w:sz w:val="28"/>
          <w:szCs w:val="28"/>
          <w:rtl/>
        </w:rPr>
        <w:t>وَمَا</w:t>
      </w:r>
      <w:r w:rsidR="0086288F" w:rsidRPr="00A61082">
        <w:rPr>
          <w:rStyle w:val="-"/>
          <w:rFonts w:cs="ATraditional Arabic"/>
          <w:color w:val="FF0000"/>
          <w:sz w:val="28"/>
          <w:szCs w:val="28"/>
          <w:rtl/>
        </w:rPr>
        <w:t xml:space="preserve"> أَرْسَلْنَا قَبْلَكَ إِلاَّ رِجَالاً نُّوحِي إِلَيْهِمْ فَاسْأَلُواْ أَهْلَ الذِّكْرِ إِن كُنتُمْ لاَ تَعْلَمُونَ</w:t>
      </w:r>
      <w:r w:rsidRPr="00A61082">
        <w:rPr>
          <w:rFonts w:ascii="Traditional Arabic" w:eastAsia="Calibri" w:hAnsi="Traditional Arabic" w:cs="ATraditional Arabic" w:hint="cs"/>
          <w:bCs w:val="0"/>
          <w:noProof w:val="0"/>
          <w:color w:val="FF0000"/>
          <w:sz w:val="28"/>
          <w:rtl/>
        </w:rPr>
        <w:t>}</w:t>
      </w:r>
      <w:r w:rsidR="0086288F">
        <w:rPr>
          <w:rFonts w:ascii="Traditional Arabic" w:eastAsia="Calibri" w:hAnsi="Traditional Arabic"/>
          <w:noProof w:val="0"/>
          <w:sz w:val="28"/>
          <w:rtl/>
        </w:rPr>
        <w:t xml:space="preserve"> [سورة الأنبياء:</w:t>
      </w:r>
      <w:r w:rsidR="0086288F" w:rsidRPr="0086288F">
        <w:rPr>
          <w:rFonts w:ascii="Traditional Arabic" w:eastAsia="Calibri" w:hAnsi="Traditional Arabic"/>
          <w:noProof w:val="0"/>
          <w:sz w:val="28"/>
          <w:rtl/>
        </w:rPr>
        <w:t>7]</w:t>
      </w:r>
      <w:r w:rsidRPr="0086288F">
        <w:rPr>
          <w:rFonts w:ascii="Traditional Arabic" w:eastAsia="Calibri" w:hAnsi="Traditional Arabic" w:hint="cs"/>
          <w:noProof w:val="0"/>
          <w:sz w:val="28"/>
          <w:rtl/>
        </w:rPr>
        <w:t xml:space="preserve"> يدل على وجوب السؤال قلتُ هو معارِض بقوله..</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معارَض..</w:t>
      </w:r>
    </w:p>
    <w:p w:rsidR="00D46D10" w:rsidRPr="0086288F" w:rsidRDefault="00D46D10" w:rsidP="0086288F">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هو معارَض بقوله تعالى </w:t>
      </w:r>
      <w:r w:rsidRPr="00A61082">
        <w:rPr>
          <w:rFonts w:ascii="Traditional Arabic" w:eastAsia="Calibri" w:hAnsi="Traditional Arabic" w:cs="ATraditional Arabic" w:hint="cs"/>
          <w:bCs w:val="0"/>
          <w:noProof w:val="0"/>
          <w:color w:val="FF0000"/>
          <w:sz w:val="28"/>
          <w:rtl/>
        </w:rPr>
        <w:t>{</w:t>
      </w:r>
      <w:r w:rsidR="0086288F" w:rsidRPr="00A61082">
        <w:rPr>
          <w:rStyle w:val="-"/>
          <w:rFonts w:cs="ATraditional Arabic" w:hint="cs"/>
          <w:color w:val="FF0000"/>
          <w:sz w:val="28"/>
          <w:szCs w:val="28"/>
          <w:rtl/>
        </w:rPr>
        <w:t>يَا</w:t>
      </w:r>
      <w:r w:rsidR="0086288F" w:rsidRPr="00A61082">
        <w:rPr>
          <w:rStyle w:val="-"/>
          <w:rFonts w:cs="ATraditional Arabic"/>
          <w:color w:val="FF0000"/>
          <w:sz w:val="28"/>
          <w:szCs w:val="28"/>
          <w:rtl/>
        </w:rPr>
        <w:t xml:space="preserve"> أَيُّهَا الَّذِينَ آمَنُواْ لاَ تَسْأَلُواْ عَنْ أَشْيَاءَ إِن تُبْدَ لَكُمْ تَسُؤْكُمْ وَإِن تَسْأَلُواْ عَنْهَا حِينَ يُنَزَّلُ الْقُرْآنُ تُبْدَ لَكُمْ عَفَا اللَّهُ عَنْهَا وَاللَّهُ غَفُورٌ حَلِيمٌ</w:t>
      </w:r>
      <w:r w:rsidRPr="00A61082">
        <w:rPr>
          <w:rFonts w:ascii="Traditional Arabic" w:eastAsia="Calibri" w:hAnsi="Traditional Arabic" w:cs="ATraditional Arabic" w:hint="cs"/>
          <w:bCs w:val="0"/>
          <w:noProof w:val="0"/>
          <w:color w:val="FF0000"/>
          <w:sz w:val="28"/>
          <w:rtl/>
        </w:rPr>
        <w:t>}</w:t>
      </w:r>
      <w:r w:rsidR="0086288F">
        <w:rPr>
          <w:rFonts w:ascii="Traditional Arabic" w:eastAsia="Calibri" w:hAnsi="Traditional Arabic"/>
          <w:noProof w:val="0"/>
          <w:sz w:val="28"/>
          <w:rtl/>
        </w:rPr>
        <w:t xml:space="preserve"> [سورة المائدة:</w:t>
      </w:r>
      <w:r w:rsidR="0086288F" w:rsidRPr="0086288F">
        <w:rPr>
          <w:rFonts w:ascii="Traditional Arabic" w:eastAsia="Calibri" w:hAnsi="Traditional Arabic"/>
          <w:noProof w:val="0"/>
          <w:sz w:val="28"/>
          <w:rtl/>
        </w:rPr>
        <w:t>101]</w:t>
      </w:r>
      <w:r w:rsidRPr="0086288F">
        <w:rPr>
          <w:rFonts w:ascii="Traditional Arabic" w:eastAsia="Calibri" w:hAnsi="Traditional Arabic" w:hint="cs"/>
          <w:noProof w:val="0"/>
          <w:sz w:val="28"/>
          <w:rtl/>
        </w:rPr>
        <w:t xml:space="preserve"> فالتحقيق أن المأمور به هو ما تقرر حكمه من وجوب ونحوه والمنهي هو ما لم يتعبد الله به عباده ولم يتكلم..</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ما لم يَتَعبَّد..</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ما لم يتعبد الله به عباده.</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lastRenderedPageBreak/>
        <w:t>والدال وش عليها؟</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الدال ساكنة.</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والصواب.</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ما لم يتعبدِ الله..</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لالتقاء الساكنين.</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والمنهي هو ما لم يُتعبد..</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يَتعبد يَتعبد..</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ما لم يَتعبد اللهَ به عباده..</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اللهُ..</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ما لم يَتعبد اللهُ به عباده ولم يتكلم بحكم فيه.</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المرجع.</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عمدة القاري شرح صحيح البخاري.</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جزء..</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خمسة وثلاثون..</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 xml:space="preserve">يجي خمس وثلاثين؟! </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هو خمس وعشرين آخر خمس وعشرين والصفحة ما تجي أبدا ثلاثمية وخمس وتسعين مستحيل.</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سأتثبت فيه سأتحقق فيه.</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وش هو؟</w:t>
      </w:r>
    </w:p>
    <w:p w:rsidR="00D46D10" w:rsidRPr="0086288F" w:rsidRDefault="00D46D10"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سأتثبت فيه إن شاء الله.</w:t>
      </w:r>
    </w:p>
    <w:p w:rsidR="00D46D10" w:rsidRPr="0086288F" w:rsidRDefault="00D46D10"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 xml:space="preserve">ما فيه ما تجي هذه الصفحة ولا هذا الجزء هو خمس وعشرين جزء وآخر صفحات الجزء الخامس والعشرين أقل من مائتين مائتين وخمسة مائتين وأربعة </w:t>
      </w:r>
      <w:r w:rsidR="00844DF8" w:rsidRPr="0086288F">
        <w:rPr>
          <w:rFonts w:ascii="Traditional Arabic" w:eastAsia="Calibri" w:hAnsi="Traditional Arabic" w:hint="cs"/>
          <w:b w:val="0"/>
          <w:bCs w:val="0"/>
          <w:noProof w:val="0"/>
          <w:sz w:val="28"/>
          <w:rtl/>
        </w:rPr>
        <w:t>أجزاؤه صغيرة.</w:t>
      </w:r>
    </w:p>
    <w:p w:rsidR="00844DF8" w:rsidRPr="0086288F" w:rsidRDefault="00844DF8" w:rsidP="00844DF8">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844DF8" w:rsidRPr="0086288F" w:rsidRDefault="00844DF8"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لا، خمس وعشرين مقطوع بها دار الكتب العلمية خمسة وعشرين لكن يصل إلى هذا الحد صفحاته؟</w:t>
      </w:r>
    </w:p>
    <w:p w:rsidR="00844DF8" w:rsidRPr="0086288F" w:rsidRDefault="00844DF8" w:rsidP="00844DF8">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844DF8" w:rsidRPr="0086288F" w:rsidRDefault="00844DF8"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أنت جايبه من البرامج؟</w:t>
      </w:r>
    </w:p>
    <w:p w:rsidR="00844DF8" w:rsidRPr="0086288F" w:rsidRDefault="00844DF8"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نعم موجود عندي في الشاملة وموجود في المصورة معه.</w:t>
      </w:r>
    </w:p>
    <w:p w:rsidR="00844DF8" w:rsidRPr="0086288F" w:rsidRDefault="00844DF8"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عندك مصورة.</w:t>
      </w:r>
    </w:p>
    <w:p w:rsidR="00844DF8" w:rsidRPr="0086288F" w:rsidRDefault="00844DF8"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نعم عندي جهاز في المصورة..</w:t>
      </w:r>
    </w:p>
    <w:p w:rsidR="00844DF8" w:rsidRPr="0086288F" w:rsidRDefault="00844DF8" w:rsidP="00844DF8">
      <w:pPr>
        <w:rPr>
          <w:rFonts w:ascii="Traditional Arabic" w:eastAsia="Calibri" w:hAnsi="Traditional Arabic"/>
          <w:noProof w:val="0"/>
          <w:sz w:val="28"/>
          <w:rtl/>
        </w:rPr>
      </w:pPr>
      <w:r w:rsidRPr="0086288F">
        <w:rPr>
          <w:rFonts w:ascii="Traditional Arabic" w:eastAsia="Calibri" w:hAnsi="Traditional Arabic" w:hint="cs"/>
          <w:noProof w:val="0"/>
          <w:sz w:val="28"/>
          <w:rtl/>
        </w:rPr>
        <w:lastRenderedPageBreak/>
        <w:t>طالب: .........</w:t>
      </w:r>
    </w:p>
    <w:p w:rsidR="00844DF8" w:rsidRPr="0086288F" w:rsidRDefault="00844DF8"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يمكن خطأ مطبعي.</w:t>
      </w:r>
    </w:p>
    <w:p w:rsidR="00844DF8" w:rsidRPr="0086288F" w:rsidRDefault="00844DF8"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الأمر الثاني مما يتعلق بهذه المسألة هالكلام قلت في الغالب الإيراد هذا الذي يورده العيني ينقله من الكرماني هذا غالبا فهل رجعت إلى الكرماني أو ما تدري أنه يأخذ منه؟</w:t>
      </w:r>
    </w:p>
    <w:p w:rsidR="00844DF8" w:rsidRPr="0086288F" w:rsidRDefault="00844DF8" w:rsidP="00844DF8">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844DF8" w:rsidRPr="0086288F" w:rsidRDefault="00844DF8" w:rsidP="0086288F">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 xml:space="preserve">هذا الكرماني موجود فإن قلت قوله </w:t>
      </w:r>
      <w:r w:rsidRPr="00A61082">
        <w:rPr>
          <w:rFonts w:ascii="Traditional Arabic" w:eastAsia="Calibri" w:hAnsi="Traditional Arabic" w:cs="ATraditional Arabic" w:hint="cs"/>
          <w:b w:val="0"/>
          <w:bCs w:val="0"/>
          <w:noProof w:val="0"/>
          <w:color w:val="FF0000"/>
          <w:sz w:val="28"/>
          <w:rtl/>
        </w:rPr>
        <w:t>{</w:t>
      </w:r>
      <w:r w:rsidR="0086288F" w:rsidRPr="00A61082">
        <w:rPr>
          <w:rStyle w:val="-"/>
          <w:rFonts w:cs="ATraditional Arabic" w:hint="cs"/>
          <w:color w:val="FF0000"/>
          <w:sz w:val="28"/>
          <w:szCs w:val="28"/>
          <w:rtl/>
        </w:rPr>
        <w:t>فَاسْأَلُواْ</w:t>
      </w:r>
      <w:r w:rsidR="0086288F" w:rsidRPr="00A61082">
        <w:rPr>
          <w:rStyle w:val="-"/>
          <w:rFonts w:cs="ATraditional Arabic"/>
          <w:color w:val="FF0000"/>
          <w:sz w:val="28"/>
          <w:szCs w:val="28"/>
          <w:rtl/>
        </w:rPr>
        <w:t xml:space="preserve"> أَهْلَ الذِّكْرِ إِن كُنتُمْ لاَ تَعْلَمُونَ</w:t>
      </w:r>
      <w:r w:rsidRPr="00A61082">
        <w:rPr>
          <w:rFonts w:ascii="Traditional Arabic" w:eastAsia="Calibri" w:hAnsi="Traditional Arabic" w:cs="ATraditional Arabic" w:hint="cs"/>
          <w:b w:val="0"/>
          <w:bCs w:val="0"/>
          <w:noProof w:val="0"/>
          <w:color w:val="FF0000"/>
          <w:sz w:val="28"/>
          <w:rtl/>
        </w:rPr>
        <w:t>}</w:t>
      </w:r>
      <w:r w:rsidR="0086288F">
        <w:rPr>
          <w:rFonts w:ascii="Traditional Arabic" w:eastAsia="Calibri" w:hAnsi="Traditional Arabic"/>
          <w:b w:val="0"/>
          <w:bCs w:val="0"/>
          <w:noProof w:val="0"/>
          <w:sz w:val="28"/>
          <w:rtl/>
        </w:rPr>
        <w:t xml:space="preserve"> [سورة النحل:</w:t>
      </w:r>
      <w:r w:rsidR="0086288F" w:rsidRPr="0086288F">
        <w:rPr>
          <w:rFonts w:ascii="Traditional Arabic" w:eastAsia="Calibri" w:hAnsi="Traditional Arabic"/>
          <w:b w:val="0"/>
          <w:bCs w:val="0"/>
          <w:noProof w:val="0"/>
          <w:sz w:val="28"/>
          <w:rtl/>
        </w:rPr>
        <w:t>43]</w:t>
      </w:r>
      <w:r w:rsidRPr="0086288F">
        <w:rPr>
          <w:rFonts w:ascii="Traditional Arabic" w:eastAsia="Calibri" w:hAnsi="Traditional Arabic" w:hint="cs"/>
          <w:b w:val="0"/>
          <w:bCs w:val="0"/>
          <w:noProof w:val="0"/>
          <w:sz w:val="28"/>
          <w:rtl/>
        </w:rPr>
        <w:t xml:space="preserve"> يدل على وجوب السؤال قلت هو معارض بقوله تعالى </w:t>
      </w:r>
      <w:r w:rsidRPr="00A61082">
        <w:rPr>
          <w:rFonts w:ascii="Traditional Arabic" w:eastAsia="Calibri" w:hAnsi="Traditional Arabic" w:cs="ATraditional Arabic" w:hint="cs"/>
          <w:b w:val="0"/>
          <w:bCs w:val="0"/>
          <w:noProof w:val="0"/>
          <w:color w:val="FF0000"/>
          <w:sz w:val="28"/>
          <w:rtl/>
        </w:rPr>
        <w:t>{</w:t>
      </w:r>
      <w:r w:rsidR="0086288F" w:rsidRPr="00A61082">
        <w:rPr>
          <w:rStyle w:val="-"/>
          <w:rFonts w:cs="ATraditional Arabic" w:hint="cs"/>
          <w:color w:val="FF0000"/>
          <w:sz w:val="28"/>
          <w:szCs w:val="28"/>
          <w:rtl/>
        </w:rPr>
        <w:t>لاَ</w:t>
      </w:r>
      <w:r w:rsidR="0086288F" w:rsidRPr="00A61082">
        <w:rPr>
          <w:rStyle w:val="-"/>
          <w:rFonts w:cs="ATraditional Arabic"/>
          <w:color w:val="FF0000"/>
          <w:sz w:val="28"/>
          <w:szCs w:val="28"/>
          <w:rtl/>
        </w:rPr>
        <w:t xml:space="preserve"> تَسْأَلُواْ عَنْ أَشْيَاءَ</w:t>
      </w:r>
      <w:r w:rsidRPr="00A61082">
        <w:rPr>
          <w:rFonts w:ascii="Traditional Arabic" w:eastAsia="Calibri" w:hAnsi="Traditional Arabic" w:cs="ATraditional Arabic" w:hint="cs"/>
          <w:b w:val="0"/>
          <w:bCs w:val="0"/>
          <w:noProof w:val="0"/>
          <w:color w:val="FF0000"/>
          <w:sz w:val="28"/>
          <w:rtl/>
        </w:rPr>
        <w:t>}</w:t>
      </w:r>
      <w:r w:rsidR="0086288F">
        <w:rPr>
          <w:rFonts w:ascii="Traditional Arabic" w:eastAsia="Calibri" w:hAnsi="Traditional Arabic"/>
          <w:b w:val="0"/>
          <w:bCs w:val="0"/>
          <w:noProof w:val="0"/>
          <w:sz w:val="28"/>
          <w:rtl/>
        </w:rPr>
        <w:t xml:space="preserve"> [سورة المائدة:</w:t>
      </w:r>
      <w:r w:rsidR="0086288F" w:rsidRPr="0086288F">
        <w:rPr>
          <w:rFonts w:ascii="Traditional Arabic" w:eastAsia="Calibri" w:hAnsi="Traditional Arabic"/>
          <w:b w:val="0"/>
          <w:bCs w:val="0"/>
          <w:noProof w:val="0"/>
          <w:sz w:val="28"/>
          <w:rtl/>
        </w:rPr>
        <w:t>101]</w:t>
      </w:r>
      <w:r w:rsidRPr="0086288F">
        <w:rPr>
          <w:rFonts w:ascii="Traditional Arabic" w:eastAsia="Calibri" w:hAnsi="Traditional Arabic" w:hint="cs"/>
          <w:b w:val="0"/>
          <w:bCs w:val="0"/>
          <w:noProof w:val="0"/>
          <w:sz w:val="28"/>
          <w:rtl/>
        </w:rPr>
        <w:t xml:space="preserve"> فالتحقيق أن المأمور به هو ما تقرر حكمه بوجوبه ونحوه والنهي وما لم يتعبد الله به عباده ولم يتكلم بحكم فيه هو ينقل بالحرف من الكرماني وقلت لكم مرارا أن الكرماني كلهم استفادوا منه كلهم جعلوه أصل ولا يمكن يثنى عليه بكلمة إنما هو مثل الشعير مأكول مذموم بمجرد ما يزل ينزلون عليه وكلهم استفادوا منه.</w:t>
      </w:r>
    </w:p>
    <w:p w:rsidR="00844DF8" w:rsidRPr="0086288F" w:rsidRDefault="00844DF8" w:rsidP="00844DF8">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844DF8" w:rsidRPr="0086288F" w:rsidRDefault="00844DF8"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لا، ابن حجر أشوا منهم كلهم يشير لكنه يرد بقوة عليه وأحيانا الله يغفر له ويرحمه يخطئ أخطاء تحمل عليه تحمل كلام الناس عليه بقوة على كل حال نتنبه أن مثل هذه الأمور يتناقلها الشراح بعضهم من بعض وأسلوب العيني معروف في نقل الجملة ينقل من ابن حجر بالصفحات ومن الكرماني في هذه المواضع وكثير من الإشكالات التي وجدت في العيني يظن أنه هو الذي حلها وهو أخذها من الكرماني.</w:t>
      </w:r>
    </w:p>
    <w:p w:rsidR="00844DF8" w:rsidRPr="0086288F" w:rsidRDefault="00844DF8"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يحفظكم.</w:t>
      </w:r>
    </w:p>
    <w:p w:rsidR="00844DF8" w:rsidRPr="0086288F" w:rsidRDefault="00844DF8"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ثامنا ذكر فوائد الحديث الحديث ليس بحجة للقدرية القائلين بأن الله تعالى يفعل شيئا من أجل شيء وبسببه لأن هذا القول يقضي إلى تجعيزه تعالى لحاجته إلى ما لا يصح وقوعه من فعله إلا بوقوع غيره تعالى الله عن ذلك قال ابن بطال إن سأل سائل عن حديث سعد وزيد بن ثابت فقال في هذين الحديثين دلالة على أن الله تعالى يفعل شيئا من أجل شيء وسببه وهذا يعدي إلى قول القدرية فالجواب أنه قد ثبت أن الله على كل شيء قدير وأنه بكل شيء عليم وأنه لا يكون من أفعاله التي انفرد بالقدرة بالقدرة عليها ولا تدخل تحت قدرة العباد ولا تكون من مقدورات العباد التي هي كسب لهم إلا والله مريد لجميع ذلك فسواء كان أمرا بذلك عباده أو ناهيا لهم عنه فغير جائز أن يقال أنه فعل فعلا من أفعاله بسبب من الأسباب أو من أجل داعي يدعوه إلى فعله لأن السبب والداعي فعل من أمره من أفعاله.</w:t>
      </w:r>
    </w:p>
    <w:p w:rsidR="00844DF8" w:rsidRPr="0086288F" w:rsidRDefault="00844DF8"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 xml:space="preserve">إيه لكن لو أن إنسان لم يحتط للبرد فمرض مرض هل نقول إن الله أمرضه بتأثير هذا السبب؟ الله جل وعلا هو مسبب الأسباب هو الذي أوجد هذه الأسباب وأما تأثير هذه الأسباب أيضا فمن جعل الله جل وعلا فيها هذا التأثير هي لا تؤثر بنفسها لا على المخلوق ولا على الخالق الذي </w:t>
      </w:r>
      <w:r w:rsidRPr="0086288F">
        <w:rPr>
          <w:rFonts w:ascii="Traditional Arabic" w:eastAsia="Calibri" w:hAnsi="Traditional Arabic" w:hint="cs"/>
          <w:b w:val="0"/>
          <w:bCs w:val="0"/>
          <w:noProof w:val="0"/>
          <w:sz w:val="28"/>
          <w:rtl/>
        </w:rPr>
        <w:lastRenderedPageBreak/>
        <w:t>أوجد المسبَّب لا تأثير لها بنفسها إنما الله جل وعلا جعل لها هذا التأثير ولذلك قد يوجد هذا السبب من شخص ولا يوجَد المسبَّب يعني المعتزلة قالوا إن هذا السبب هو المؤثِّر مؤثِّر بذاته والأشعرية بالمقابل يقولون السبب ما له أثر وجوده مثل عدمه يقولون هذا السبب ما له أثر أصلا يعني ما فيه فرق تخرج إلى صلاة الفجر في في يوم مطير في أبرد يوم في السنة تخرج عاري مغتسل في بيتك أو تخرج بجميع ما عندك من ملابس ومن وسائل التدفئة ما فيه فرق يمرض هذا مثل ما يمرض هذا لأن السبب لا أثر له ويقولون فيما قالوه نصوا عليه نص عليه الكرماني في مواضع متعددة لأنه أشعري هو نص على أن أنه يجوز أن يرى أعمى الصين بقة الأندلس.</w:t>
      </w:r>
    </w:p>
    <w:p w:rsidR="00844DF8" w:rsidRPr="0086288F" w:rsidRDefault="00844DF8"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يحفظكم ما سمعت يا شيخ.</w:t>
      </w:r>
    </w:p>
    <w:p w:rsidR="00844DF8" w:rsidRPr="0086288F" w:rsidRDefault="00844DF8"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وش لون ما سمعت.</w:t>
      </w:r>
    </w:p>
    <w:p w:rsidR="00844DF8" w:rsidRPr="0086288F" w:rsidRDefault="00844DF8" w:rsidP="00D46D10">
      <w:pPr>
        <w:rPr>
          <w:rFonts w:ascii="Traditional Arabic" w:eastAsia="Calibri" w:hAnsi="Traditional Arabic"/>
          <w:noProof w:val="0"/>
          <w:sz w:val="28"/>
          <w:rtl/>
        </w:rPr>
      </w:pPr>
      <w:r w:rsidRPr="0086288F">
        <w:rPr>
          <w:rFonts w:ascii="Traditional Arabic" w:eastAsia="Calibri" w:hAnsi="Traditional Arabic" w:hint="cs"/>
          <w:noProof w:val="0"/>
          <w:sz w:val="28"/>
          <w:rtl/>
        </w:rPr>
        <w:t>ما سمعت أعد.</w:t>
      </w:r>
    </w:p>
    <w:p w:rsidR="00844DF8" w:rsidRPr="0086288F" w:rsidRDefault="00844DF8" w:rsidP="00D46D10">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أعيد؟</w:t>
      </w:r>
    </w:p>
    <w:p w:rsidR="00844DF8" w:rsidRPr="0086288F" w:rsidRDefault="00844DF8"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الصين وين؟</w:t>
      </w:r>
      <w:r w:rsidR="00652144" w:rsidRPr="0086288F">
        <w:rPr>
          <w:rFonts w:ascii="Traditional Arabic" w:eastAsia="Calibri" w:hAnsi="Traditional Arabic" w:hint="cs"/>
          <w:b w:val="0"/>
          <w:bCs w:val="0"/>
          <w:noProof w:val="0"/>
          <w:sz w:val="28"/>
          <w:rtl/>
        </w:rPr>
        <w:t xml:space="preserve"> في أقصى المشرق والأندلس أقصى المغرب هم ما يعرفون وراء الأندلس شيء ولا يعرفون وراء الصين شيء يجوز أن يرى أعمى الصين الأعمى اللي ما يشوف يجوز أن يرى أعمى الصين بقة الأندلس صغار البعوض.</w:t>
      </w:r>
    </w:p>
    <w:p w:rsidR="00652144" w:rsidRPr="0086288F" w:rsidRDefault="00652144"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كيف يمكن؟</w:t>
      </w:r>
    </w:p>
    <w:p w:rsidR="00652144" w:rsidRPr="0086288F" w:rsidRDefault="00652144"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 xml:space="preserve">هذا كلامهم تظن الأشاعرة عقولهم صغيرة عباقرة كيف يقولون مثل هذا الكلام؟! </w:t>
      </w:r>
    </w:p>
    <w:p w:rsidR="00652144" w:rsidRPr="0086288F" w:rsidRDefault="00652144"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652144" w:rsidRPr="0086288F" w:rsidRDefault="00652144"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نعم أنا أقول أنهم يقولون يرى أعمى الصين بقة الأندلس ليش؟ لأن البصر سبب في الإبصار والإبصار يوجد عنده لا به فما فيه فرق بين العمى والمبصر إذا صار مجرد سبب مثل ما قلنا في اللي لبس جميع ثيابه وطلع يصلي واللي خرج عريان واغتسل وخرج عريان في ليالي الشتاء عندهم ما فيه فرق فما فيه فرق بين الأعمى والبصير اللهم الله لا يعمي بصايرنا والا هذا الكلام مضحك هذا الكلام مع أنه صدر من ناس ليسوا بالسهلين يعني عباقرة مما يدل دلالة واضحة على أن العقل لا ينفع وحده ما لم يخطم بخطام الشرع ما لم يكن قائده كتاب الله وسنة النبي -عليه الصلاة والسلام-.</w:t>
      </w:r>
    </w:p>
    <w:p w:rsidR="00652144" w:rsidRPr="0086288F" w:rsidRDefault="00652144"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شيخ الإسلام يقول أوتوا علوما ولم يؤتوا فهوما...</w:t>
      </w:r>
    </w:p>
    <w:p w:rsidR="00652144" w:rsidRPr="0086288F" w:rsidRDefault="00652144"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ذكاء ولم يعطوا زكاء رحمة الله عليه.</w:t>
      </w:r>
    </w:p>
    <w:p w:rsidR="00652144" w:rsidRPr="0086288F" w:rsidRDefault="00652144"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والقول أنه فاعل بسبب يقضي إلى تعجيزه بحاجته إلى..</w:t>
      </w:r>
    </w:p>
    <w:p w:rsidR="00652144" w:rsidRPr="0086288F" w:rsidRDefault="00652144"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يفضي يفضي..</w:t>
      </w:r>
    </w:p>
    <w:p w:rsidR="00652144" w:rsidRPr="0086288F" w:rsidRDefault="00652144"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يفضي إلى تعجيزه بحاجته إلى..</w:t>
      </w:r>
    </w:p>
    <w:p w:rsidR="00652144" w:rsidRPr="0086288F" w:rsidRDefault="00652144"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ترى فاء.</w:t>
      </w:r>
    </w:p>
    <w:p w:rsidR="00652144" w:rsidRPr="0086288F" w:rsidRDefault="00652144"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lastRenderedPageBreak/>
        <w:t xml:space="preserve">إلى ما لا يصح وقوعه من فعله إلا بوقوع غيره تعالى الله عن ذلك فإذا فسد ذلك وجب حمل قوله -صلى الله عليه وسلم- </w:t>
      </w:r>
      <w:r w:rsidR="0086288F" w:rsidRPr="00A61082">
        <w:rPr>
          <w:rFonts w:ascii="Traditional Arabic" w:eastAsia="Calibri" w:hAnsi="Traditional Arabic" w:hint="cs"/>
          <w:noProof w:val="0"/>
          <w:color w:val="0000FF"/>
          <w:sz w:val="28"/>
          <w:rtl/>
        </w:rPr>
        <w:t>«</w:t>
      </w:r>
      <w:r w:rsidRPr="00A61082">
        <w:rPr>
          <w:rFonts w:ascii="Traditional Arabic" w:eastAsia="Calibri" w:hAnsi="Traditional Arabic" w:hint="cs"/>
          <w:noProof w:val="0"/>
          <w:color w:val="0000FF"/>
          <w:sz w:val="28"/>
          <w:rtl/>
        </w:rPr>
        <w:t>إن أعظم المسلمين جُرمًا من سأل عن شيء لم يحرَّم فحُرِّم من أجله</w:t>
      </w:r>
      <w:r w:rsidR="0086288F" w:rsidRPr="00A61082">
        <w:rPr>
          <w:rFonts w:ascii="Traditional Arabic" w:eastAsia="Calibri" w:hAnsi="Traditional Arabic" w:hint="cs"/>
          <w:noProof w:val="0"/>
          <w:color w:val="0000FF"/>
          <w:sz w:val="28"/>
          <w:rtl/>
        </w:rPr>
        <w:t>»</w:t>
      </w:r>
      <w:r w:rsidRPr="0086288F">
        <w:rPr>
          <w:rFonts w:ascii="Traditional Arabic" w:eastAsia="Calibri" w:hAnsi="Traditional Arabic" w:hint="cs"/>
          <w:noProof w:val="0"/>
          <w:sz w:val="28"/>
          <w:rtl/>
        </w:rPr>
        <w:t xml:space="preserve"> على غير ضيره وصرفه إلى أن الله تعالى فاعل بسؤال السائل الذي نهاه عنه ومقدَّر أن يحرم شيء المسؤول عنه إذا وقع السؤال فيه كل ذلك قد سبق به القضاء والقدر لا أن السؤال موجَّه للتحريم.</w:t>
      </w:r>
    </w:p>
    <w:p w:rsidR="00652144" w:rsidRPr="0086288F" w:rsidRDefault="00652144"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موجِّه.</w:t>
      </w:r>
    </w:p>
    <w:p w:rsidR="00652144" w:rsidRPr="0086288F" w:rsidRDefault="00652144" w:rsidP="0086288F">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موجِّه للتحريم وعلة له ثانيا إن السؤال من حيث جوازه وعدمه ينقسم إلى قسمين القسم الأول ما أمر الله عباده بالسؤال عنه وهو ما ثبت وتقرر وجوبه مما يجب عليهم العمل به قال الله تعالى </w:t>
      </w:r>
      <w:r w:rsidRPr="00A61082">
        <w:rPr>
          <w:rFonts w:ascii="Traditional Arabic" w:eastAsia="Calibri" w:hAnsi="Traditional Arabic" w:cs="ATraditional Arabic" w:hint="cs"/>
          <w:bCs w:val="0"/>
          <w:noProof w:val="0"/>
          <w:color w:val="FF0000"/>
          <w:sz w:val="28"/>
          <w:rtl/>
        </w:rPr>
        <w:t>{</w:t>
      </w:r>
      <w:r w:rsidR="0086288F" w:rsidRPr="00A61082">
        <w:rPr>
          <w:rStyle w:val="-"/>
          <w:rFonts w:cs="ATraditional Arabic" w:hint="cs"/>
          <w:color w:val="FF0000"/>
          <w:sz w:val="28"/>
          <w:szCs w:val="28"/>
          <w:rtl/>
        </w:rPr>
        <w:t>فَاسْأَلُواْ</w:t>
      </w:r>
      <w:r w:rsidR="0086288F" w:rsidRPr="00A61082">
        <w:rPr>
          <w:rStyle w:val="-"/>
          <w:rFonts w:cs="ATraditional Arabic"/>
          <w:color w:val="FF0000"/>
          <w:sz w:val="28"/>
          <w:szCs w:val="28"/>
          <w:rtl/>
        </w:rPr>
        <w:t xml:space="preserve"> أَهْلَ الذِّكْرِ إِن كُنتُمْ لاَ تَعْلَمُونَ</w:t>
      </w:r>
      <w:r w:rsidRPr="00A61082">
        <w:rPr>
          <w:rFonts w:ascii="Traditional Arabic" w:eastAsia="Calibri" w:hAnsi="Traditional Arabic" w:cs="ATraditional Arabic" w:hint="cs"/>
          <w:bCs w:val="0"/>
          <w:noProof w:val="0"/>
          <w:color w:val="FF0000"/>
          <w:sz w:val="28"/>
          <w:rtl/>
        </w:rPr>
        <w:t>}</w:t>
      </w:r>
      <w:r w:rsidR="0086288F">
        <w:rPr>
          <w:rFonts w:ascii="Traditional Arabic" w:eastAsia="Calibri" w:hAnsi="Traditional Arabic"/>
          <w:noProof w:val="0"/>
          <w:sz w:val="28"/>
          <w:rtl/>
        </w:rPr>
        <w:t xml:space="preserve"> [سورة النحل:</w:t>
      </w:r>
      <w:r w:rsidR="0086288F" w:rsidRPr="0086288F">
        <w:rPr>
          <w:rFonts w:ascii="Traditional Arabic" w:eastAsia="Calibri" w:hAnsi="Traditional Arabic"/>
          <w:noProof w:val="0"/>
          <w:sz w:val="28"/>
          <w:rtl/>
        </w:rPr>
        <w:t>43]</w:t>
      </w:r>
      <w:r w:rsidRPr="0086288F">
        <w:rPr>
          <w:rFonts w:ascii="Traditional Arabic" w:eastAsia="Calibri" w:hAnsi="Traditional Arabic" w:hint="cs"/>
          <w:noProof w:val="0"/>
          <w:sz w:val="28"/>
          <w:rtl/>
        </w:rPr>
        <w:t xml:space="preserve"> قال ابن بطال أن الذي أمر الله..</w:t>
      </w:r>
    </w:p>
    <w:p w:rsidR="00652144" w:rsidRPr="0086288F" w:rsidRDefault="00652144"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إن.. إن..</w:t>
      </w:r>
    </w:p>
    <w:p w:rsidR="00652144" w:rsidRPr="0086288F" w:rsidRDefault="00652144"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إن الذي أمر الله عباده بالسؤال عنه هو ما ثبت وتقرر وجوبه مما يجب عليهم العمل به..</w:t>
      </w:r>
    </w:p>
    <w:p w:rsidR="00652144" w:rsidRPr="0086288F" w:rsidRDefault="00652144"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نفس الشيء لابن الأثير تكرار في..</w:t>
      </w:r>
    </w:p>
    <w:p w:rsidR="00652144" w:rsidRPr="0086288F" w:rsidRDefault="00652144"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والقسم الثاني..</w:t>
      </w:r>
    </w:p>
    <w:p w:rsidR="00652144" w:rsidRPr="0086288F" w:rsidRDefault="00652144"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ومن لسان العرب من نفس المصدر..</w:t>
      </w:r>
    </w:p>
    <w:p w:rsidR="00652144" w:rsidRPr="0086288F" w:rsidRDefault="00652144"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ما نهي السؤال عنه وهو السؤال فيما لا يتعبد به ولم يذكره الله في كتابه ولا حاجة للعبد إليه فيسأل عنه تكلُّفًا وتعنتا قال ابن بطال والذي جاء فيه النهي هو ما لم يُتعبد الله عباده به.</w:t>
      </w:r>
    </w:p>
    <w:p w:rsidR="00652144" w:rsidRPr="0086288F" w:rsidRDefault="00652144"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ما لم يَتعبد..</w:t>
      </w:r>
    </w:p>
    <w:p w:rsidR="00652144" w:rsidRPr="0086288F" w:rsidRDefault="00652144"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ما لم يَتعبد اللهَ..</w:t>
      </w:r>
    </w:p>
    <w:p w:rsidR="00652144" w:rsidRPr="0086288F" w:rsidRDefault="00652144"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اللهُ.</w:t>
      </w:r>
    </w:p>
    <w:p w:rsidR="00652144" w:rsidRPr="0086288F" w:rsidRDefault="00652144" w:rsidP="0086288F">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ما لم يَتعبد اللهُ عباده به ولم يذكره في كتابه وقد سئل ابن عباس عن قوله تعالى </w:t>
      </w:r>
      <w:r w:rsidRPr="00A61082">
        <w:rPr>
          <w:rFonts w:ascii="Traditional Arabic" w:eastAsia="Calibri" w:hAnsi="Traditional Arabic" w:cs="ATraditional Arabic" w:hint="cs"/>
          <w:bCs w:val="0"/>
          <w:noProof w:val="0"/>
          <w:color w:val="FF0000"/>
          <w:sz w:val="28"/>
          <w:rtl/>
        </w:rPr>
        <w:t>{</w:t>
      </w:r>
      <w:r w:rsidR="0086288F" w:rsidRPr="00A61082">
        <w:rPr>
          <w:rStyle w:val="-"/>
          <w:rFonts w:cs="ATraditional Arabic" w:hint="cs"/>
          <w:color w:val="FF0000"/>
          <w:sz w:val="28"/>
          <w:szCs w:val="28"/>
          <w:rtl/>
        </w:rPr>
        <w:t>لاَ</w:t>
      </w:r>
      <w:r w:rsidR="0086288F" w:rsidRPr="00A61082">
        <w:rPr>
          <w:rStyle w:val="-"/>
          <w:rFonts w:cs="ATraditional Arabic"/>
          <w:color w:val="FF0000"/>
          <w:sz w:val="28"/>
          <w:szCs w:val="28"/>
          <w:rtl/>
        </w:rPr>
        <w:t xml:space="preserve"> تَسْأَلُواْ عَنْ أَشْيَاءَ إِن تُبْدَ لَكُمْ تَسُؤْكُمْ</w:t>
      </w:r>
      <w:r w:rsidRPr="00A61082">
        <w:rPr>
          <w:rFonts w:ascii="Traditional Arabic" w:eastAsia="Calibri" w:hAnsi="Traditional Arabic" w:cs="ATraditional Arabic" w:hint="cs"/>
          <w:bCs w:val="0"/>
          <w:noProof w:val="0"/>
          <w:color w:val="FF0000"/>
          <w:sz w:val="28"/>
          <w:rtl/>
        </w:rPr>
        <w:t>}</w:t>
      </w:r>
      <w:r w:rsidR="0086288F">
        <w:rPr>
          <w:rFonts w:ascii="Traditional Arabic" w:eastAsia="Calibri" w:hAnsi="Traditional Arabic"/>
          <w:noProof w:val="0"/>
          <w:sz w:val="28"/>
          <w:rtl/>
        </w:rPr>
        <w:t xml:space="preserve"> [سورة المائدة:</w:t>
      </w:r>
      <w:r w:rsidR="0086288F" w:rsidRPr="0086288F">
        <w:rPr>
          <w:rFonts w:ascii="Traditional Arabic" w:eastAsia="Calibri" w:hAnsi="Traditional Arabic"/>
          <w:noProof w:val="0"/>
          <w:sz w:val="28"/>
          <w:rtl/>
        </w:rPr>
        <w:t>101]</w:t>
      </w:r>
      <w:r w:rsidRPr="0086288F">
        <w:rPr>
          <w:rFonts w:ascii="Traditional Arabic" w:eastAsia="Calibri" w:hAnsi="Traditional Arabic" w:hint="cs"/>
          <w:noProof w:val="0"/>
          <w:sz w:val="28"/>
          <w:rtl/>
        </w:rPr>
        <w:t xml:space="preserve"> الآية قال ما لم يُذكَر في القرآن فهو مما عفى الله عنه.</w:t>
      </w:r>
    </w:p>
    <w:p w:rsidR="00652144" w:rsidRPr="0086288F" w:rsidRDefault="00652144"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ثالثا..</w:t>
      </w:r>
    </w:p>
    <w:p w:rsidR="00652144" w:rsidRPr="0086288F" w:rsidRDefault="00652144"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يحفظكم..</w:t>
      </w:r>
    </w:p>
    <w:p w:rsidR="00652144" w:rsidRPr="0086288F" w:rsidRDefault="00652144" w:rsidP="00A61082">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ثالثا المصالح العامة تقدم على المصالح الفردية قال الله تعالى </w:t>
      </w:r>
      <w:r w:rsidR="0086288F" w:rsidRPr="00A61082">
        <w:rPr>
          <w:rFonts w:ascii="Traditional Arabic" w:eastAsia="Calibri" w:hAnsi="Traditional Arabic" w:cs="ATraditional Arabic"/>
          <w:bCs w:val="0"/>
          <w:noProof w:val="0"/>
          <w:color w:val="FF0000"/>
          <w:sz w:val="28"/>
          <w:rtl/>
        </w:rPr>
        <w:t>{</w:t>
      </w:r>
      <w:r w:rsidR="0086288F" w:rsidRPr="00A61082">
        <w:rPr>
          <w:rStyle w:val="-"/>
          <w:rFonts w:cs="ATraditional Arabic"/>
          <w:color w:val="FF0000"/>
          <w:sz w:val="28"/>
          <w:szCs w:val="28"/>
          <w:rtl/>
        </w:rPr>
        <w:t>وَاتَّقُواْ فِتْنَةً لاَّ تُصِيبَنَّ الَّذِينَ ظَلَمُواْ مِنكُمْ خَآصَّةً وَاعْلَمُواْ أَنَّ اللَّهَ شَدِيدُ الْعِقَابِ</w:t>
      </w:r>
      <w:r w:rsidR="0086288F" w:rsidRPr="00A61082">
        <w:rPr>
          <w:rFonts w:ascii="Traditional Arabic" w:eastAsia="Calibri" w:hAnsi="Traditional Arabic" w:cs="ATraditional Arabic"/>
          <w:bCs w:val="0"/>
          <w:noProof w:val="0"/>
          <w:color w:val="FF0000"/>
          <w:sz w:val="28"/>
          <w:rtl/>
        </w:rPr>
        <w:t>}</w:t>
      </w:r>
      <w:r w:rsidR="0086288F" w:rsidRPr="0086288F">
        <w:rPr>
          <w:rFonts w:ascii="Traditional Arabic" w:eastAsia="Calibri" w:hAnsi="Traditional Arabic"/>
          <w:noProof w:val="0"/>
          <w:sz w:val="28"/>
          <w:rtl/>
        </w:rPr>
        <w:t xml:space="preserve"> </w:t>
      </w:r>
      <w:r w:rsidR="0086288F">
        <w:rPr>
          <w:rFonts w:ascii="Traditional Arabic" w:eastAsia="Calibri" w:hAnsi="Traditional Arabic"/>
          <w:noProof w:val="0"/>
          <w:sz w:val="28"/>
          <w:rtl/>
        </w:rPr>
        <w:t>[سورة الأنفال:</w:t>
      </w:r>
      <w:r w:rsidR="0086288F" w:rsidRPr="0086288F">
        <w:rPr>
          <w:rFonts w:ascii="Traditional Arabic" w:eastAsia="Calibri" w:hAnsi="Traditional Arabic"/>
          <w:noProof w:val="0"/>
          <w:sz w:val="28"/>
          <w:rtl/>
        </w:rPr>
        <w:t>25]</w:t>
      </w:r>
      <w:r w:rsidRPr="0086288F">
        <w:rPr>
          <w:rFonts w:ascii="Traditional Arabic" w:eastAsia="Calibri" w:hAnsi="Traditional Arabic" w:hint="cs"/>
          <w:noProof w:val="0"/>
          <w:sz w:val="28"/>
          <w:rtl/>
        </w:rPr>
        <w:t xml:space="preserve"> قال ال</w:t>
      </w:r>
      <w:r w:rsidR="0086288F" w:rsidRPr="0086288F">
        <w:rPr>
          <w:rFonts w:ascii="Traditional Arabic" w:eastAsia="Calibri" w:hAnsi="Traditional Arabic" w:hint="cs"/>
          <w:noProof w:val="0"/>
          <w:sz w:val="28"/>
          <w:rtl/>
        </w:rPr>
        <w:t>عيني نقله عن الكرماني.</w:t>
      </w:r>
    </w:p>
    <w:p w:rsidR="0086288F" w:rsidRPr="0086288F" w:rsidRDefault="0086288F"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المصالح هذه العنوان من عندك والا من وين؟</w:t>
      </w:r>
    </w:p>
    <w:p w:rsidR="0086288F" w:rsidRPr="0086288F" w:rsidRDefault="0086288F"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من عندي.</w:t>
      </w:r>
    </w:p>
    <w:p w:rsidR="0086288F" w:rsidRPr="0086288F" w:rsidRDefault="0086288F"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lastRenderedPageBreak/>
        <w:t>الله يحفظكم..</w:t>
      </w:r>
    </w:p>
    <w:p w:rsidR="0086288F" w:rsidRPr="0086288F" w:rsidRDefault="0086288F"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قال العيني هو نقله عن الكرماني كما ذكرتم السؤال عن شيء بحيث يصير سببا لتحريم شيء مباح هو أعظم الجرائم لأنه صار سببا لتضييق الأمر على جميع المسلمين فالقتل مثلا مضرته راجعة إلى المقتول وحده بخلافه فإنه عام للكل وقال القسطلاني ويؤخذ منه أن من عمل شيئا أضر به..</w:t>
      </w:r>
    </w:p>
    <w:p w:rsidR="0086288F" w:rsidRPr="0086288F" w:rsidRDefault="0086288F"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أن..</w:t>
      </w:r>
    </w:p>
    <w:p w:rsidR="0086288F" w:rsidRPr="0086288F" w:rsidRDefault="0086288F"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أن من عمل شيئا ويؤخذ منه أن من عمل شيئا أضر به غيره كان آثما ولا تنافى بين..</w:t>
      </w:r>
    </w:p>
    <w:p w:rsidR="0086288F" w:rsidRPr="0086288F" w:rsidRDefault="0086288F"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تنافيَ..</w:t>
      </w:r>
    </w:p>
    <w:p w:rsidR="0086288F" w:rsidRPr="0086288F" w:rsidRDefault="0086288F" w:rsidP="0086288F">
      <w:pPr>
        <w:rPr>
          <w:rFonts w:ascii="Traditional Arabic" w:eastAsia="Calibri" w:hAnsi="Traditional Arabic"/>
          <w:noProof w:val="0"/>
          <w:sz w:val="28"/>
          <w:rtl/>
        </w:rPr>
      </w:pPr>
      <w:r w:rsidRPr="0086288F">
        <w:rPr>
          <w:rFonts w:ascii="Traditional Arabic" w:eastAsia="Calibri" w:hAnsi="Traditional Arabic" w:hint="cs"/>
          <w:noProof w:val="0"/>
          <w:sz w:val="28"/>
          <w:rtl/>
        </w:rPr>
        <w:t xml:space="preserve">ولا تنافيَ بين قوله تعالى </w:t>
      </w:r>
      <w:r w:rsidRPr="00A61082">
        <w:rPr>
          <w:rFonts w:ascii="Traditional Arabic" w:eastAsia="Calibri" w:hAnsi="Traditional Arabic" w:cs="ATraditional Arabic" w:hint="cs"/>
          <w:bCs w:val="0"/>
          <w:noProof w:val="0"/>
          <w:color w:val="FF0000"/>
          <w:sz w:val="28"/>
          <w:rtl/>
        </w:rPr>
        <w:t>{</w:t>
      </w:r>
      <w:r w:rsidRPr="00A61082">
        <w:rPr>
          <w:rStyle w:val="-"/>
          <w:rFonts w:cs="ATraditional Arabic" w:hint="cs"/>
          <w:color w:val="FF0000"/>
          <w:sz w:val="28"/>
          <w:szCs w:val="28"/>
          <w:rtl/>
        </w:rPr>
        <w:t>فَاسْأَلُواْ</w:t>
      </w:r>
      <w:r w:rsidRPr="00A61082">
        <w:rPr>
          <w:rStyle w:val="-"/>
          <w:rFonts w:cs="ATraditional Arabic"/>
          <w:color w:val="FF0000"/>
          <w:sz w:val="28"/>
          <w:szCs w:val="28"/>
          <w:rtl/>
        </w:rPr>
        <w:t xml:space="preserve"> أَهْلَ الذِّكْرِ إِن كُنتُمْ لاَ تَعْلَمُونَ</w:t>
      </w:r>
      <w:r w:rsidRPr="00A61082">
        <w:rPr>
          <w:rFonts w:ascii="Traditional Arabic" w:eastAsia="Calibri" w:hAnsi="Traditional Arabic" w:cs="ATraditional Arabic" w:hint="cs"/>
          <w:bCs w:val="0"/>
          <w:noProof w:val="0"/>
          <w:color w:val="FF0000"/>
          <w:sz w:val="28"/>
          <w:rtl/>
        </w:rPr>
        <w:t>}</w:t>
      </w:r>
      <w:r>
        <w:rPr>
          <w:rFonts w:ascii="Traditional Arabic" w:eastAsia="Calibri" w:hAnsi="Traditional Arabic"/>
          <w:noProof w:val="0"/>
          <w:sz w:val="28"/>
          <w:rtl/>
        </w:rPr>
        <w:t xml:space="preserve"> [سورة النحل:</w:t>
      </w:r>
      <w:r w:rsidRPr="0086288F">
        <w:rPr>
          <w:rFonts w:ascii="Traditional Arabic" w:eastAsia="Calibri" w:hAnsi="Traditional Arabic"/>
          <w:noProof w:val="0"/>
          <w:sz w:val="28"/>
          <w:rtl/>
        </w:rPr>
        <w:t>43]</w:t>
      </w:r>
      <w:r w:rsidRPr="0086288F">
        <w:rPr>
          <w:rFonts w:ascii="Traditional Arabic" w:eastAsia="Calibri" w:hAnsi="Traditional Arabic" w:hint="cs"/>
          <w:noProof w:val="0"/>
          <w:sz w:val="28"/>
          <w:rtl/>
        </w:rPr>
        <w:t>.</w:t>
      </w:r>
    </w:p>
    <w:p w:rsidR="0086288F" w:rsidRPr="0086288F" w:rsidRDefault="0086288F"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يعني ومع هذا الحديث لا تنافي بينه وبين هذا الحديث.</w:t>
      </w:r>
    </w:p>
    <w:p w:rsidR="0086288F" w:rsidRPr="0086288F" w:rsidRDefault="0086288F" w:rsidP="00652144">
      <w:pPr>
        <w:rPr>
          <w:rFonts w:ascii="Traditional Arabic" w:eastAsia="Calibri" w:hAnsi="Traditional Arabic"/>
          <w:noProof w:val="0"/>
          <w:sz w:val="28"/>
          <w:rtl/>
        </w:rPr>
      </w:pPr>
      <w:r w:rsidRPr="0086288F">
        <w:rPr>
          <w:rFonts w:ascii="Traditional Arabic" w:eastAsia="Calibri" w:hAnsi="Traditional Arabic" w:hint="cs"/>
          <w:noProof w:val="0"/>
          <w:sz w:val="28"/>
          <w:rtl/>
        </w:rPr>
        <w:t>الله يحفظكم.</w:t>
      </w:r>
    </w:p>
    <w:p w:rsidR="0086288F" w:rsidRPr="0086288F" w:rsidRDefault="0086288F" w:rsidP="0086288F">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86288F" w:rsidRPr="0086288F" w:rsidRDefault="0086288F" w:rsidP="00652144">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بعد الصلاة..</w:t>
      </w:r>
    </w:p>
    <w:p w:rsidR="0086288F" w:rsidRPr="0086288F" w:rsidRDefault="0086288F" w:rsidP="0086288F">
      <w:pPr>
        <w:rPr>
          <w:rFonts w:ascii="Traditional Arabic" w:eastAsia="Calibri" w:hAnsi="Traditional Arabic"/>
          <w:noProof w:val="0"/>
          <w:sz w:val="28"/>
          <w:rtl/>
        </w:rPr>
      </w:pPr>
      <w:r w:rsidRPr="0086288F">
        <w:rPr>
          <w:rFonts w:ascii="Traditional Arabic" w:eastAsia="Calibri" w:hAnsi="Traditional Arabic" w:hint="cs"/>
          <w:noProof w:val="0"/>
          <w:sz w:val="28"/>
          <w:rtl/>
        </w:rPr>
        <w:t>طالب: .........</w:t>
      </w:r>
    </w:p>
    <w:p w:rsidR="0086288F" w:rsidRPr="0086288F" w:rsidRDefault="0086288F" w:rsidP="0021287B">
      <w:pPr>
        <w:rPr>
          <w:rFonts w:ascii="Traditional Arabic" w:eastAsia="Calibri" w:hAnsi="Traditional Arabic"/>
          <w:b w:val="0"/>
          <w:bCs w:val="0"/>
          <w:noProof w:val="0"/>
          <w:sz w:val="28"/>
          <w:rtl/>
        </w:rPr>
      </w:pPr>
      <w:r w:rsidRPr="0086288F">
        <w:rPr>
          <w:rFonts w:ascii="Traditional Arabic" w:eastAsia="Calibri" w:hAnsi="Traditional Arabic" w:hint="cs"/>
          <w:b w:val="0"/>
          <w:bCs w:val="0"/>
          <w:noProof w:val="0"/>
          <w:sz w:val="28"/>
          <w:rtl/>
        </w:rPr>
        <w:t>إيه أذن جزاك الله خير.</w:t>
      </w:r>
      <w:bookmarkEnd w:id="0"/>
    </w:p>
    <w:sectPr w:rsidR="0086288F" w:rsidRPr="0086288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063F1" w:rsidRDefault="001063F1" w:rsidP="00235F65">
      <w:r>
        <w:separator/>
      </w:r>
    </w:p>
  </w:endnote>
  <w:endnote w:type="continuationSeparator" w:id="0">
    <w:p w:rsidR="001063F1" w:rsidRDefault="001063F1"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61ABD505-1E45-46BF-9156-CD7D52094C3E}"/>
    <w:embedBold r:id="rId2" w:fontKey="{E4CB85FF-B544-4309-B261-E49A64FEC6FB}"/>
    <w:embedBoldItalic r:id="rId3" w:fontKey="{2C258660-8933-4DCF-B3EF-DDFBF60575B0}"/>
  </w:font>
  <w:font w:name="Courier New">
    <w:panose1 w:val="02070309020205020404"/>
    <w:charset w:val="00"/>
    <w:family w:val="modern"/>
    <w:pitch w:val="fixed"/>
    <w:sig w:usb0="E0002EFF" w:usb1="C0007843" w:usb2="00000009" w:usb3="00000000" w:csb0="000001FF" w:csb1="00000000"/>
    <w:embedRegular r:id="rId4" w:fontKey="{D6F8B2FA-849E-4FDB-A987-ACF833081A0D}"/>
  </w:font>
  <w:font w:name="Wingdings">
    <w:panose1 w:val="05000000000000000000"/>
    <w:charset w:val="02"/>
    <w:family w:val="auto"/>
    <w:pitch w:val="variable"/>
    <w:sig w:usb0="00000000" w:usb1="10000000" w:usb2="00000000" w:usb3="00000000" w:csb0="80000000" w:csb1="00000000"/>
    <w:embedRegular r:id="rId5" w:fontKey="{E6B3809B-3549-42A5-B794-47A9BB7F3701}"/>
  </w:font>
  <w:font w:name="Symbol">
    <w:panose1 w:val="05050102010706020507"/>
    <w:charset w:val="02"/>
    <w:family w:val="roman"/>
    <w:pitch w:val="variable"/>
    <w:sig w:usb0="00000000" w:usb1="10000000" w:usb2="00000000" w:usb3="00000000" w:csb0="80000000" w:csb1="00000000"/>
    <w:embedRegular r:id="rId6" w:fontKey="{8DBBCDDB-E003-4975-9693-BDDE98A358D1}"/>
  </w:font>
  <w:font w:name="AL-Mateen">
    <w:panose1 w:val="00000000000000000000"/>
    <w:charset w:val="B2"/>
    <w:family w:val="auto"/>
    <w:pitch w:val="variable"/>
    <w:sig w:usb0="00002001" w:usb1="00000000" w:usb2="00000000" w:usb3="00000000" w:csb0="00000040" w:csb1="00000000"/>
    <w:embedRegular r:id="rId7" w:fontKey="{F8753919-54D6-4DD2-93B4-16955C67A220}"/>
    <w:embedBold r:id="rId8" w:fontKey="{2D81B67E-25AF-4F5D-93D0-2A345C9E22AB}"/>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8D32CC1-7B6C-45E7-B7DE-69D009264456}"/>
    <w:embedBold r:id="rId10" w:fontKey="{98959121-78B5-4AC5-875A-0AF28F72AC1A}"/>
  </w:font>
  <w:font w:name="DecoType Naskh Variants">
    <w:charset w:val="B2"/>
    <w:family w:val="auto"/>
    <w:pitch w:val="variable"/>
    <w:sig w:usb0="00002001" w:usb1="80000000" w:usb2="00000008" w:usb3="00000000" w:csb0="00000040" w:csb1="00000000"/>
    <w:embedRegular r:id="rId11" w:fontKey="{465AE38D-2C8A-4470-8BF3-4A93ED378954}"/>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9E83DDD2-D537-4A0F-B716-59E6CEE211A5}"/>
    <w:embedBold r:id="rId13" w:fontKey="{35F6B654-5B67-484F-99EC-6937FBB5CB8E}"/>
    <w:embedBoldItalic r:id="rId14" w:fontKey="{94B2A881-7BBF-441A-97D4-72D99C312B37}"/>
  </w:font>
  <w:font w:name="Cambria">
    <w:panose1 w:val="02040503050406030204"/>
    <w:charset w:val="00"/>
    <w:family w:val="roman"/>
    <w:pitch w:val="variable"/>
    <w:sig w:usb0="E00002FF" w:usb1="400004FF" w:usb2="00000000" w:usb3="00000000" w:csb0="0000019F" w:csb1="00000000"/>
    <w:embedRegular r:id="rId15" w:fontKey="{CA782ECA-38DC-41E4-931F-D80D80B63953}"/>
    <w:embedBold r:id="rId16" w:fontKey="{16A7727D-9181-40C3-8856-56F1BA89FE03}"/>
    <w:embedBoldItalic r:id="rId17" w:fontKey="{ABE609D2-FC13-4F5A-9F76-7A588A815E4E}"/>
  </w:font>
  <w:font w:name="Calibri">
    <w:panose1 w:val="020F0502020204030204"/>
    <w:charset w:val="00"/>
    <w:family w:val="swiss"/>
    <w:pitch w:val="variable"/>
    <w:sig w:usb0="E00002FF" w:usb1="4000ACFF" w:usb2="00000001" w:usb3="00000000" w:csb0="0000019F" w:csb1="00000000"/>
    <w:embedRegular r:id="rId18" w:fontKey="{7B8A41BC-757D-47B8-A724-2743CD50BE2D}"/>
    <w:embedBold r:id="rId19" w:fontKey="{F7D37415-6E32-45EE-AA5F-A3BDD522E499}"/>
    <w:embedBoldItalic r:id="rId20" w:fontKey="{0CDBC359-4914-498C-8242-98BCEC77B01E}"/>
  </w:font>
  <w:font w:name="Arial">
    <w:panose1 w:val="020B0604020202020204"/>
    <w:charset w:val="00"/>
    <w:family w:val="swiss"/>
    <w:pitch w:val="variable"/>
    <w:sig w:usb0="E0002EFF" w:usb1="C0007843" w:usb2="00000009" w:usb3="00000000" w:csb0="000001FF" w:csb1="00000000"/>
    <w:embedRegular r:id="rId21" w:fontKey="{02554C36-17DF-40F8-921E-13E712BE6F11}"/>
    <w:embedBold r:id="rId22" w:fontKey="{B136434E-79C4-467A-9935-D397D92D3E31}"/>
    <w:embedBoldItalic r:id="rId23" w:fontKey="{CB9A153C-E890-4C19-8393-202D884CB722}"/>
  </w:font>
  <w:font w:name="ATraditional Arabic">
    <w:altName w:val="Times New Roman"/>
    <w:charset w:val="00"/>
    <w:family w:val="roman"/>
    <w:pitch w:val="variable"/>
    <w:sig w:usb0="00000000" w:usb1="80000000" w:usb2="00000008" w:usb3="00000000" w:csb0="00000041" w:csb1="00000000"/>
    <w:embedRegular r:id="rId24" w:fontKey="{01DA60D4-4F77-45AB-954A-4BD3AA4540A3}"/>
    <w:embedBold r:id="rId25" w:fontKey="{4B5B133D-1CD5-4764-9C21-1855AB31C421}"/>
  </w:font>
  <w:font w:name="Tahoma">
    <w:panose1 w:val="020B0604030504040204"/>
    <w:charset w:val="00"/>
    <w:family w:val="swiss"/>
    <w:pitch w:val="variable"/>
    <w:sig w:usb0="E1002EFF" w:usb1="C000605B" w:usb2="00000029" w:usb3="00000000" w:csb0="000101FF" w:csb1="00000000"/>
    <w:embedRegular r:id="rId26" w:fontKey="{E9E4125B-9371-4D53-9D02-E06093AF06AA}"/>
    <w:embedBold r:id="rId27" w:fontKey="{49A236AE-3BEE-49C1-A4E8-F453B9D4B5C2}"/>
  </w:font>
  <w:font w:name="OthmaniQ">
    <w:charset w:val="B2"/>
    <w:family w:val="auto"/>
    <w:pitch w:val="variable"/>
    <w:sig w:usb0="00002001" w:usb1="00000000" w:usb2="00000000" w:usb3="00000000" w:csb0="00000040" w:csb1="00000000"/>
    <w:embedRegular r:id="rId28" w:fontKey="{B7CC3A8D-53EF-4453-B348-32FF46FD96BE}"/>
  </w:font>
  <w:font w:name="Lotus Linotype">
    <w:altName w:val="Times New Roman"/>
    <w:charset w:val="00"/>
    <w:family w:val="auto"/>
    <w:pitch w:val="variable"/>
    <w:sig w:usb0="00000000" w:usb1="80000000" w:usb2="00000008" w:usb3="00000000" w:csb0="00000043" w:csb1="00000000"/>
    <w:embedRegular r:id="rId29" w:fontKey="{9F3D4BD0-F565-4A85-A24B-40E4361E9ADA}"/>
  </w:font>
  <w:font w:name="AGA Arabesque">
    <w:panose1 w:val="05000000000000000000"/>
    <w:charset w:val="02"/>
    <w:family w:val="auto"/>
    <w:pitch w:val="variable"/>
    <w:sig w:usb0="00000000" w:usb1="10000000" w:usb2="00000000" w:usb3="00000000" w:csb0="80000000" w:csb1="00000000"/>
    <w:embedRegular r:id="rId30" w:fontKey="{E14F542E-B149-40AB-9FC3-C57882F89F8B}"/>
  </w:font>
  <w:font w:name="PT Bold Heading">
    <w:altName w:val="Segoe UI Semilight"/>
    <w:charset w:val="B2"/>
    <w:family w:val="auto"/>
    <w:pitch w:val="variable"/>
    <w:sig w:usb0="00002000" w:usb1="80000000" w:usb2="00000008" w:usb3="00000000" w:csb0="00000040" w:csb1="00000000"/>
    <w:embedRegular r:id="rId31" w:fontKey="{F180DE0C-9911-4790-BE6C-87BAA9FF3FAB}"/>
  </w:font>
  <w:font w:name="Andalus">
    <w:panose1 w:val="02020603050405020304"/>
    <w:charset w:val="00"/>
    <w:family w:val="roman"/>
    <w:pitch w:val="variable"/>
    <w:sig w:usb0="00002003" w:usb1="80000000" w:usb2="00000008" w:usb3="00000000" w:csb0="00000041" w:csb1="00000000"/>
    <w:embedRegular r:id="rId32" w:fontKey="{4C0DE172-1908-42F1-A7D5-391302351733}"/>
    <w:embedBold r:id="rId33" w:fontKey="{8ABA42A1-694A-4DA8-BDE9-B41D246870A7}"/>
  </w:font>
  <w:font w:name="AL-Mohanad Bold">
    <w:panose1 w:val="00000000000000000000"/>
    <w:charset w:val="B2"/>
    <w:family w:val="auto"/>
    <w:pitch w:val="variable"/>
    <w:sig w:usb0="00002001" w:usb1="00000000" w:usb2="00000000" w:usb3="00000000" w:csb0="00000040" w:csb1="00000000"/>
    <w:embedRegular r:id="rId34" w:fontKey="{82C60EBB-F958-4194-8EBE-6E01B9B325D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4DF8" w:rsidRDefault="00844DF8" w:rsidP="00235F65">
    <w:pPr>
      <w:pStyle w:val="Footer"/>
      <w:rPr>
        <w:noProof w:val="0"/>
        <w:rtl/>
      </w:rPr>
    </w:pPr>
  </w:p>
  <w:p w:rsidR="00844DF8" w:rsidRDefault="00844DF8" w:rsidP="00235F65">
    <w:pPr>
      <w:pStyle w:val="Footer"/>
      <w:rPr>
        <w:noProof w:val="0"/>
        <w:rtl/>
      </w:rPr>
    </w:pPr>
  </w:p>
  <w:p w:rsidR="00844DF8" w:rsidRDefault="00844DF8"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063F1" w:rsidRDefault="001063F1" w:rsidP="00235F65">
      <w:r>
        <w:separator/>
      </w:r>
    </w:p>
  </w:footnote>
  <w:footnote w:type="continuationSeparator" w:id="0">
    <w:p w:rsidR="001063F1" w:rsidRDefault="001063F1"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4DF8" w:rsidRPr="00711431" w:rsidRDefault="001063F1"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844DF8" w:rsidRPr="00AC4C04" w:rsidRDefault="00844DF8"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21287B">
                  <w:rPr>
                    <w:rStyle w:val="PageNumber"/>
                    <w:rFonts w:cs="Simplified Arabic"/>
                    <w:sz w:val="26"/>
                    <w:szCs w:val="26"/>
                    <w:rtl/>
                  </w:rPr>
                  <w:t>18</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844DF8" w:rsidRPr="00711431" w:rsidRDefault="00844DF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44DF8" w:rsidRPr="00AC4C04" w:rsidRDefault="00844DF8"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21287B">
                  <w:rPr>
                    <w:rFonts w:cs="Simplified Arabic"/>
                    <w:sz w:val="28"/>
                    <w:rtl/>
                  </w:rPr>
                  <w:t>18</w:t>
                </w:r>
                <w:r w:rsidRPr="00AC4C04">
                  <w:rPr>
                    <w:rFonts w:cs="Simplified Arabic"/>
                    <w:sz w:val="28"/>
                    <w:rtl/>
                  </w:rPr>
                  <w:fldChar w:fldCharType="end"/>
                </w:r>
              </w:p>
            </w:txbxContent>
          </v:textbox>
          <w10:wrap type="square"/>
        </v:shape>
      </w:pict>
    </w:r>
  </w:p>
  <w:p w:rsidR="00844DF8" w:rsidRPr="00711431" w:rsidRDefault="001063F1"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844DF8" w:rsidRPr="00711431" w:rsidRDefault="00844DF8" w:rsidP="00484A62">
                <w:pPr>
                  <w:jc w:val="center"/>
                  <w:rPr>
                    <w:rFonts w:cs="AL-Mohanad Bold"/>
                    <w:b w:val="0"/>
                    <w:bCs w:val="0"/>
                    <w:noProof w:val="0"/>
                    <w:szCs w:val="22"/>
                    <w:rtl/>
                  </w:rPr>
                </w:pPr>
                <w:r>
                  <w:rPr>
                    <w:rFonts w:cs="AL-Mohanad Bold" w:hint="cs"/>
                    <w:b w:val="0"/>
                    <w:bCs w:val="0"/>
                    <w:noProof w:val="0"/>
                    <w:szCs w:val="22"/>
                    <w:rtl/>
                  </w:rPr>
                  <w:t>الحديث التحليلي (10)</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4DF8" w:rsidRPr="00711431" w:rsidRDefault="001063F1"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844DF8" w:rsidRPr="00AC4C04" w:rsidRDefault="00844DF8"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21287B">
                  <w:rPr>
                    <w:rStyle w:val="PageNumber"/>
                    <w:rFonts w:cs="Simplified Arabic"/>
                    <w:rtl/>
                  </w:rPr>
                  <w:t>17</w:t>
                </w:r>
                <w:r w:rsidRPr="00AC4C04">
                  <w:rPr>
                    <w:rStyle w:val="PageNumber"/>
                    <w:rFonts w:cs="Simplified Arabic"/>
                    <w:rtl/>
                  </w:rPr>
                  <w:fldChar w:fldCharType="end"/>
                </w:r>
              </w:p>
            </w:txbxContent>
          </v:textbox>
          <w10:wrap anchorx="page"/>
        </v:shape>
      </w:pict>
    </w:r>
  </w:p>
  <w:p w:rsidR="00844DF8" w:rsidRPr="00711431" w:rsidRDefault="001063F1"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844DF8" w:rsidRPr="00711431" w:rsidRDefault="00844DF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44DF8" w:rsidRPr="00AC4C04" w:rsidRDefault="00844DF8"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21287B">
                  <w:rPr>
                    <w:rStyle w:val="PageNumber"/>
                    <w:rFonts w:cs="Simplified Arabic"/>
                    <w:sz w:val="28"/>
                    <w:rtl/>
                  </w:rPr>
                  <w:t>17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844DF8" w:rsidRPr="00711431" w:rsidRDefault="00844DF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844DF8" w:rsidRPr="00AC4C04" w:rsidRDefault="00844DF8"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21287B">
                  <w:rPr>
                    <w:rStyle w:val="PageNumber"/>
                    <w:rFonts w:cs="Simplified Arabic"/>
                    <w:sz w:val="26"/>
                    <w:szCs w:val="26"/>
                    <w:rtl/>
                  </w:rPr>
                  <w:t>17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260"/>
    <w:rsid w:val="00005770"/>
    <w:rsid w:val="000057EF"/>
    <w:rsid w:val="00006BF5"/>
    <w:rsid w:val="00006CBC"/>
    <w:rsid w:val="0000700E"/>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032"/>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864"/>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5D96"/>
    <w:rsid w:val="0003640C"/>
    <w:rsid w:val="000365CF"/>
    <w:rsid w:val="0003723E"/>
    <w:rsid w:val="0003784A"/>
    <w:rsid w:val="000378D2"/>
    <w:rsid w:val="00037A68"/>
    <w:rsid w:val="00037F9E"/>
    <w:rsid w:val="0004063D"/>
    <w:rsid w:val="00040742"/>
    <w:rsid w:val="00040B0E"/>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78D"/>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6F5E"/>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6C4"/>
    <w:rsid w:val="00064871"/>
    <w:rsid w:val="00064C05"/>
    <w:rsid w:val="00064E5E"/>
    <w:rsid w:val="00064E8F"/>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183"/>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97D56"/>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1B1"/>
    <w:rsid w:val="000B2D79"/>
    <w:rsid w:val="000B3047"/>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3F1"/>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72"/>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154"/>
    <w:rsid w:val="00131206"/>
    <w:rsid w:val="001315EB"/>
    <w:rsid w:val="0013184B"/>
    <w:rsid w:val="00131F73"/>
    <w:rsid w:val="00131F8A"/>
    <w:rsid w:val="001323B9"/>
    <w:rsid w:val="00132840"/>
    <w:rsid w:val="00132E99"/>
    <w:rsid w:val="00132FAF"/>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9D7"/>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07"/>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5D95"/>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67CC8"/>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2CC"/>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EB6"/>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23"/>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078"/>
    <w:rsid w:val="001B065F"/>
    <w:rsid w:val="001B0980"/>
    <w:rsid w:val="001B0BA4"/>
    <w:rsid w:val="001B0C0A"/>
    <w:rsid w:val="001B1E34"/>
    <w:rsid w:val="001B1E94"/>
    <w:rsid w:val="001B1F61"/>
    <w:rsid w:val="001B22DC"/>
    <w:rsid w:val="001B2919"/>
    <w:rsid w:val="001B2C8F"/>
    <w:rsid w:val="001B3306"/>
    <w:rsid w:val="001B3810"/>
    <w:rsid w:val="001B3F8B"/>
    <w:rsid w:val="001B3FF1"/>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992"/>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41"/>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CB6"/>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22A"/>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87B"/>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85C"/>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27CD0"/>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2C4"/>
    <w:rsid w:val="00260BCD"/>
    <w:rsid w:val="00261037"/>
    <w:rsid w:val="002618FC"/>
    <w:rsid w:val="00261C69"/>
    <w:rsid w:val="00261F8E"/>
    <w:rsid w:val="00262233"/>
    <w:rsid w:val="002622DA"/>
    <w:rsid w:val="0026241E"/>
    <w:rsid w:val="00262512"/>
    <w:rsid w:val="002628DD"/>
    <w:rsid w:val="00262C71"/>
    <w:rsid w:val="00262D26"/>
    <w:rsid w:val="00262EA0"/>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92A"/>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47"/>
    <w:rsid w:val="002A0BF9"/>
    <w:rsid w:val="002A0D71"/>
    <w:rsid w:val="002A11A6"/>
    <w:rsid w:val="002A1856"/>
    <w:rsid w:val="002A1C76"/>
    <w:rsid w:val="002A1FF2"/>
    <w:rsid w:val="002A2709"/>
    <w:rsid w:val="002A29AF"/>
    <w:rsid w:val="002A2EA3"/>
    <w:rsid w:val="002A34B4"/>
    <w:rsid w:val="002A3642"/>
    <w:rsid w:val="002A3B0F"/>
    <w:rsid w:val="002A42C8"/>
    <w:rsid w:val="002A4607"/>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6C73"/>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5BE9"/>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458"/>
    <w:rsid w:val="00313A97"/>
    <w:rsid w:val="00313C15"/>
    <w:rsid w:val="00313DF4"/>
    <w:rsid w:val="0031479C"/>
    <w:rsid w:val="00314B7E"/>
    <w:rsid w:val="00315E06"/>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D43"/>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114"/>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5B0"/>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487"/>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239"/>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606"/>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4FD6"/>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2F4A"/>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23"/>
    <w:rsid w:val="00447DEB"/>
    <w:rsid w:val="00450366"/>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A62"/>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53C"/>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3CD5"/>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68D"/>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653"/>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CF"/>
    <w:rsid w:val="00564BD2"/>
    <w:rsid w:val="00564D51"/>
    <w:rsid w:val="005653F4"/>
    <w:rsid w:val="005657EF"/>
    <w:rsid w:val="00565EB2"/>
    <w:rsid w:val="00566583"/>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87B"/>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7FD"/>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EA2"/>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CE"/>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AB9"/>
    <w:rsid w:val="00647D82"/>
    <w:rsid w:val="006507F3"/>
    <w:rsid w:val="00650860"/>
    <w:rsid w:val="00651380"/>
    <w:rsid w:val="00651959"/>
    <w:rsid w:val="00651DDA"/>
    <w:rsid w:val="00652144"/>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A9D"/>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5C2"/>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14F"/>
    <w:rsid w:val="0069537E"/>
    <w:rsid w:val="0069548D"/>
    <w:rsid w:val="00695DAE"/>
    <w:rsid w:val="00696BC7"/>
    <w:rsid w:val="00696CD4"/>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2D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531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0F68"/>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9EC"/>
    <w:rsid w:val="00701ADB"/>
    <w:rsid w:val="00701BBD"/>
    <w:rsid w:val="00701D32"/>
    <w:rsid w:val="00702015"/>
    <w:rsid w:val="007020CC"/>
    <w:rsid w:val="00702430"/>
    <w:rsid w:val="007024B3"/>
    <w:rsid w:val="00702892"/>
    <w:rsid w:val="00703EE4"/>
    <w:rsid w:val="00704061"/>
    <w:rsid w:val="00705686"/>
    <w:rsid w:val="0070569E"/>
    <w:rsid w:val="0070584F"/>
    <w:rsid w:val="00705986"/>
    <w:rsid w:val="0070614D"/>
    <w:rsid w:val="007065B6"/>
    <w:rsid w:val="00707210"/>
    <w:rsid w:val="0070727C"/>
    <w:rsid w:val="007072C9"/>
    <w:rsid w:val="007077E8"/>
    <w:rsid w:val="00707DF8"/>
    <w:rsid w:val="00707E72"/>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664"/>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4B"/>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A76"/>
    <w:rsid w:val="00754BDD"/>
    <w:rsid w:val="0075501C"/>
    <w:rsid w:val="007558E8"/>
    <w:rsid w:val="007559E1"/>
    <w:rsid w:val="00755DF5"/>
    <w:rsid w:val="007560D2"/>
    <w:rsid w:val="007563D5"/>
    <w:rsid w:val="00756484"/>
    <w:rsid w:val="00756A4A"/>
    <w:rsid w:val="00757748"/>
    <w:rsid w:val="00757767"/>
    <w:rsid w:val="007577AB"/>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D81"/>
    <w:rsid w:val="007A2F23"/>
    <w:rsid w:val="007A3514"/>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5C8"/>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4A3"/>
    <w:rsid w:val="007C0A19"/>
    <w:rsid w:val="007C146C"/>
    <w:rsid w:val="007C1BF7"/>
    <w:rsid w:val="007C1CD4"/>
    <w:rsid w:val="007C256A"/>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1E9E"/>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0DE"/>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71"/>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02C"/>
    <w:rsid w:val="00844535"/>
    <w:rsid w:val="00844A03"/>
    <w:rsid w:val="00844DF8"/>
    <w:rsid w:val="00844E43"/>
    <w:rsid w:val="00845358"/>
    <w:rsid w:val="008461D9"/>
    <w:rsid w:val="0084676E"/>
    <w:rsid w:val="00846783"/>
    <w:rsid w:val="008467E8"/>
    <w:rsid w:val="00846CBE"/>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88F"/>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6AF"/>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24A"/>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2EC"/>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07"/>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458"/>
    <w:rsid w:val="008C7F7A"/>
    <w:rsid w:val="008D0995"/>
    <w:rsid w:val="008D0C38"/>
    <w:rsid w:val="008D0E5A"/>
    <w:rsid w:val="008D1045"/>
    <w:rsid w:val="008D153D"/>
    <w:rsid w:val="008D1587"/>
    <w:rsid w:val="008D18E0"/>
    <w:rsid w:val="008D1B9A"/>
    <w:rsid w:val="008D1F9E"/>
    <w:rsid w:val="008D202F"/>
    <w:rsid w:val="008D280D"/>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94F"/>
    <w:rsid w:val="008F4A0D"/>
    <w:rsid w:val="008F4B98"/>
    <w:rsid w:val="008F4FF6"/>
    <w:rsid w:val="008F5975"/>
    <w:rsid w:val="008F5E38"/>
    <w:rsid w:val="008F5ED2"/>
    <w:rsid w:val="008F6396"/>
    <w:rsid w:val="008F6535"/>
    <w:rsid w:val="008F69E2"/>
    <w:rsid w:val="008F6BD7"/>
    <w:rsid w:val="008F70EA"/>
    <w:rsid w:val="008F7134"/>
    <w:rsid w:val="008F7512"/>
    <w:rsid w:val="008F7F19"/>
    <w:rsid w:val="008F7F71"/>
    <w:rsid w:val="00900473"/>
    <w:rsid w:val="00900846"/>
    <w:rsid w:val="00900CBA"/>
    <w:rsid w:val="00900EB5"/>
    <w:rsid w:val="009015A9"/>
    <w:rsid w:val="00901627"/>
    <w:rsid w:val="009027B7"/>
    <w:rsid w:val="00902A9A"/>
    <w:rsid w:val="00903318"/>
    <w:rsid w:val="009033E7"/>
    <w:rsid w:val="00903515"/>
    <w:rsid w:val="0090365C"/>
    <w:rsid w:val="0090378D"/>
    <w:rsid w:val="00903AAB"/>
    <w:rsid w:val="00903B6D"/>
    <w:rsid w:val="00904036"/>
    <w:rsid w:val="009040BE"/>
    <w:rsid w:val="00904296"/>
    <w:rsid w:val="009044BA"/>
    <w:rsid w:val="0090487F"/>
    <w:rsid w:val="009049F7"/>
    <w:rsid w:val="00904A93"/>
    <w:rsid w:val="00905B71"/>
    <w:rsid w:val="00905CD3"/>
    <w:rsid w:val="00906337"/>
    <w:rsid w:val="00906411"/>
    <w:rsid w:val="0090663F"/>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03"/>
    <w:rsid w:val="00930F3E"/>
    <w:rsid w:val="009317A8"/>
    <w:rsid w:val="0093195D"/>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2F53"/>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5F9D"/>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EE7"/>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71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B36"/>
    <w:rsid w:val="009F5DE0"/>
    <w:rsid w:val="009F62E8"/>
    <w:rsid w:val="009F647C"/>
    <w:rsid w:val="009F6789"/>
    <w:rsid w:val="009F7195"/>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82"/>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F52"/>
    <w:rsid w:val="00A65897"/>
    <w:rsid w:val="00A674DB"/>
    <w:rsid w:val="00A67A12"/>
    <w:rsid w:val="00A67A55"/>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566"/>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615"/>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5E9"/>
    <w:rsid w:val="00A93A1F"/>
    <w:rsid w:val="00A93BA2"/>
    <w:rsid w:val="00A9409B"/>
    <w:rsid w:val="00A9423E"/>
    <w:rsid w:val="00A94ACC"/>
    <w:rsid w:val="00A94EFD"/>
    <w:rsid w:val="00A95518"/>
    <w:rsid w:val="00A959D5"/>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1ECF"/>
    <w:rsid w:val="00AC24B5"/>
    <w:rsid w:val="00AC26BE"/>
    <w:rsid w:val="00AC27DA"/>
    <w:rsid w:val="00AC2FDA"/>
    <w:rsid w:val="00AC3551"/>
    <w:rsid w:val="00AC36D8"/>
    <w:rsid w:val="00AC40BC"/>
    <w:rsid w:val="00AC4470"/>
    <w:rsid w:val="00AC4877"/>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5B1"/>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A6A"/>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6A3"/>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24DA"/>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5AC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373"/>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75"/>
    <w:rsid w:val="00B95183"/>
    <w:rsid w:val="00B95735"/>
    <w:rsid w:val="00B9596D"/>
    <w:rsid w:val="00B95A80"/>
    <w:rsid w:val="00B95B5B"/>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6EE1"/>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414"/>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5C8"/>
    <w:rsid w:val="00BD68AE"/>
    <w:rsid w:val="00BD69C3"/>
    <w:rsid w:val="00BD6C10"/>
    <w:rsid w:val="00BD7294"/>
    <w:rsid w:val="00BD7780"/>
    <w:rsid w:val="00BD7E08"/>
    <w:rsid w:val="00BE0039"/>
    <w:rsid w:val="00BE0480"/>
    <w:rsid w:val="00BE06B8"/>
    <w:rsid w:val="00BE07D5"/>
    <w:rsid w:val="00BE0E84"/>
    <w:rsid w:val="00BE159C"/>
    <w:rsid w:val="00BE15D7"/>
    <w:rsid w:val="00BE17AB"/>
    <w:rsid w:val="00BE1A62"/>
    <w:rsid w:val="00BE1BB7"/>
    <w:rsid w:val="00BE1EEC"/>
    <w:rsid w:val="00BE2199"/>
    <w:rsid w:val="00BE2481"/>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85"/>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CD1"/>
    <w:rsid w:val="00C03F90"/>
    <w:rsid w:val="00C041FB"/>
    <w:rsid w:val="00C04467"/>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6D6E"/>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97DA8"/>
    <w:rsid w:val="00CA0135"/>
    <w:rsid w:val="00CA01AE"/>
    <w:rsid w:val="00CA072D"/>
    <w:rsid w:val="00CA1175"/>
    <w:rsid w:val="00CA1D3D"/>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120"/>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347"/>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CB0"/>
    <w:rsid w:val="00D20D35"/>
    <w:rsid w:val="00D210C5"/>
    <w:rsid w:val="00D210F5"/>
    <w:rsid w:val="00D21E77"/>
    <w:rsid w:val="00D22294"/>
    <w:rsid w:val="00D222F9"/>
    <w:rsid w:val="00D22372"/>
    <w:rsid w:val="00D2247E"/>
    <w:rsid w:val="00D2247F"/>
    <w:rsid w:val="00D22884"/>
    <w:rsid w:val="00D228E3"/>
    <w:rsid w:val="00D22D04"/>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5E8"/>
    <w:rsid w:val="00D4361A"/>
    <w:rsid w:val="00D43648"/>
    <w:rsid w:val="00D43803"/>
    <w:rsid w:val="00D43820"/>
    <w:rsid w:val="00D43884"/>
    <w:rsid w:val="00D43A83"/>
    <w:rsid w:val="00D43CFC"/>
    <w:rsid w:val="00D4453A"/>
    <w:rsid w:val="00D44BEB"/>
    <w:rsid w:val="00D44C5F"/>
    <w:rsid w:val="00D45F65"/>
    <w:rsid w:val="00D462A2"/>
    <w:rsid w:val="00D466A0"/>
    <w:rsid w:val="00D46D1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1AC4"/>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5A07"/>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CEC"/>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021"/>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1ED8"/>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A08"/>
    <w:rsid w:val="00DB4BB7"/>
    <w:rsid w:val="00DB4C7E"/>
    <w:rsid w:val="00DB4E73"/>
    <w:rsid w:val="00DB508C"/>
    <w:rsid w:val="00DB517D"/>
    <w:rsid w:val="00DB5358"/>
    <w:rsid w:val="00DB5898"/>
    <w:rsid w:val="00DB5BF7"/>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C7F4A"/>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5A8E"/>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3F5"/>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3D89"/>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1EC"/>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0A3"/>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AA6"/>
    <w:rsid w:val="00E83BFE"/>
    <w:rsid w:val="00E83D9D"/>
    <w:rsid w:val="00E846F2"/>
    <w:rsid w:val="00E8473C"/>
    <w:rsid w:val="00E8493F"/>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3F6"/>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0D"/>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59DC"/>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05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CB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6F8C"/>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5E2"/>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497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6C1"/>
    <w:rsid w:val="00FA2872"/>
    <w:rsid w:val="00FA2A6F"/>
    <w:rsid w:val="00FA2BA1"/>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1DBB"/>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53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187"/>
    <w:rsid w:val="00FD7BC5"/>
    <w:rsid w:val="00FE0A19"/>
    <w:rsid w:val="00FE0C45"/>
    <w:rsid w:val="00FE0F2A"/>
    <w:rsid w:val="00FE0FAE"/>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86288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6288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6288F"/>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86288F"/>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 w:type="character" w:styleId="Strong">
    <w:name w:val="Strong"/>
    <w:basedOn w:val="DefaultParagraphFont"/>
    <w:qFormat/>
    <w:locked/>
    <w:rsid w:val="0084402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037502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199897069">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1752">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281291">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5813333">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6309175">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7617649">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05315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29970201">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09791769">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6942298">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4611246">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7482659">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158140">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526097">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0829229">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6527275">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A76E11-EF5D-4998-B3E5-58D0F788AE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34097</TotalTime>
  <Pages>1</Pages>
  <Words>3577</Words>
  <Characters>20391</Characters>
  <Application>Microsoft Office Word</Application>
  <DocSecurity>0</DocSecurity>
  <Lines>169</Lines>
  <Paragraphs>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23921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825</cp:revision>
  <cp:lastPrinted>2015-10-04T02:52:00Z</cp:lastPrinted>
  <dcterms:created xsi:type="dcterms:W3CDTF">2012-09-10T20:05:00Z</dcterms:created>
  <dcterms:modified xsi:type="dcterms:W3CDTF">2015-10-04T03:26:00Z</dcterms:modified>
</cp:coreProperties>
</file>