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CB5" w:rsidRPr="008D32B6" w:rsidRDefault="00D40CB5" w:rsidP="0046095D">
      <w:pPr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8D32B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أثر تدبر القرآن على قلب الإنسان</w:t>
      </w:r>
    </w:p>
    <w:p w:rsidR="00D40CB5" w:rsidRPr="00707E11" w:rsidRDefault="00D40CB5" w:rsidP="0046095D">
      <w:pPr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D40CB5" w:rsidRDefault="00D40CB5" w:rsidP="00D40CB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قال -جلَّ وعل</w:t>
      </w:r>
      <w:r>
        <w:rPr>
          <w:rFonts w:ascii="Simplified Arabic" w:hAnsi="Simplified Arabic" w:cs="Simplified Arabic" w:hint="cs"/>
          <w:sz w:val="28"/>
          <w:szCs w:val="28"/>
          <w:rtl/>
        </w:rPr>
        <w:t>ا-</w:t>
      </w:r>
      <w:r>
        <w:rPr>
          <w:rFonts w:hint="cs"/>
          <w:rtl/>
        </w:rPr>
        <w:t>:</w:t>
      </w:r>
      <w:r>
        <w:rPr>
          <w:rtl/>
        </w:rPr>
        <w:t xml:space="preserve"> 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كِتَابٌ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أَنْزَلْنَاهُ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إِلَيْكَ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مُبَارَكٌ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لِيَدَّبَّرُوا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آيَاتِهِ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8D32B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FE0751">
        <w:rPr>
          <w:rFonts w:ascii="Simplified Arabic" w:hAnsi="Simplified Arabic" w:cs="Simplified Arabic"/>
          <w:sz w:val="28"/>
          <w:szCs w:val="28"/>
          <w:rtl/>
        </w:rPr>
        <w:t>[</w:t>
      </w:r>
      <w:r w:rsidRPr="00FE0751">
        <w:rPr>
          <w:rFonts w:ascii="Simplified Arabic" w:hAnsi="Simplified Arabic" w:cs="Simplified Arabic" w:hint="cs"/>
          <w:sz w:val="28"/>
          <w:szCs w:val="28"/>
          <w:rtl/>
        </w:rPr>
        <w:t>ص</w:t>
      </w:r>
      <w:r w:rsidRPr="00FE0751">
        <w:rPr>
          <w:rFonts w:ascii="Simplified Arabic" w:hAnsi="Simplified Arabic" w:cs="Simplified Arabic"/>
          <w:sz w:val="28"/>
          <w:szCs w:val="28"/>
          <w:rtl/>
        </w:rPr>
        <w:t>: 29]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وغير ذلك من الآيات التي تحث على التدبر وقر</w:t>
      </w:r>
      <w:r>
        <w:rPr>
          <w:rFonts w:ascii="Simplified Arabic" w:hAnsi="Simplified Arabic" w:cs="Simplified Arabic"/>
          <w:sz w:val="28"/>
          <w:szCs w:val="28"/>
          <w:rtl/>
        </w:rPr>
        <w:t>اءة القرآن على الوجه المأمور 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يقول شيخ الإسلام ابن تيمية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رحمه الله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-: (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فإن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قراءة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القرآن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الو</w:t>
      </w:r>
      <w:bookmarkStart w:id="0" w:name="_GoBack"/>
      <w:bookmarkEnd w:id="0"/>
      <w:r w:rsidRPr="005163FA">
        <w:rPr>
          <w:rFonts w:ascii="Simplified Arabic" w:hAnsi="Simplified Arabic" w:cs="Simplified Arabic" w:hint="cs"/>
          <w:sz w:val="28"/>
          <w:szCs w:val="28"/>
          <w:rtl/>
        </w:rPr>
        <w:t>جه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المأمور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تورث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القلب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الإيمان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العظيم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وتزيده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يقين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وطمأنينة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163F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163FA">
        <w:rPr>
          <w:rFonts w:ascii="Simplified Arabic" w:hAnsi="Simplified Arabic" w:cs="Simplified Arabic" w:hint="cs"/>
          <w:sz w:val="28"/>
          <w:szCs w:val="28"/>
          <w:rtl/>
        </w:rPr>
        <w:t>وشفاء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ً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كما قال -جلَّ وعلا</w:t>
      </w:r>
      <w:r>
        <w:rPr>
          <w:rFonts w:hint="cs"/>
          <w:rtl/>
        </w:rPr>
        <w:t>-:</w:t>
      </w:r>
      <w:r>
        <w:rPr>
          <w:rtl/>
        </w:rPr>
        <w:t xml:space="preserve"> 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وَنُنَزِّلُ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مِنَ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الْقُرْآنِ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مَا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هُوَ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شِفَاءٌ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وَرَحْمَةٌ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لِلْمُؤْمِنِينَ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وَلَا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يَزِيدُ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الظَّالِمِينَ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إِلَّا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D32B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خَسَارًا</w:t>
      </w:r>
      <w:r w:rsidRPr="008D3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FE0751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Pr="00FE0751">
        <w:rPr>
          <w:rFonts w:ascii="Simplified Arabic" w:hAnsi="Simplified Arabic" w:cs="Simplified Arabic" w:hint="cs"/>
          <w:sz w:val="28"/>
          <w:szCs w:val="28"/>
          <w:rtl/>
        </w:rPr>
        <w:t>الإسراء</w:t>
      </w:r>
      <w:r w:rsidRPr="00FE0751">
        <w:rPr>
          <w:rFonts w:ascii="Simplified Arabic" w:hAnsi="Simplified Arabic" w:cs="Simplified Arabic"/>
          <w:sz w:val="28"/>
          <w:szCs w:val="28"/>
          <w:rtl/>
        </w:rPr>
        <w:t>: 82]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)</w:t>
      </w:r>
    </w:p>
    <w:p w:rsidR="00D40CB5" w:rsidRPr="0023699C" w:rsidRDefault="00D40CB5" w:rsidP="00D40CB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تدبر القرآن يورث الهدى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والنور الإلهي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واليقين والطمأنينة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يقول ابن القيم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:</w:t>
      </w:r>
    </w:p>
    <w:tbl>
      <w:tblPr>
        <w:tblStyle w:val="TableGrid"/>
        <w:bidiVisual/>
        <w:tblW w:w="7631" w:type="dxa"/>
        <w:tblInd w:w="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9"/>
        <w:gridCol w:w="793"/>
        <w:gridCol w:w="3419"/>
      </w:tblGrid>
      <w:tr w:rsidR="00D40CB5" w:rsidRPr="0023699C" w:rsidTr="00C53755">
        <w:trPr>
          <w:trHeight w:val="17"/>
        </w:trPr>
        <w:tc>
          <w:tcPr>
            <w:tcW w:w="3419" w:type="dxa"/>
            <w:hideMark/>
          </w:tcPr>
          <w:p w:rsidR="00D40CB5" w:rsidRPr="00FE0751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فتدبر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FE0751">
              <w:rPr>
                <w:rFonts w:ascii="Simplified Arabic" w:hAnsi="Simplified Arabic" w:cs="Simplified Arabic"/>
                <w:sz w:val="28"/>
                <w:szCs w:val="28"/>
                <w:rtl/>
              </w:rPr>
              <w:t>الق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رآن إن رمت الهد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ى</w:t>
            </w:r>
          </w:p>
        </w:tc>
        <w:tc>
          <w:tcPr>
            <w:tcW w:w="793" w:type="dxa"/>
          </w:tcPr>
          <w:p w:rsidR="00D40CB5" w:rsidRPr="00FE0751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419" w:type="dxa"/>
            <w:hideMark/>
          </w:tcPr>
          <w:p w:rsidR="00D40CB5" w:rsidRPr="00FE0751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FE0751">
              <w:rPr>
                <w:rFonts w:ascii="Simplified Arabic" w:hAnsi="Simplified Arabic" w:cs="Simplified Arabic"/>
                <w:sz w:val="28"/>
                <w:szCs w:val="28"/>
                <w:rtl/>
              </w:rPr>
              <w:t>فالعل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 تحت تدبر القرآن              </w:t>
            </w:r>
          </w:p>
        </w:tc>
      </w:tr>
      <w:tr w:rsidR="00D40CB5" w:rsidRPr="0023699C" w:rsidTr="00C53755">
        <w:trPr>
          <w:trHeight w:val="17"/>
        </w:trPr>
        <w:tc>
          <w:tcPr>
            <w:tcW w:w="3419" w:type="dxa"/>
          </w:tcPr>
          <w:p w:rsidR="00D40CB5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93" w:type="dxa"/>
          </w:tcPr>
          <w:p w:rsidR="00D40CB5" w:rsidRPr="00FE0751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419" w:type="dxa"/>
          </w:tcPr>
          <w:p w:rsidR="00D40CB5" w:rsidRPr="00FE0751" w:rsidRDefault="00D40CB5" w:rsidP="00D40CB5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</w:tbl>
    <w:p w:rsidR="004D193F" w:rsidRDefault="004D193F"/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E00970-6133-4ECA-9323-A7FE46D4C965}"/>
    <w:embedBold r:id="rId2" w:fontKey="{0BE78C5E-9C5E-43D7-A769-83158CD6EA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22A55EC-9FD6-48CA-BA74-A24BC7D321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EEBE195-F71A-4DED-A362-949391AAD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B2E1807-E6C8-4AB3-A9F9-1CE56DB6CF3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AB8597B-F47C-4BA5-874F-DC4D39706CEB}"/>
    <w:embedBold r:id="rId7" w:fontKey="{FBD54966-CB71-473D-8574-104B21ABBD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104728-80DE-4E5F-A2D0-235A04432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4D5"/>
    <w:rsid w:val="0046095D"/>
    <w:rsid w:val="004D193F"/>
    <w:rsid w:val="0073647D"/>
    <w:rsid w:val="00D40CB5"/>
    <w:rsid w:val="00EB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5E6708-B0D4-4BDB-9EF9-E3E9AC17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CB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0CB5"/>
    <w:pPr>
      <w:spacing w:after="0" w:line="240" w:lineRule="auto"/>
    </w:pPr>
    <w:rPr>
      <w:rFonts w:cs="Traditional Arabic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2016-05-11T11:23:00Z</dcterms:created>
  <dcterms:modified xsi:type="dcterms:W3CDTF">2017-01-02T13:03:00Z</dcterms:modified>
</cp:coreProperties>
</file>