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19C" w:rsidRPr="009B3A38" w:rsidRDefault="0079119C" w:rsidP="00F407A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الارتباط بين القرآن ورمضان</w:t>
      </w:r>
    </w:p>
    <w:p w:rsidR="0079119C" w:rsidRPr="009B3A38" w:rsidRDefault="0079119C" w:rsidP="00F407A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B3A38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4D193F" w:rsidRDefault="0079119C" w:rsidP="00F407AE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شهر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رمضان هو شهر القرآن حيث أ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نزل فيه، كما قال -</w:t>
      </w:r>
      <w:r>
        <w:rPr>
          <w:rFonts w:ascii="Simplified Arabic" w:hAnsi="Simplified Arabic" w:cs="Simplified Arabic"/>
          <w:sz w:val="28"/>
          <w:szCs w:val="28"/>
          <w:rtl/>
        </w:rPr>
        <w:t>جلَّ وعلا-: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17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شَهْرُ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8917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رَمَضَانَ الَّذِي أُنْزِلَ فِيهِ الْقُرْآنُ هُدًى لِلنَّاسِ وَبَيِّنَاتٍ مِنَ الْهُدَى وَالْفُرْقَانِ}</w:t>
      </w:r>
      <w:r w:rsidRPr="003121B6">
        <w:rPr>
          <w:rFonts w:ascii="Simplified Arabic" w:hAnsi="Simplified Arabic" w:cs="Simplified Arabic" w:hint="cs"/>
          <w:color w:val="FF0000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]</w:t>
      </w:r>
      <w:r>
        <w:rPr>
          <w:rFonts w:ascii="Simplified Arabic" w:hAnsi="Simplified Arabic" w:cs="Simplified Arabic"/>
          <w:sz w:val="28"/>
          <w:szCs w:val="28"/>
          <w:rtl/>
        </w:rPr>
        <w:t>البقرة: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١٨٥</w:t>
      </w:r>
      <w:r w:rsidRPr="0023699C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ولا يعني هذا أن القرآن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عرف إلا في رمضان،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لكن رمضان شهر المسابقة والمسارعة إلى الخيرات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كلها كما كان النبي -عليه الصلاة والسلام- يفعل </w:t>
      </w:r>
      <w:r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القرآن وغيره، والقرآن عناية السلف 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رمضان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واضحة ظاهرة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اقتداء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بنبيه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-عليه الصلاة والسلام- </w:t>
      </w:r>
      <w:r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كان يدارسه جبريل القرآن كل ليلة من رمضان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فهذا لا شك أن له أثر</w:t>
      </w:r>
      <w:r w:rsidR="0041359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 فضل القراءة في هذا الشهر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إضافة إلى مضا</w:t>
      </w:r>
      <w:r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فة ال</w:t>
      </w:r>
      <w:r>
        <w:rPr>
          <w:rFonts w:ascii="Simplified Arabic" w:hAnsi="Simplified Arabic" w:cs="Simplified Arabic"/>
          <w:sz w:val="28"/>
          <w:szCs w:val="28"/>
          <w:rtl/>
        </w:rPr>
        <w:t>أجر في كل العبادات في هذا الشهر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D1A6BF2-1577-4E71-960D-A6AA003FB7D7}"/>
    <w:embedBold r:id="rId2" w:fontKey="{B560FD00-924F-4A00-9D67-6A1A7BF11A5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84BFC3A-FBAE-4F57-8315-50A4E0AACA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BB7BD5-85EB-4BFE-9794-FB5D06C380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F2FBE40-6151-45BD-942C-1E4E7D1885D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3346B71-20AA-4091-B33C-F4722F47C59F}"/>
    <w:embedBold r:id="rId7" w:fontKey="{765F2C18-4E25-48D1-8AB4-A4423E21AC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7EB3070-6A69-41F7-8649-D50C2CDBA4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51"/>
    <w:rsid w:val="0041359C"/>
    <w:rsid w:val="004D193F"/>
    <w:rsid w:val="0073647D"/>
    <w:rsid w:val="0079119C"/>
    <w:rsid w:val="00C43D51"/>
    <w:rsid w:val="00F4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AF65A-166F-427C-B996-43C2A2660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19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5</cp:revision>
  <dcterms:created xsi:type="dcterms:W3CDTF">2016-05-11T11:23:00Z</dcterms:created>
  <dcterms:modified xsi:type="dcterms:W3CDTF">2017-01-02T13:02:00Z</dcterms:modified>
</cp:coreProperties>
</file>