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1F2" w:rsidRPr="007D31F2" w:rsidRDefault="002B2067" w:rsidP="007D31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2067">
        <w:rPr>
          <w:rFonts w:ascii="Simplified Arabic" w:hAnsi="Simplified Arabic"/>
          <w:color w:val="0000FF"/>
          <w:sz w:val="28"/>
          <w:szCs w:val="28"/>
          <w:rtl/>
        </w:rPr>
        <w:t>المياه والآنية</w:t>
      </w:r>
      <w:bookmarkStart w:id="0" w:name="_GoBack"/>
      <w:bookmarkEnd w:id="0"/>
    </w:p>
    <w:p w:rsidR="007D31F2" w:rsidRPr="007D31F2" w:rsidRDefault="007D31F2" w:rsidP="007D31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31F2">
        <w:rPr>
          <w:rFonts w:ascii="Simplified Arabic" w:hAnsi="Simplified Arabic" w:hint="cs"/>
          <w:color w:val="0000FF"/>
          <w:sz w:val="28"/>
          <w:szCs w:val="28"/>
          <w:rtl/>
        </w:rPr>
        <w:t>التوضؤ من ماء زمزم داخل المسجد الحرام</w:t>
      </w:r>
    </w:p>
    <w:p w:rsidR="007D31F2" w:rsidRPr="007D31F2" w:rsidRDefault="007D31F2" w:rsidP="007D31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34266" w:rsidRPr="007D31F2" w:rsidRDefault="007D31F2" w:rsidP="007D31F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D31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34266" w:rsidRPr="007D31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34266"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التوضؤ من ماء زمزم الموجود داخل المسجد الحرام</w:t>
      </w:r>
      <w:r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4266"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 بعض الناس يقول</w:t>
      </w:r>
      <w:r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34266"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34266"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يجوز</w:t>
      </w:r>
      <w:r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34266"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في حكم المغصوب</w:t>
      </w:r>
      <w:r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4266"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خُصِّص للشرب</w:t>
      </w:r>
      <w:r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D34266" w:rsidRPr="007D31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D34266" w:rsidRPr="007D31F2" w:rsidRDefault="007D31F2" w:rsidP="007D31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31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34266" w:rsidRPr="007D31F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34266">
        <w:rPr>
          <w:sz w:val="36"/>
          <w:szCs w:val="36"/>
          <w:rtl/>
        </w:rPr>
        <w:t xml:space="preserve"> 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النبي -عليه ا</w:t>
      </w:r>
      <w:r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لصلاة والسلام- توضأ من ماء زمزم</w:t>
      </w:r>
      <w:r w:rsidRPr="007D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والأصل في زمزم أنه مشاع وليس بوقف</w:t>
      </w:r>
      <w:r w:rsidRPr="007D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شخصي ي</w:t>
      </w:r>
      <w:r w:rsidRPr="007D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وقَف عند شرط الواقف</w:t>
      </w:r>
      <w:r w:rsidRPr="007D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الماء الموضوع للشرب في المساجد في الأماكن الخاصة للشرب </w:t>
      </w:r>
      <w:r w:rsidRPr="007D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التوضؤ منه</w:t>
      </w:r>
      <w:r w:rsidRPr="007D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هذا </w:t>
      </w:r>
      <w:r w:rsidRPr="007D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مشاع وتوضأ منه النبي -عليه الصلاة والسلام- وشرب منه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31F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[مسند أحمد: </w:t>
      </w:r>
      <w:r w:rsidRPr="007D31F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564</w:t>
      </w:r>
      <w:r w:rsidRPr="007D31F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7D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4266" w:rsidRPr="007D31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لأكثر من استعمال.</w:t>
      </w:r>
    </w:p>
    <w:p w:rsidR="003F7676" w:rsidRDefault="003F7676"/>
    <w:sectPr w:rsidR="003F7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29B25C1-B3B2-4DBA-81AF-7C004EE2A4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846D32-BA9D-44AF-BAF3-12C81F6B4A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DE28177-D6F6-4C7C-8CBB-91AD8B41AAE6}"/>
    <w:embedBold r:id="rId4" w:fontKey="{3B76CCA1-8BD9-4FD6-AD9B-58E6BA89FA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7FB5DF6-CD2E-4A50-B0C3-8AA1209D162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8A72C68-8BCA-4AAA-953D-C8E0D3582E44}"/>
    <w:embedBold r:id="rId7" w:fontKey="{65C35705-B07A-4C3F-91AB-E0261800A6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45DF9F3-367F-4AB5-86B6-477D5F6A8A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2510"/>
    <w:rsid w:val="002B2067"/>
    <w:rsid w:val="003F7676"/>
    <w:rsid w:val="00672510"/>
    <w:rsid w:val="007D31F2"/>
    <w:rsid w:val="00D3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26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D31F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D31F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36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2019-08-04T12:05:00Z</dcterms:modified>
</cp:coreProperties>
</file>