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67A" w:rsidRDefault="00806C5E" w:rsidP="009D46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6C5E">
        <w:rPr>
          <w:rFonts w:ascii="Simplified Arabic" w:hAnsi="Simplified Arabic"/>
          <w:color w:val="0000FF"/>
          <w:sz w:val="28"/>
          <w:szCs w:val="28"/>
          <w:rtl/>
        </w:rPr>
        <w:t>العلاقة مع المسلمين</w:t>
      </w:r>
    </w:p>
    <w:p w:rsidR="009D467A" w:rsidRPr="009D467A" w:rsidRDefault="00806C5E" w:rsidP="009D46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ضوابط صحبة مَن</w:t>
      </w:r>
      <w:r w:rsidR="009D467A" w:rsidRPr="009D467A">
        <w:rPr>
          <w:rFonts w:ascii="Simplified Arabic" w:hAnsi="Simplified Arabic" w:hint="cs"/>
          <w:color w:val="0000FF"/>
          <w:sz w:val="28"/>
          <w:szCs w:val="28"/>
          <w:rtl/>
        </w:rPr>
        <w:t xml:space="preserve"> عنده بعض المعاصي</w:t>
      </w:r>
    </w:p>
    <w:p w:rsidR="009D467A" w:rsidRPr="009D467A" w:rsidRDefault="009D467A" w:rsidP="009D46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F50C7" w:rsidRPr="009D467A" w:rsidRDefault="009D467A" w:rsidP="009D467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D46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50C7" w:rsidRPr="009D46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50C7" w:rsidRPr="009D46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صاحب عنده بعض المعاصي</w:t>
      </w:r>
      <w:r w:rsidRPr="009D46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50C7" w:rsidRPr="009D46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ويدعوني أحيانًا إلى الذهاب معه إلى العمرة</w:t>
      </w:r>
      <w:r w:rsidRPr="009D46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50C7" w:rsidRPr="009D46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</w:t>
      </w:r>
      <w:bookmarkStart w:id="0" w:name="_GoBack"/>
      <w:bookmarkEnd w:id="0"/>
      <w:r w:rsidR="002F50C7" w:rsidRPr="009D46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ضوابط صحبته؟</w:t>
      </w:r>
    </w:p>
    <w:p w:rsidR="009D467A" w:rsidRDefault="009D467A" w:rsidP="009D467A">
      <w:pPr>
        <w:spacing w:before="120" w:after="120" w:line="240" w:lineRule="atLeast"/>
        <w:jc w:val="both"/>
        <w:rPr>
          <w:rFonts w:ascii="Traditional Arabic" w:hAnsi="Traditional Arabic" w:cs="Simplified Arabic"/>
          <w:sz w:val="28"/>
          <w:szCs w:val="28"/>
          <w:rtl/>
        </w:rPr>
      </w:pPr>
      <w:r w:rsidRPr="009D46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50C7" w:rsidRPr="009D46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50C7">
        <w:rPr>
          <w:rFonts w:cs="Simplified Arabic" w:hint="cs"/>
          <w:sz w:val="28"/>
          <w:szCs w:val="28"/>
          <w:rtl/>
        </w:rPr>
        <w:t xml:space="preserve"> 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 xml:space="preserve">هذا الصاحب الذي لديه بعض المعاصي </w:t>
      </w:r>
      <w:r>
        <w:rPr>
          <w:rFonts w:ascii="Traditional Arabic" w:hAnsi="Traditional Arabic" w:cs="Simplified Arabic" w:hint="cs"/>
          <w:sz w:val="28"/>
          <w:szCs w:val="28"/>
          <w:rtl/>
        </w:rPr>
        <w:t>-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>كما ذكر السائل</w:t>
      </w:r>
      <w:r>
        <w:rPr>
          <w:rFonts w:ascii="Traditional Arabic" w:hAnsi="Traditional Arabic" w:cs="Simplified Arabic" w:hint="cs"/>
          <w:sz w:val="28"/>
          <w:szCs w:val="28"/>
          <w:rtl/>
        </w:rPr>
        <w:t>-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 xml:space="preserve"> لا يخلو إما أن يكون متأث</w:t>
      </w:r>
      <w:r>
        <w:rPr>
          <w:rFonts w:ascii="Traditional Arabic" w:hAnsi="Traditional Arabic" w:cs="Simplified Arabic" w:hint="cs"/>
          <w:sz w:val="28"/>
          <w:szCs w:val="28"/>
          <w:rtl/>
        </w:rPr>
        <w:t>ِّ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>ر</w:t>
      </w:r>
      <w:r>
        <w:rPr>
          <w:rFonts w:ascii="Traditional Arabic" w:hAnsi="Traditional Arabic" w:cs="Simplified Arabic" w:hint="cs"/>
          <w:sz w:val="28"/>
          <w:szCs w:val="28"/>
          <w:rtl/>
        </w:rPr>
        <w:t>ً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>ا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 xml:space="preserve"> أو </w:t>
      </w:r>
      <w:r>
        <w:rPr>
          <w:rFonts w:ascii="Traditional Arabic" w:hAnsi="Traditional Arabic" w:cs="Simplified Arabic" w:hint="cs"/>
          <w:sz w:val="28"/>
          <w:szCs w:val="28"/>
          <w:rtl/>
        </w:rPr>
        <w:t>مؤثِّرًا:</w:t>
      </w:r>
    </w:p>
    <w:p w:rsidR="009D467A" w:rsidRDefault="002F50C7" w:rsidP="002F50C7">
      <w:pPr>
        <w:spacing w:before="120" w:after="120" w:line="240" w:lineRule="atLeast"/>
        <w:ind w:firstLine="567"/>
        <w:jc w:val="both"/>
        <w:rPr>
          <w:rFonts w:ascii="Traditional Arabic" w:hAnsi="Traditional Arabic" w:cs="Simplified Arabic"/>
          <w:sz w:val="28"/>
          <w:szCs w:val="28"/>
          <w:rtl/>
        </w:rPr>
      </w:pPr>
      <w:r>
        <w:rPr>
          <w:rFonts w:ascii="Traditional Arabic" w:hAnsi="Traditional Arabic" w:cs="Simplified Arabic" w:hint="cs"/>
          <w:sz w:val="28"/>
          <w:szCs w:val="28"/>
          <w:rtl/>
        </w:rPr>
        <w:t xml:space="preserve"> </w:t>
      </w:r>
      <w:r w:rsidR="009D467A">
        <w:rPr>
          <w:rFonts w:ascii="Traditional Arabic" w:hAnsi="Traditional Arabic" w:cs="Simplified Arabic" w:hint="cs"/>
          <w:sz w:val="28"/>
          <w:szCs w:val="28"/>
          <w:rtl/>
        </w:rPr>
        <w:t xml:space="preserve">- </w:t>
      </w:r>
      <w:r>
        <w:rPr>
          <w:rFonts w:ascii="Traditional Arabic" w:hAnsi="Traditional Arabic" w:cs="Simplified Arabic" w:hint="cs"/>
          <w:sz w:val="28"/>
          <w:szCs w:val="28"/>
          <w:rtl/>
        </w:rPr>
        <w:t>فإن كنت</w:t>
      </w:r>
      <w:r w:rsidR="009D467A">
        <w:rPr>
          <w:rFonts w:ascii="Traditional Arabic" w:hAnsi="Traditional Arabic" w:cs="Simplified Arabic" w:hint="cs"/>
          <w:sz w:val="28"/>
          <w:szCs w:val="28"/>
          <w:rtl/>
        </w:rPr>
        <w:t>َ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 تستطيع التأثير عليه وتدعوه</w:t>
      </w:r>
      <w:r w:rsidR="009D467A">
        <w:rPr>
          <w:rFonts w:ascii="Traditional Arabic" w:hAnsi="Traditional Arabic" w:cs="Simplified Arabic" w:hint="cs"/>
          <w:sz w:val="28"/>
          <w:szCs w:val="28"/>
          <w:rtl/>
        </w:rPr>
        <w:t>؛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 ليقلع عن معاصيه فاصحبه</w:t>
      </w:r>
      <w:r w:rsidR="009D467A">
        <w:rPr>
          <w:rFonts w:ascii="Traditional Arabic" w:hAnsi="Traditional Arabic" w:cs="Simplified Arabic" w:hint="cs"/>
          <w:sz w:val="28"/>
          <w:szCs w:val="28"/>
          <w:rtl/>
        </w:rPr>
        <w:t>،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 وأنت مأجور على العمرة</w:t>
      </w:r>
      <w:r w:rsidR="009D467A">
        <w:rPr>
          <w:rFonts w:ascii="Traditional Arabic" w:hAnsi="Traditional Arabic" w:cs="Simplified Arabic" w:hint="cs"/>
          <w:sz w:val="28"/>
          <w:szCs w:val="28"/>
          <w:rtl/>
        </w:rPr>
        <w:t>،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 ومأجور أيضًا على دعوتك إي</w:t>
      </w:r>
      <w:r w:rsidR="009D467A">
        <w:rPr>
          <w:rFonts w:ascii="Traditional Arabic" w:hAnsi="Traditional Arabic" w:cs="Simplified Arabic" w:hint="cs"/>
          <w:sz w:val="28"/>
          <w:szCs w:val="28"/>
          <w:rtl/>
        </w:rPr>
        <w:t>َّ</w:t>
      </w:r>
      <w:r>
        <w:rPr>
          <w:rFonts w:ascii="Traditional Arabic" w:hAnsi="Traditional Arabic" w:cs="Simplified Arabic" w:hint="cs"/>
          <w:sz w:val="28"/>
          <w:szCs w:val="28"/>
          <w:rtl/>
        </w:rPr>
        <w:t>اه إذا كان يغلب على ظنك أنه يستجيب لدعوتك</w:t>
      </w:r>
      <w:r w:rsidR="009D467A">
        <w:rPr>
          <w:rFonts w:ascii="Traditional Arabic" w:hAnsi="Traditional Arabic" w:cs="Simplified Arabic" w:hint="cs"/>
          <w:sz w:val="28"/>
          <w:szCs w:val="28"/>
          <w:rtl/>
        </w:rPr>
        <w:t>.</w:t>
      </w:r>
    </w:p>
    <w:p w:rsidR="002F50C7" w:rsidRDefault="009D467A" w:rsidP="002F50C7">
      <w:pPr>
        <w:spacing w:before="120" w:after="120" w:line="240" w:lineRule="atLeast"/>
        <w:ind w:firstLine="567"/>
        <w:jc w:val="both"/>
        <w:rPr>
          <w:rFonts w:ascii="Traditional Arabic" w:hAnsi="Traditional Arabic" w:cs="Simplified Arabic"/>
          <w:sz w:val="28"/>
          <w:szCs w:val="28"/>
          <w:rtl/>
        </w:rPr>
      </w:pPr>
      <w:r>
        <w:rPr>
          <w:rFonts w:ascii="Traditional Arabic" w:hAnsi="Traditional Arabic" w:cs="Simplified Arabic" w:hint="cs"/>
          <w:sz w:val="28"/>
          <w:szCs w:val="28"/>
          <w:rtl/>
        </w:rPr>
        <w:t xml:space="preserve">- 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>وإن كان مؤث</w:t>
      </w:r>
      <w:r>
        <w:rPr>
          <w:rFonts w:ascii="Traditional Arabic" w:hAnsi="Traditional Arabic" w:cs="Simplified Arabic" w:hint="cs"/>
          <w:sz w:val="28"/>
          <w:szCs w:val="28"/>
          <w:rtl/>
        </w:rPr>
        <w:t>ِّ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>ر</w:t>
      </w:r>
      <w:r>
        <w:rPr>
          <w:rFonts w:ascii="Traditional Arabic" w:hAnsi="Traditional Arabic" w:cs="Simplified Arabic" w:hint="cs"/>
          <w:sz w:val="28"/>
          <w:szCs w:val="28"/>
          <w:rtl/>
        </w:rPr>
        <w:t>ً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>ا بمعنى أنك تخشى على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 نفسك أن تتأثر بما عنده من معاصٍ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 xml:space="preserve"> فلا يجوز لك أن تصحبه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2F50C7">
        <w:rPr>
          <w:rFonts w:ascii="Traditional Arabic" w:hAnsi="Traditional Arabic" w:cs="Simplified Arabic" w:hint="cs"/>
          <w:sz w:val="28"/>
          <w:szCs w:val="28"/>
          <w:rtl/>
        </w:rPr>
        <w:t xml:space="preserve"> وفِرَّ منه ولا تخالطه.</w:t>
      </w:r>
    </w:p>
    <w:p w:rsidR="00C04004" w:rsidRDefault="00C04004"/>
    <w:sectPr w:rsidR="00C04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C57E5CB-A3E6-44DD-A8C6-450D0F764C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E114D88-7402-4958-81B5-C0758001C63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C9BF3CE-8F9E-49BB-8F3F-A0AFB270132E}"/>
    <w:embedBold r:id="rId4" w:fontKey="{27992442-590D-4945-B8A1-1435F758B8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922D04B-9BB1-4E03-AB58-405C0257CD4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6C42238-309D-4A21-A99A-4070A35021E5}"/>
    <w:embedBold r:id="rId7" w:fontKey="{CF7A1B56-0C10-4F22-A307-0CA33D7FAB1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126366D-CF67-4ACE-B592-6281279EC9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7DCA"/>
    <w:rsid w:val="002F50C7"/>
    <w:rsid w:val="004C7DCA"/>
    <w:rsid w:val="007A1483"/>
    <w:rsid w:val="00806C5E"/>
    <w:rsid w:val="009D467A"/>
    <w:rsid w:val="00C04004"/>
    <w:rsid w:val="00DD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90EF65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50C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D467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D467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1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2017-09-22T14:28:00Z</dcterms:created>
  <dcterms:modified xsi:type="dcterms:W3CDTF">2020-09-08T11:31:00Z</dcterms:modified>
</cp:coreProperties>
</file>