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7A8" w:rsidRPr="00C7346B" w:rsidRDefault="00C7346B" w:rsidP="00C734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741279"/>
      <w:r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9E4B7E" w:rsidRPr="00C7346B" w:rsidRDefault="009E4B7E" w:rsidP="00C7346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97C07">
        <w:rPr>
          <w:rFonts w:ascii="Simplified Arabic" w:hAnsi="Simplified Arabic"/>
          <w:color w:val="0000FF"/>
          <w:sz w:val="28"/>
          <w:szCs w:val="28"/>
          <w:rtl/>
        </w:rPr>
        <w:t>زكاة الدَّين</w:t>
      </w:r>
      <w:bookmarkEnd w:id="0"/>
    </w:p>
    <w:p w:rsidR="009E4B7E" w:rsidRDefault="009E4B7E" w:rsidP="009E4B7E">
      <w:pPr>
        <w:pStyle w:val="a6"/>
        <w:ind w:firstLine="562"/>
        <w:jc w:val="both"/>
        <w:rPr>
          <w:rFonts w:ascii="Simplified Arabic" w:hAnsi="Simplified Arabic" w:cs="Simplified Arabic"/>
          <w:sz w:val="28"/>
          <w:szCs w:val="28"/>
          <w:rtl/>
        </w:rPr>
      </w:pPr>
      <w:bookmarkStart w:id="1" w:name="_GoBack"/>
      <w:bookmarkEnd w:id="1"/>
    </w:p>
    <w:p w:rsidR="00C7346B" w:rsidRPr="00297C07" w:rsidRDefault="00C7346B" w:rsidP="009E4B7E">
      <w:pPr>
        <w:pStyle w:val="a6"/>
        <w:ind w:firstLine="562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2977A8" w:rsidRPr="00297C07" w:rsidRDefault="002977A8" w:rsidP="00297C07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297C0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السؤال:</w:t>
      </w:r>
      <w:r w:rsidR="00C7346B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 xml:space="preserve"> </w:t>
      </w:r>
      <w:r w:rsidR="00C7346B" w:rsidRPr="00C7346B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السلام عليكم ورحمة الله وبركاته، </w:t>
      </w:r>
      <w:r w:rsidR="009E4B7E" w:rsidRPr="00297C07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إذا كان عند إنسان سلف نُقود لإنسان آخر أكثر من سنتين، وصاحب الحق يستحي أن يطلبه، فهل على ذلك</w:t>
      </w:r>
      <w:r w:rsidRPr="00297C07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الدين</w:t>
      </w:r>
      <w:r w:rsidR="009E4B7E" w:rsidRPr="00297C07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زكاة؟</w:t>
      </w:r>
    </w:p>
    <w:p w:rsidR="00C7346B" w:rsidRDefault="00297C07" w:rsidP="00C7346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297C07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Pr="00C7346B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Pr="00297C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 w:rsidR="00C7346B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وعليكم السلام ورحمة الله وبركاته، </w:t>
      </w:r>
      <w:r w:rsidRPr="00297C07">
        <w:rPr>
          <w:rFonts w:ascii="Simplified Arabic" w:hAnsi="Simplified Arabic" w:cs="Simplified Arabic"/>
          <w:bCs w:val="0"/>
          <w:sz w:val="28"/>
          <w:szCs w:val="28"/>
          <w:rtl/>
        </w:rPr>
        <w:t>إذا كان لإنسان دين م</w:t>
      </w:r>
      <w:r w:rsidR="00C7346B">
        <w:rPr>
          <w:rFonts w:ascii="Simplified Arabic" w:hAnsi="Simplified Arabic" w:cs="Simplified Arabic" w:hint="cs"/>
          <w:bCs w:val="0"/>
          <w:sz w:val="28"/>
          <w:szCs w:val="28"/>
          <w:rtl/>
        </w:rPr>
        <w:t>ِ</w:t>
      </w:r>
      <w:r w:rsidRPr="00297C07">
        <w:rPr>
          <w:rFonts w:ascii="Simplified Arabic" w:hAnsi="Simplified Arabic" w:cs="Simplified Arabic"/>
          <w:bCs w:val="0"/>
          <w:sz w:val="28"/>
          <w:szCs w:val="28"/>
          <w:rtl/>
        </w:rPr>
        <w:t>ن قرض</w:t>
      </w:r>
      <w:r w:rsidR="00C7346B">
        <w:rPr>
          <w:rFonts w:ascii="Simplified Arabic" w:hAnsi="Simplified Arabic" w:cs="Simplified Arabic" w:hint="cs"/>
          <w:bCs w:val="0"/>
          <w:sz w:val="28"/>
          <w:szCs w:val="28"/>
          <w:rtl/>
        </w:rPr>
        <w:t>ٍ</w:t>
      </w:r>
      <w:r w:rsidR="00C7346B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غيره عند آخر</w:t>
      </w:r>
      <w:r w:rsidR="00C7346B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</w:p>
    <w:p w:rsidR="00C7346B" w:rsidRDefault="00C7346B" w:rsidP="00C7346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فإن كان ملي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ًّ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297C07" w:rsidRPr="00297C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بحيث إذا طلبها منه لم يتردد في دفعها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297C07" w:rsidRPr="00297C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فإنها –حينئذٍ- تجب فيها الزكاة كلما حال عليها الحول.</w:t>
      </w:r>
    </w:p>
    <w:p w:rsidR="009E4B7E" w:rsidRPr="00297C07" w:rsidRDefault="00C7346B" w:rsidP="00C7346B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- 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وإن كان معسر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ً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ا</w:t>
      </w:r>
      <w:r w:rsidR="009E4B7E" w:rsidRPr="00297C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-غير ملي- فإنه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ا</w:t>
      </w:r>
      <w:r w:rsidR="009E4B7E" w:rsidRPr="00297C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لا تجب فيها الزكاة كلما حال عليها الحول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9E4B7E" w:rsidRPr="00297C07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وإنما يزكيها إذا قبضها مرة واحدة لما مضى.</w:t>
      </w:r>
    </w:p>
    <w:p w:rsidR="00C7346B" w:rsidRPr="00C7346B" w:rsidRDefault="00C7346B" w:rsidP="00C7346B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C7346B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السابعة عشرة، 7/12/1431.</w:t>
      </w:r>
    </w:p>
    <w:p w:rsidR="00E67D5A" w:rsidRPr="00297C0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297C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6048" w:rsidRDefault="00D66048" w:rsidP="009E4B7E">
      <w:pPr>
        <w:spacing w:after="0" w:line="240" w:lineRule="auto"/>
      </w:pPr>
      <w:r>
        <w:separator/>
      </w:r>
    </w:p>
  </w:endnote>
  <w:endnote w:type="continuationSeparator" w:id="0">
    <w:p w:rsidR="00D66048" w:rsidRDefault="00D66048" w:rsidP="009E4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1978772-2972-4792-926B-AE460A0DB39B}"/>
    <w:embedBold r:id="rId2" w:fontKey="{CDDAEC11-F1DB-4B9E-B7C2-2F1BBBFE7F1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26FC7E3-8434-4F8D-A961-7211D05957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17FED5-2FD9-4355-B4E9-7F14C76309CF}"/>
    <w:embedBold r:id="rId5" w:fontKey="{25D239CE-3063-4F7A-9D7A-87F12FFAE471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CEAEA73A-260D-46DA-93E8-E1599DAD507B}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7" w:fontKey="{7842DA13-DFA2-446D-9E1B-5693D8373D0A}"/>
    <w:embedBold r:id="rId8" w:fontKey="{32087C32-79E9-4766-81FF-643F2D02CC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898AF47-7C2F-4F79-A6D1-79753492FFC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481B8204-AF57-467B-BFDE-17EECCDF50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6048" w:rsidRDefault="00D66048" w:rsidP="009E4B7E">
      <w:pPr>
        <w:spacing w:after="0" w:line="240" w:lineRule="auto"/>
      </w:pPr>
      <w:r>
        <w:separator/>
      </w:r>
    </w:p>
  </w:footnote>
  <w:footnote w:type="continuationSeparator" w:id="0">
    <w:p w:rsidR="00D66048" w:rsidRDefault="00D66048" w:rsidP="009E4B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B7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7A8"/>
    <w:rsid w:val="00297C07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7C1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97E6C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D2E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B7E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46B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2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048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4B5B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9F5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6FA6118-0C05-47E8-95BF-DFB144C52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9E4B7E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9E4B7E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9E4B7E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9E4B7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9E4B7E"/>
    <w:rPr>
      <w:vertAlign w:val="superscript"/>
    </w:rPr>
  </w:style>
  <w:style w:type="paragraph" w:styleId="a6">
    <w:name w:val="Body Text Indent"/>
    <w:basedOn w:val="a"/>
    <w:link w:val="Char1"/>
    <w:rsid w:val="009E4B7E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9E4B7E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F1BC5-3FFE-4EF1-9892-B4E10E9EB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84</Words>
  <Characters>484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2014-12-07T14:59:00Z</cp:lastPrinted>
  <dcterms:created xsi:type="dcterms:W3CDTF">2012-12-02T08:05:00Z</dcterms:created>
  <dcterms:modified xsi:type="dcterms:W3CDTF">2017-09-24T06:46:00Z</dcterms:modified>
</cp:coreProperties>
</file>