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23304A" w14:textId="335B0ECD" w:rsidR="007036F6" w:rsidRDefault="007036F6" w:rsidP="007036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16009"/>
      <w:bookmarkStart w:id="1" w:name="_GoBack"/>
      <w:bookmarkEnd w:id="1"/>
      <w:r>
        <w:rPr>
          <w:rFonts w:ascii="Simplified Arabic" w:hAnsi="Simplified Arabic" w:hint="cs"/>
          <w:color w:val="0000FF"/>
          <w:sz w:val="28"/>
          <w:szCs w:val="28"/>
          <w:rtl/>
        </w:rPr>
        <w:t>سنن الفطرة</w:t>
      </w:r>
    </w:p>
    <w:p w14:paraId="7900734D" w14:textId="77777777" w:rsidR="005F3B22" w:rsidRPr="007036F6" w:rsidRDefault="007036F6" w:rsidP="007036F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حلق</w:t>
      </w:r>
      <w:r w:rsidR="005F3B22" w:rsidRPr="007036F6">
        <w:rPr>
          <w:rFonts w:ascii="Simplified Arabic" w:hAnsi="Simplified Arabic"/>
          <w:color w:val="0000FF"/>
          <w:sz w:val="28"/>
          <w:szCs w:val="28"/>
          <w:rtl/>
        </w:rPr>
        <w:t xml:space="preserve"> اللحية</w:t>
      </w:r>
      <w:bookmarkEnd w:id="0"/>
    </w:p>
    <w:p w14:paraId="21544AE2" w14:textId="4F7EBC42" w:rsidR="007036F6" w:rsidRPr="001B6F64" w:rsidRDefault="007036F6" w:rsidP="001B6F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9C987F5" w14:textId="77777777" w:rsidR="007036F6" w:rsidRPr="001B6F64" w:rsidRDefault="007036F6" w:rsidP="001B6F6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0371A344" w14:textId="77777777" w:rsidR="005F3B22" w:rsidRPr="007036F6" w:rsidRDefault="00C6619D" w:rsidP="007036F6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036F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F3B22" w:rsidRPr="007036F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F3B22" w:rsidRPr="007036F6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ماحكم حلق اللحية؟ </w:t>
      </w:r>
    </w:p>
    <w:p w14:paraId="39911257" w14:textId="012F5214" w:rsidR="005F3B22" w:rsidRPr="001B50E7" w:rsidRDefault="00C6619D" w:rsidP="001B6F6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B50E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5F3B22" w:rsidRPr="007036F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F3B22" w:rsidRPr="001B50E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7036F6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حلق </w:t>
      </w:r>
      <w:r w:rsidR="005F3B22" w:rsidRPr="001B50E7">
        <w:rPr>
          <w:rFonts w:ascii="Simplified Arabic" w:hAnsi="Simplified Arabic" w:cs="Simplified Arabic"/>
          <w:b/>
          <w:sz w:val="28"/>
          <w:szCs w:val="28"/>
          <w:rtl/>
        </w:rPr>
        <w:t>اللحية التي جاء الأمر بإكرامها وإعفائها</w:t>
      </w:r>
      <w:r w:rsidRPr="001B50E7">
        <w:rPr>
          <w:rFonts w:ascii="Simplified Arabic" w:hAnsi="Simplified Arabic" w:cs="Simplified Arabic"/>
          <w:b/>
          <w:sz w:val="28"/>
          <w:szCs w:val="28"/>
          <w:rtl/>
        </w:rPr>
        <w:t xml:space="preserve"> لا شك في </w:t>
      </w:r>
      <w:r w:rsidR="005F3B22" w:rsidRPr="001B50E7">
        <w:rPr>
          <w:rFonts w:ascii="Simplified Arabic" w:hAnsi="Simplified Arabic" w:cs="Simplified Arabic"/>
          <w:b/>
          <w:sz w:val="28"/>
          <w:szCs w:val="28"/>
          <w:rtl/>
        </w:rPr>
        <w:t>تحريمه</w:t>
      </w:r>
      <w:r w:rsidR="007036F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F3B22" w:rsidRPr="001B50E7">
        <w:rPr>
          <w:rFonts w:ascii="Simplified Arabic" w:hAnsi="Simplified Arabic" w:cs="Simplified Arabic"/>
          <w:b/>
          <w:sz w:val="28"/>
          <w:szCs w:val="28"/>
          <w:rtl/>
        </w:rPr>
        <w:t xml:space="preserve"> وقد نَقَل الإجماع على تحريم الحلق جمعٌ من أهل العلم</w:t>
      </w:r>
      <w:r w:rsidR="007036F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F3B22" w:rsidRPr="001B50E7">
        <w:rPr>
          <w:rFonts w:ascii="Simplified Arabic" w:hAnsi="Simplified Arabic" w:cs="Simplified Arabic"/>
          <w:b/>
          <w:sz w:val="28"/>
          <w:szCs w:val="28"/>
          <w:rtl/>
        </w:rPr>
        <w:t xml:space="preserve"> والنبي -عليه الصلاة والسلام- قال: </w:t>
      </w:r>
      <w:r w:rsidR="005F3B22" w:rsidRPr="001B50E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«وفِّروا اللحى»</w:t>
      </w:r>
      <w:r w:rsidR="007036F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7036F6" w:rsidRPr="002A17E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7036F6" w:rsidRPr="002A17E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5892</w:t>
      </w:r>
      <w:r w:rsidR="007036F6" w:rsidRPr="002A17E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7036F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،</w:t>
      </w:r>
      <w:r w:rsidR="005F3B22" w:rsidRPr="001B50E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«أعفوا اللحى»</w:t>
      </w:r>
      <w:r w:rsidR="007036F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7036F6" w:rsidRPr="002A17E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="007036F6" w:rsidRPr="002A17E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5893</w:t>
      </w:r>
      <w:r w:rsidR="007036F6" w:rsidRPr="002A17E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7036F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،</w:t>
      </w:r>
      <w:r w:rsidR="005F3B22" w:rsidRPr="001B50E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«خالفوا المجوس»</w:t>
      </w:r>
      <w:r w:rsidR="007036F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7036F6" w:rsidRPr="002A17E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="007036F6" w:rsidRPr="002A17ED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260</w:t>
      </w:r>
      <w:r w:rsidR="007036F6" w:rsidRPr="002A17ED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7036F6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،</w:t>
      </w:r>
      <w:r w:rsidR="005F3B22" w:rsidRPr="001B50E7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«ليس منا من تشبه بغيرنا»</w:t>
      </w:r>
      <w:r w:rsidR="007036F6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7036F6" w:rsidRPr="007036F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="007036F6" w:rsidRPr="007036F6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2695</w:t>
      </w:r>
      <w:r w:rsidR="007036F6" w:rsidRPr="007036F6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7036F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F3B22" w:rsidRPr="001B50E7">
        <w:rPr>
          <w:rFonts w:ascii="Simplified Arabic" w:hAnsi="Simplified Arabic" w:cs="Simplified Arabic"/>
          <w:b/>
          <w:sz w:val="28"/>
          <w:szCs w:val="28"/>
          <w:rtl/>
        </w:rPr>
        <w:t xml:space="preserve"> المقصود أن النصوص في هذا كثيرة جدًّا</w:t>
      </w:r>
      <w:r w:rsidR="007036F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F3B22" w:rsidRPr="001B50E7">
        <w:rPr>
          <w:rFonts w:ascii="Simplified Arabic" w:hAnsi="Simplified Arabic" w:cs="Simplified Arabic"/>
          <w:b/>
          <w:sz w:val="28"/>
          <w:szCs w:val="28"/>
          <w:rtl/>
        </w:rPr>
        <w:t xml:space="preserve"> والنبي -عليه الصلاة والسلام- كان كَثَّ اللحية</w:t>
      </w:r>
      <w:r w:rsidR="007036F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F3B22" w:rsidRPr="001B50E7">
        <w:rPr>
          <w:rFonts w:ascii="Simplified Arabic" w:hAnsi="Simplified Arabic" w:cs="Simplified Arabic"/>
          <w:b/>
          <w:sz w:val="28"/>
          <w:szCs w:val="28"/>
          <w:rtl/>
        </w:rPr>
        <w:t xml:space="preserve"> وت</w:t>
      </w:r>
      <w:r w:rsidR="007036F6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5F3B22" w:rsidRPr="001B50E7">
        <w:rPr>
          <w:rFonts w:ascii="Simplified Arabic" w:hAnsi="Simplified Arabic" w:cs="Simplified Arabic"/>
          <w:b/>
          <w:sz w:val="28"/>
          <w:szCs w:val="28"/>
          <w:rtl/>
        </w:rPr>
        <w:t>عرف قراءته من خلفه باضطراب لحيته</w:t>
      </w:r>
      <w:r w:rsidR="007036F6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5F3B22" w:rsidRPr="001B50E7">
        <w:rPr>
          <w:rFonts w:ascii="Simplified Arabic" w:hAnsi="Simplified Arabic" w:cs="Simplified Arabic"/>
          <w:b/>
          <w:sz w:val="28"/>
          <w:szCs w:val="28"/>
          <w:rtl/>
        </w:rPr>
        <w:t xml:space="preserve"> فحلقُها حرام.</w:t>
      </w:r>
    </w:p>
    <w:p w14:paraId="0D7954A6" w14:textId="77777777" w:rsidR="005F3B22" w:rsidRPr="001B50E7" w:rsidRDefault="005F3B22" w:rsidP="007036F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02B10AE6" w14:textId="77777777" w:rsidR="005F3B22" w:rsidRPr="001B50E7" w:rsidRDefault="005F3B22" w:rsidP="007036F6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1B50E7">
        <w:rPr>
          <w:rFonts w:ascii="Simplified Arabic" w:hAnsi="Simplified Arabic" w:cs="Simplified Arabic"/>
          <w:b/>
          <w:sz w:val="28"/>
          <w:szCs w:val="28"/>
          <w:rtl/>
        </w:rPr>
        <w:t xml:space="preserve">المصدر: </w:t>
      </w:r>
      <w:r w:rsidRPr="007036F6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 والعشرون، 19/1/1432.</w:t>
      </w:r>
      <w:r w:rsidRPr="001B50E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14:paraId="5CFBBB92" w14:textId="77777777" w:rsidR="005F3B22" w:rsidRPr="001B50E7" w:rsidRDefault="005F3B22" w:rsidP="005F3B2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4057BBB7" w14:textId="77777777" w:rsidR="005F3B22" w:rsidRPr="001B50E7" w:rsidRDefault="005F3B22" w:rsidP="005F3B2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00C926A3" w14:textId="77777777" w:rsidR="00E67D5A" w:rsidRPr="001B50E7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1B50E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479D0E" w14:textId="77777777" w:rsidR="00196FD5" w:rsidRDefault="00196FD5" w:rsidP="005F3B22">
      <w:r>
        <w:separator/>
      </w:r>
    </w:p>
  </w:endnote>
  <w:endnote w:type="continuationSeparator" w:id="0">
    <w:p w14:paraId="0EC8942E" w14:textId="77777777" w:rsidR="00196FD5" w:rsidRDefault="00196FD5" w:rsidP="005F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8141C9-F8BA-49DD-9669-CD2D80ECCB2B}"/>
    <w:embedBold r:id="rId2" w:fontKey="{B590C2CC-7D3B-475C-BFEB-24E268E9A08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E8772A-B9BD-4118-AAA3-DBB3CDF5352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F9E06C4-AE87-4EB6-9393-FB56B317A260}"/>
    <w:embedBold r:id="rId5" w:fontKey="{8418EAF0-09E7-4D85-84E9-C1085AF5F46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C40F531-9C30-44A8-9209-F18C07AD15F9}"/>
    <w:embedBold r:id="rId7" w:fontKey="{B4F1699A-6122-457B-AADF-98D8311820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BD091B99-B6F3-47B7-A652-0573C8B2D2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FC76654-D97D-49BB-B7B2-94C653FAFA9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CB72714-2F7A-45FA-8D03-235EF63897E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1482E4" w14:textId="77777777" w:rsidR="00196FD5" w:rsidRDefault="00196FD5" w:rsidP="005F3B22">
      <w:r>
        <w:separator/>
      </w:r>
    </w:p>
  </w:footnote>
  <w:footnote w:type="continuationSeparator" w:id="0">
    <w:p w14:paraId="437A6ABF" w14:textId="77777777" w:rsidR="00196FD5" w:rsidRDefault="00196FD5" w:rsidP="005F3B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3B2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DA7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6FD5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0E7"/>
    <w:rsid w:val="001B5278"/>
    <w:rsid w:val="001B606A"/>
    <w:rsid w:val="001B61D6"/>
    <w:rsid w:val="001B682E"/>
    <w:rsid w:val="001B6F64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1F82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B22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36F6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CEF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B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49B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907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19D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1D69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69AEC33"/>
  <w15:docId w15:val="{AD2F4024-3E2F-47B9-893D-EC7BEC9C3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3B22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5F3B22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5F3B22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5F3B22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5F3B22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5F3B22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7036F6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7036F6"/>
  </w:style>
  <w:style w:type="character" w:customStyle="1" w:styleId="Char1">
    <w:name w:val="نص تعليق Char"/>
    <w:basedOn w:val="a0"/>
    <w:link w:val="a7"/>
    <w:uiPriority w:val="99"/>
    <w:semiHidden/>
    <w:rsid w:val="007036F6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7036F6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7036F6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7036F6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7036F6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82</Words>
  <Characters>473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2014-12-07T16:36:00Z</cp:lastPrinted>
  <dcterms:created xsi:type="dcterms:W3CDTF">2012-12-04T07:30:00Z</dcterms:created>
  <dcterms:modified xsi:type="dcterms:W3CDTF">2019-06-17T11:38:00Z</dcterms:modified>
</cp:coreProperties>
</file>