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5D09" w:rsidRPr="0008794D" w:rsidRDefault="002211D8" w:rsidP="009D5D0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9194021"/>
      <w:r w:rsidRPr="002211D8">
        <w:rPr>
          <w:rFonts w:ascii="Simplified Arabic" w:hAnsi="Simplified Arabic"/>
          <w:color w:val="0000FF"/>
          <w:sz w:val="28"/>
          <w:szCs w:val="28"/>
          <w:rtl/>
        </w:rPr>
        <w:t>البيع والشرا</w:t>
      </w:r>
      <w:bookmarkStart w:id="1" w:name="_GoBack"/>
      <w:bookmarkEnd w:id="1"/>
      <w:r w:rsidRPr="002211D8">
        <w:rPr>
          <w:rFonts w:ascii="Simplified Arabic" w:hAnsi="Simplified Arabic"/>
          <w:color w:val="0000FF"/>
          <w:sz w:val="28"/>
          <w:szCs w:val="28"/>
          <w:rtl/>
        </w:rPr>
        <w:t>ء</w:t>
      </w:r>
    </w:p>
    <w:p w:rsidR="009D5D09" w:rsidRPr="0008794D" w:rsidRDefault="0008250F" w:rsidP="0008250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اختيار</w:t>
      </w:r>
      <w:r w:rsidR="009D5D09" w:rsidRPr="0008794D">
        <w:rPr>
          <w:rFonts w:ascii="Simplified Arabic" w:hAnsi="Simplified Arabic"/>
          <w:color w:val="0000FF"/>
          <w:sz w:val="28"/>
          <w:szCs w:val="28"/>
          <w:rtl/>
        </w:rPr>
        <w:t xml:space="preserve"> سيارة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ليشتريها </w:t>
      </w:r>
      <w:r w:rsidRPr="0008794D">
        <w:rPr>
          <w:rFonts w:ascii="Simplified Arabic" w:hAnsi="Simplified Arabic"/>
          <w:color w:val="0000FF"/>
          <w:sz w:val="28"/>
          <w:szCs w:val="28"/>
          <w:rtl/>
        </w:rPr>
        <w:t xml:space="preserve">المصرف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ويبيعها على مَن اختارها</w:t>
      </w:r>
      <w:r w:rsidR="009D5D09" w:rsidRPr="0008794D">
        <w:rPr>
          <w:rFonts w:ascii="Simplified Arabic" w:hAnsi="Simplified Arabic"/>
          <w:color w:val="0000FF"/>
          <w:sz w:val="28"/>
          <w:szCs w:val="28"/>
          <w:rtl/>
        </w:rPr>
        <w:t xml:space="preserve"> بالتقسيط </w:t>
      </w:r>
      <w:bookmarkEnd w:id="0"/>
    </w:p>
    <w:p w:rsidR="0008250F" w:rsidRPr="0008794D" w:rsidRDefault="0008250F" w:rsidP="009D5D09">
      <w:pPr>
        <w:ind w:firstLine="720"/>
        <w:jc w:val="lowKashida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9D5D09" w:rsidRPr="0008794D" w:rsidRDefault="009D5D09" w:rsidP="0008794D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8794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Pr="000879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ما الحكم الشرعي في اختيار طالب التقسيط السيارة</w:t>
      </w:r>
      <w:r w:rsidR="000825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Pr="000879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المناسبة له، ومن ثَمّ</w:t>
      </w:r>
      <w:r w:rsidR="000825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Pr="000879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يشتريها المصرف، وي</w:t>
      </w:r>
      <w:r w:rsidR="000825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0879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قسطها له شهري</w:t>
      </w:r>
      <w:r w:rsidR="000825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ًّ</w:t>
      </w:r>
      <w:r w:rsidRPr="000879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ا مقابل ربح ثلاثة بالمائة أو أقل أو أكثر بقليل؟ </w:t>
      </w:r>
    </w:p>
    <w:p w:rsidR="0008250F" w:rsidRDefault="009D5D09" w:rsidP="0008250F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8794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الجواب</w:t>
      </w:r>
      <w:r w:rsidRPr="0008250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:</w:t>
      </w:r>
      <w:r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طالب التقسيط هذا الذي يريد أن يشتري سيارة من جهة</w:t>
      </w:r>
      <w:r w:rsidR="000825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ٍ</w:t>
      </w:r>
      <w:r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سواء كانت شركة أو مصرفًا أو فردًا، له أن يختار هذه السيارة، إذا كان بحاجة </w:t>
      </w:r>
      <w:r w:rsidR="000825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إلى ا</w:t>
      </w:r>
      <w:r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>ستعمالها أو إلى بيعها والإفادة من قيمتها فيما يسمى بمسألة التَ</w:t>
      </w:r>
      <w:r w:rsidR="000825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</w:t>
      </w:r>
      <w:r w:rsidR="0008250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وَرُّق، أما إن كان بحاجة </w:t>
      </w:r>
      <w:r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>هذه السيارة فهو الدَّيْن الذي ذكره الله -جل وعلا-</w:t>
      </w:r>
      <w:r w:rsidR="000825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وهو حلال بالإجماع إذا كان بحاجة إلى السيارة، وإن كان بحاجة إلى قيمتها فهي مسألة التورّ</w:t>
      </w:r>
      <w:r w:rsidR="000825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>ق، وهي جائزة عند جماهير أهل العلم</w:t>
      </w:r>
      <w:r w:rsidR="000825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08250F" w:rsidRDefault="009D5D09" w:rsidP="0008250F">
      <w:pPr>
        <w:ind w:firstLine="509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لكن يبقى النظر في كيفية العقد بينه وبين من أراد أن يستدين منه، </w:t>
      </w:r>
      <w:r w:rsidR="0008250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ثم بعد ذلك </w:t>
      </w:r>
      <w:r w:rsidR="0008250F">
        <w:rPr>
          <w:rFonts w:ascii="Simplified Arabic" w:hAnsi="Simplified Arabic" w:cs="Simplified Arabic"/>
          <w:sz w:val="28"/>
          <w:szCs w:val="28"/>
          <w:rtl/>
          <w:lang w:bidi="ar-EG"/>
        </w:rPr>
        <w:t>لا بد أن يملك</w:t>
      </w:r>
      <w:r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الطرف الأول </w:t>
      </w:r>
      <w:r w:rsidR="000825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-</w:t>
      </w:r>
      <w:r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>الذي هو المصرف</w:t>
      </w:r>
      <w:r w:rsidR="000825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- السيارةَ</w:t>
      </w:r>
      <w:r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ملكًا تامًّا مستقرًّا، ولو ذهب م</w:t>
      </w:r>
      <w:r w:rsidR="000825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>ريد</w:t>
      </w:r>
      <w:r w:rsidR="000825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هذه السيارة</w:t>
      </w:r>
      <w:r w:rsidR="0008250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>وعَيَّنَهَا بمجرد الوعد لا بعقد؛</w:t>
      </w:r>
      <w:r w:rsidR="0008250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 العقد لا يجوز إلا إذا تم م</w:t>
      </w:r>
      <w:r w:rsidR="000825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ِ</w:t>
      </w:r>
      <w:r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>لْكُهَا من قِبَل الدائن ملكًا تامًّا مستقرًّا ويقبضها قبضًا شرعيًّا ويحوزها، ثم بعد ذلك يبيعها على مريد الدَّيْن -مريد السيارة-، ثم بعد ذلك ي</w:t>
      </w:r>
      <w:r w:rsidR="000825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قبضها قبضًا معتبرًا لمثلها، </w:t>
      </w:r>
      <w:r w:rsidR="000825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</w:t>
      </w:r>
      <w:r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>إن كان م</w:t>
      </w:r>
      <w:r w:rsidR="000825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>ريدًا لها يستعملها، هذا لا إشكال فيه، وإن كان م</w:t>
      </w:r>
      <w:r w:rsidR="000825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>ريدًا لقيمتها يبيعها على طرف</w:t>
      </w:r>
      <w:r w:rsidR="000825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ٍ</w:t>
      </w:r>
      <w:r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ثالث غير مَنْ باع</w:t>
      </w:r>
      <w:r w:rsidR="000825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ها</w:t>
      </w:r>
      <w:r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عليه؛ لئلا تكون عِينَ</w:t>
      </w:r>
      <w:r w:rsidR="0008250F">
        <w:rPr>
          <w:rFonts w:ascii="Simplified Arabic" w:hAnsi="Simplified Arabic" w:cs="Simplified Arabic"/>
          <w:sz w:val="28"/>
          <w:szCs w:val="28"/>
          <w:rtl/>
          <w:lang w:bidi="ar-EG"/>
        </w:rPr>
        <w:t>ة، فإذا باعها على طرف ثالث فإن</w:t>
      </w:r>
      <w:r w:rsidR="000825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ها</w:t>
      </w:r>
      <w:r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هي مسألة التورّ</w:t>
      </w:r>
      <w:r w:rsidR="000825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>ق التي عامة أهل العلم على جوازها</w:t>
      </w:r>
      <w:r w:rsidR="0008250F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9D5D09" w:rsidRPr="0008794D" w:rsidRDefault="0008250F" w:rsidP="0008250F">
      <w:pPr>
        <w:ind w:firstLine="509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وأما بالنسبة لمقدار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9D5D09"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الربح ثلاثة بالمائة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أو أقل </w:t>
      </w:r>
      <w:r w:rsidR="009D5D09"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>أو أكثر، فهذا لا إشكال فيه -إن شاء الله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تعالى</w:t>
      </w:r>
      <w:r w:rsidR="009D5D09"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>-.</w:t>
      </w:r>
    </w:p>
    <w:p w:rsidR="009D5D09" w:rsidRPr="0008794D" w:rsidRDefault="0008250F" w:rsidP="0008250F">
      <w:pPr>
        <w:ind w:firstLine="509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ف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على كل حال ل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 التقسيط</w:t>
      </w:r>
      <w:r w:rsidR="009D5D09"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أن يختار السيارة بالوعد لا بالعقد، فإذا قال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الدائن</w:t>
      </w:r>
      <w:r w:rsidR="009D5D09"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>: لا مانع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عندي، أي سيارة تريد؟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قال له: أريد سيارة كذا و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ذ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ك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ر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9D5D09"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>مواصفات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ها</w:t>
      </w:r>
      <w:r w:rsidR="009D5D09"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 w:rsidR="009D5D09"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>مكانها، ثم ذهب الدائن واشتراها ومَلَكَها ملكًا تامًّا مستقرًّا، بحيث لو تلفت كانت من ضمانه من غير أن يُلزم م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="009D5D09"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ريد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التقسيط</w:t>
      </w:r>
      <w:r w:rsidR="009D5D09"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بشيء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مجرد الوعد</w:t>
      </w:r>
      <w:r w:rsidR="009D5D09"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ف</w:t>
      </w:r>
      <w:r w:rsidR="009D5D09"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لا مانع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 ذلك، ثم بعد ذلك</w:t>
      </w:r>
      <w:r w:rsidR="009D5D09"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إذا مَلَكَها ملكًا تامًّا مستقرًّا ي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="009D5D09"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>برم العقد معه، ثم يقوم باستعمالها إن كان م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="009D5D09"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ريدًا لاستعمالها، أو ببيعها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على </w:t>
      </w:r>
      <w:r w:rsidR="009D5D09"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>طرف ثالث غير الطرف الأول إذا كان م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="009D5D09"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>ريدًا لقيمتها.</w:t>
      </w:r>
    </w:p>
    <w:p w:rsidR="009D5D09" w:rsidRPr="0008794D" w:rsidRDefault="0008250F" w:rsidP="0008250F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المصدر:</w:t>
      </w:r>
      <w:r w:rsidR="009D5D09" w:rsidRPr="0008794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9D5D09" w:rsidRPr="0008250F">
        <w:rPr>
          <w:rFonts w:ascii="Simplified Arabic" w:hAnsi="Simplified Arabic" w:cs="Simplified Arabic"/>
          <w:sz w:val="28"/>
          <w:szCs w:val="28"/>
          <w:rtl/>
          <w:lang w:bidi="ar-EG"/>
        </w:rPr>
        <w:t>برنامج فتاوى نور على الدرب، الحلقة الخامسة والعشرون، 4/2/1432.</w:t>
      </w:r>
    </w:p>
    <w:p w:rsidR="009D5D09" w:rsidRPr="0008794D" w:rsidRDefault="009D5D09" w:rsidP="009D5D09">
      <w:pPr>
        <w:rPr>
          <w:rFonts w:ascii="Simplified Arabic" w:hAnsi="Simplified Arabic" w:cs="Simplified Arabic"/>
          <w:sz w:val="28"/>
          <w:szCs w:val="28"/>
          <w:lang w:bidi="ar-EG"/>
        </w:rPr>
      </w:pPr>
    </w:p>
    <w:p w:rsidR="00E67D5A" w:rsidRPr="0008794D" w:rsidRDefault="00E67D5A">
      <w:pPr>
        <w:rPr>
          <w:rFonts w:ascii="Simplified Arabic" w:hAnsi="Simplified Arabic" w:cs="Simplified Arabic"/>
          <w:sz w:val="28"/>
          <w:szCs w:val="28"/>
          <w:lang w:bidi="ar-EG"/>
        </w:rPr>
      </w:pPr>
    </w:p>
    <w:sectPr w:rsidR="00E67D5A" w:rsidRPr="0008794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3C89" w:rsidRDefault="00F83C89" w:rsidP="00DF56F4">
      <w:r>
        <w:separator/>
      </w:r>
    </w:p>
  </w:endnote>
  <w:endnote w:type="continuationSeparator" w:id="0">
    <w:p w:rsidR="00F83C89" w:rsidRDefault="00F83C89" w:rsidP="00DF5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18B12A7-C5D0-41E5-8102-33A7F6D5FB0D}"/>
    <w:embedBold r:id="rId2" w:fontKey="{E2097DD6-B99C-4943-9D37-A1A5337B5A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9DDF6A6-AD60-4942-8F10-30E9B6ABB88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59ADC4F-ED5B-4E65-9F92-B28AD6D11B9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11B2DF1-3CE2-457A-B739-6AC1ADF9E172}"/>
    <w:embedBold r:id="rId6" w:fontKey="{6AE4BC5D-CF89-4674-91A3-2E9F8C662F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89A80BC-E072-4206-91BA-BAFE43B14A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68B0775-4712-4917-996F-03109DDF62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3C89" w:rsidRDefault="00F83C89" w:rsidP="00DF56F4">
      <w:r>
        <w:separator/>
      </w:r>
    </w:p>
  </w:footnote>
  <w:footnote w:type="continuationSeparator" w:id="0">
    <w:p w:rsidR="00F83C89" w:rsidRDefault="00F83C89" w:rsidP="00DF56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56F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50F"/>
    <w:rsid w:val="0008269E"/>
    <w:rsid w:val="00082CB6"/>
    <w:rsid w:val="00083A63"/>
    <w:rsid w:val="00083B8F"/>
    <w:rsid w:val="00084C15"/>
    <w:rsid w:val="000860BD"/>
    <w:rsid w:val="0008639F"/>
    <w:rsid w:val="0008794D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1D8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8BF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5D09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086A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E44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3C3F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6843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6F4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8169E"/>
    <w:rsid w:val="00F83C46"/>
    <w:rsid w:val="00F83C89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52EA74"/>
  <w15:docId w15:val="{3FC95C1A-B418-4A81-AB1A-C8470423E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56F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DF56F4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DF56F4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cp:lastPrinted>2014-12-07T17:01:00Z</cp:lastPrinted>
  <dcterms:created xsi:type="dcterms:W3CDTF">2012-12-04T10:16:00Z</dcterms:created>
  <dcterms:modified xsi:type="dcterms:W3CDTF">2019-06-17T14:32:00Z</dcterms:modified>
</cp:coreProperties>
</file>