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B14" w:rsidRPr="008F2AC0" w:rsidRDefault="00321FFB" w:rsidP="008F2AC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440139"/>
      <w:r>
        <w:rPr>
          <w:rFonts w:ascii="Simplified Arabic" w:hAnsi="Simplified Arabic" w:hint="cs"/>
          <w:color w:val="0000FF"/>
          <w:sz w:val="28"/>
          <w:szCs w:val="28"/>
          <w:rtl/>
        </w:rPr>
        <w:t>سورة الماعون</w:t>
      </w:r>
      <w:bookmarkStart w:id="1" w:name="_GoBack"/>
      <w:bookmarkEnd w:id="1"/>
    </w:p>
    <w:p w:rsidR="00477B14" w:rsidRPr="008F2AC0" w:rsidRDefault="008F2AC0" w:rsidP="008F2AC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2AC0">
        <w:rPr>
          <w:rFonts w:ascii="Simplified Arabic" w:hAnsi="Simplified Arabic"/>
          <w:color w:val="0000FF"/>
          <w:sz w:val="28"/>
          <w:szCs w:val="28"/>
          <w:rtl/>
        </w:rPr>
        <w:t>تفسير قوله تعالى:</w:t>
      </w:r>
      <w:r w:rsidRPr="008F2AC0">
        <w:rPr>
          <w:rFonts w:ascii="Simplified Arabic" w:hAnsi="Simplified Arabic" w:hint="cs"/>
          <w:color w:val="0000FF"/>
          <w:sz w:val="28"/>
          <w:szCs w:val="28"/>
          <w:rtl/>
        </w:rPr>
        <w:t xml:space="preserve"> {فَوَيْلٌ</w:t>
      </w:r>
      <w:r w:rsidRPr="008F2AC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proofErr w:type="gramStart"/>
      <w:r w:rsidRPr="008F2AC0">
        <w:rPr>
          <w:rFonts w:ascii="Simplified Arabic" w:hAnsi="Simplified Arabic" w:hint="cs"/>
          <w:color w:val="0000FF"/>
          <w:sz w:val="28"/>
          <w:szCs w:val="28"/>
          <w:rtl/>
        </w:rPr>
        <w:t>لِّلْمُصَلِّينَ</w:t>
      </w:r>
      <w:r w:rsidRPr="008F2AC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8F2AC0">
        <w:rPr>
          <w:rFonts w:ascii="Simplified Arabic" w:hAnsi="Simplified Arabic" w:hint="cs"/>
          <w:color w:val="0000FF"/>
          <w:sz w:val="28"/>
          <w:szCs w:val="28"/>
          <w:rtl/>
        </w:rPr>
        <w:t>.</w:t>
      </w:r>
      <w:proofErr w:type="gramEnd"/>
      <w:r w:rsidRPr="008F2AC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8F2AC0">
        <w:rPr>
          <w:rFonts w:ascii="Simplified Arabic" w:hAnsi="Simplified Arabic" w:hint="cs"/>
          <w:color w:val="0000FF"/>
          <w:sz w:val="28"/>
          <w:szCs w:val="28"/>
          <w:rtl/>
        </w:rPr>
        <w:t>الَّذِينَ</w:t>
      </w:r>
      <w:r w:rsidRPr="008F2AC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8F2AC0">
        <w:rPr>
          <w:rFonts w:ascii="Simplified Arabic" w:hAnsi="Simplified Arabic" w:hint="cs"/>
          <w:color w:val="0000FF"/>
          <w:sz w:val="28"/>
          <w:szCs w:val="28"/>
          <w:rtl/>
        </w:rPr>
        <w:t>هُمْ</w:t>
      </w:r>
      <w:r w:rsidRPr="008F2AC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8F2AC0">
        <w:rPr>
          <w:rFonts w:ascii="Simplified Arabic" w:hAnsi="Simplified Arabic" w:hint="cs"/>
          <w:color w:val="0000FF"/>
          <w:sz w:val="28"/>
          <w:szCs w:val="28"/>
          <w:rtl/>
        </w:rPr>
        <w:t>عَن</w:t>
      </w:r>
      <w:r w:rsidRPr="008F2AC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8F2AC0">
        <w:rPr>
          <w:rFonts w:ascii="Simplified Arabic" w:hAnsi="Simplified Arabic" w:hint="cs"/>
          <w:color w:val="0000FF"/>
          <w:sz w:val="28"/>
          <w:szCs w:val="28"/>
          <w:rtl/>
        </w:rPr>
        <w:t>صَلاتِهِمْ</w:t>
      </w:r>
      <w:r w:rsidRPr="008F2AC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8F2AC0">
        <w:rPr>
          <w:rFonts w:ascii="Simplified Arabic" w:hAnsi="Simplified Arabic" w:hint="cs"/>
          <w:color w:val="0000FF"/>
          <w:sz w:val="28"/>
          <w:szCs w:val="28"/>
          <w:rtl/>
        </w:rPr>
        <w:t>سَاهُونَ}</w:t>
      </w:r>
      <w:bookmarkEnd w:id="0"/>
    </w:p>
    <w:p w:rsidR="008F2AC0" w:rsidRPr="008F2AC0" w:rsidRDefault="008F2AC0" w:rsidP="008F2AC0">
      <w:pPr>
        <w:rPr>
          <w:rtl/>
        </w:rPr>
      </w:pPr>
    </w:p>
    <w:p w:rsidR="00477B14" w:rsidRPr="00410900" w:rsidRDefault="00477B14" w:rsidP="008F2AC0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</w:pPr>
      <w:r w:rsidRPr="00320DD6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السؤال: </w:t>
      </w:r>
      <w:r w:rsidRPr="008F2AC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>ما تفسير قول الله</w:t>
      </w:r>
      <w:r w:rsidR="008F2AC0" w:rsidRPr="008F2AC0">
        <w:rPr>
          <w:rFonts w:ascii="Simplified Arabic" w:eastAsia="SimSun" w:hAnsi="Simplified Arabic" w:cs="Simplified Arabic" w:hint="cs"/>
          <w:noProof/>
          <w:color w:val="FF0000"/>
          <w:sz w:val="28"/>
          <w:szCs w:val="28"/>
          <w:rtl/>
        </w:rPr>
        <w:t xml:space="preserve"> تعالى: {فَوَيْلٌ</w:t>
      </w:r>
      <w:r w:rsidR="008F2AC0" w:rsidRPr="008F2AC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 xml:space="preserve"> </w:t>
      </w:r>
      <w:r w:rsidR="008F2AC0" w:rsidRPr="008F2AC0">
        <w:rPr>
          <w:rFonts w:ascii="Simplified Arabic" w:eastAsia="SimSun" w:hAnsi="Simplified Arabic" w:cs="Simplified Arabic" w:hint="cs"/>
          <w:noProof/>
          <w:color w:val="FF0000"/>
          <w:sz w:val="28"/>
          <w:szCs w:val="28"/>
          <w:rtl/>
        </w:rPr>
        <w:t>لِّلْمُصَلِّينَ</w:t>
      </w:r>
      <w:r w:rsidR="008F2AC0" w:rsidRPr="008F2AC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 xml:space="preserve"> </w:t>
      </w:r>
      <w:r w:rsidR="008F2AC0">
        <w:rPr>
          <w:rFonts w:ascii="Simplified Arabic" w:eastAsia="SimSun" w:hAnsi="Simplified Arabic" w:cs="Simplified Arabic" w:hint="cs"/>
          <w:noProof/>
          <w:color w:val="FF0000"/>
          <w:sz w:val="28"/>
          <w:szCs w:val="28"/>
          <w:rtl/>
        </w:rPr>
        <w:t>.</w:t>
      </w:r>
      <w:r w:rsidR="008F2AC0" w:rsidRPr="008F2AC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 xml:space="preserve"> </w:t>
      </w:r>
      <w:r w:rsidR="008F2AC0" w:rsidRPr="008F2AC0">
        <w:rPr>
          <w:rFonts w:ascii="Simplified Arabic" w:eastAsia="SimSun" w:hAnsi="Simplified Arabic" w:cs="Simplified Arabic" w:hint="cs"/>
          <w:noProof/>
          <w:color w:val="FF0000"/>
          <w:sz w:val="28"/>
          <w:szCs w:val="28"/>
          <w:rtl/>
        </w:rPr>
        <w:t>الَّذِينَ</w:t>
      </w:r>
      <w:r w:rsidR="008F2AC0" w:rsidRPr="008F2AC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 xml:space="preserve"> </w:t>
      </w:r>
      <w:r w:rsidR="008F2AC0" w:rsidRPr="008F2AC0">
        <w:rPr>
          <w:rFonts w:ascii="Simplified Arabic" w:eastAsia="SimSun" w:hAnsi="Simplified Arabic" w:cs="Simplified Arabic" w:hint="cs"/>
          <w:noProof/>
          <w:color w:val="FF0000"/>
          <w:sz w:val="28"/>
          <w:szCs w:val="28"/>
          <w:rtl/>
        </w:rPr>
        <w:t>هُمْ</w:t>
      </w:r>
      <w:r w:rsidR="008F2AC0" w:rsidRPr="008F2AC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 xml:space="preserve"> </w:t>
      </w:r>
      <w:r w:rsidR="008F2AC0" w:rsidRPr="008F2AC0">
        <w:rPr>
          <w:rFonts w:ascii="Simplified Arabic" w:eastAsia="SimSun" w:hAnsi="Simplified Arabic" w:cs="Simplified Arabic" w:hint="cs"/>
          <w:noProof/>
          <w:color w:val="FF0000"/>
          <w:sz w:val="28"/>
          <w:szCs w:val="28"/>
          <w:rtl/>
        </w:rPr>
        <w:t>عَن</w:t>
      </w:r>
      <w:r w:rsidR="008F2AC0" w:rsidRPr="008F2AC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 xml:space="preserve"> </w:t>
      </w:r>
      <w:r w:rsidR="008F2AC0" w:rsidRPr="008F2AC0">
        <w:rPr>
          <w:rFonts w:ascii="Simplified Arabic" w:eastAsia="SimSun" w:hAnsi="Simplified Arabic" w:cs="Simplified Arabic" w:hint="cs"/>
          <w:noProof/>
          <w:color w:val="FF0000"/>
          <w:sz w:val="28"/>
          <w:szCs w:val="28"/>
          <w:rtl/>
        </w:rPr>
        <w:t>صَلاتِهِمْ</w:t>
      </w:r>
      <w:r w:rsidR="008F2AC0" w:rsidRPr="008F2AC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 xml:space="preserve"> </w:t>
      </w:r>
      <w:r w:rsidR="008F2AC0" w:rsidRPr="008F2AC0">
        <w:rPr>
          <w:rFonts w:ascii="Simplified Arabic" w:eastAsia="SimSun" w:hAnsi="Simplified Arabic" w:cs="Simplified Arabic" w:hint="cs"/>
          <w:noProof/>
          <w:color w:val="FF0000"/>
          <w:sz w:val="28"/>
          <w:szCs w:val="28"/>
          <w:rtl/>
        </w:rPr>
        <w:t>سَاهُونَ} [</w:t>
      </w:r>
      <w:r w:rsidRPr="008F2AC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>الماعون: 4-5</w:t>
      </w:r>
      <w:r w:rsidR="008F2AC0">
        <w:rPr>
          <w:rFonts w:ascii="Simplified Arabic" w:eastAsia="SimSun" w:hAnsi="Simplified Arabic" w:cs="Simplified Arabic" w:hint="cs"/>
          <w:noProof/>
          <w:color w:val="FF0000"/>
          <w:sz w:val="28"/>
          <w:szCs w:val="28"/>
          <w:rtl/>
        </w:rPr>
        <w:t>]؟</w:t>
      </w:r>
      <w:r w:rsidR="00320DD6" w:rsidRPr="0041090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 xml:space="preserve"> </w:t>
      </w:r>
      <w:r w:rsidRPr="0041090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>وما المراد بالويل</w:t>
      </w:r>
      <w:r w:rsidR="008F2AC0">
        <w:rPr>
          <w:rFonts w:ascii="Simplified Arabic" w:eastAsia="SimSun" w:hAnsi="Simplified Arabic" w:cs="Simplified Arabic" w:hint="cs"/>
          <w:noProof/>
          <w:color w:val="FF0000"/>
          <w:sz w:val="28"/>
          <w:szCs w:val="28"/>
          <w:rtl/>
        </w:rPr>
        <w:t xml:space="preserve"> هذا</w:t>
      </w:r>
      <w:r w:rsidRPr="0041090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 xml:space="preserve">؟ وهل السهو عن الصلاة يكون بتركها أو يكون بما يطرأ عليه </w:t>
      </w:r>
      <w:r w:rsidR="008F2AC0" w:rsidRPr="0041090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 xml:space="preserve">حال الصلاة </w:t>
      </w:r>
      <w:r w:rsidR="008F2AC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>من الغفلة ونحوها</w:t>
      </w:r>
      <w:r w:rsidRPr="00410900">
        <w:rPr>
          <w:rFonts w:ascii="Simplified Arabic" w:eastAsia="SimSun" w:hAnsi="Simplified Arabic" w:cs="Simplified Arabic"/>
          <w:noProof/>
          <w:color w:val="FF0000"/>
          <w:sz w:val="28"/>
          <w:szCs w:val="28"/>
          <w:rtl/>
        </w:rPr>
        <w:t>؟</w:t>
      </w:r>
    </w:p>
    <w:p w:rsidR="008F2AC0" w:rsidRDefault="00477B14" w:rsidP="008F2AC0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320DD6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أول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الويل في كتب التفسير قالوا: إنه واد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جهنم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ومن أهل العلم من يقول: إنه كلمة عذاب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477B14" w:rsidRPr="00320DD6" w:rsidRDefault="00477B14" w:rsidP="0067783A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والسهو المتوعد عليه بالويل هنا المراد به عن الصلاة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ولذا قال: </w:t>
      </w:r>
      <w:r w:rsidR="008F2AC0" w:rsidRPr="008F2AC0">
        <w:rPr>
          <w:rFonts w:ascii="Simplified Arabic" w:eastAsia="SimSun" w:hAnsi="Simplified Arabic" w:cs="Simplified Arabic" w:hint="cs"/>
          <w:b/>
          <w:bCs/>
          <w:noProof/>
          <w:color w:val="FF0000"/>
          <w:sz w:val="28"/>
          <w:szCs w:val="28"/>
          <w:rtl/>
        </w:rPr>
        <w:t>{عَن</w:t>
      </w:r>
      <w:r w:rsidR="008F2AC0" w:rsidRPr="008F2AC0">
        <w:rPr>
          <w:rFonts w:ascii="Simplified Arabic" w:eastAsia="SimSun" w:hAnsi="Simplified Arabic" w:cs="Simplified Arabic"/>
          <w:b/>
          <w:bCs/>
          <w:noProof/>
          <w:color w:val="FF0000"/>
          <w:sz w:val="28"/>
          <w:szCs w:val="28"/>
          <w:rtl/>
        </w:rPr>
        <w:t xml:space="preserve"> </w:t>
      </w:r>
      <w:r w:rsidR="008F2AC0" w:rsidRPr="008F2AC0">
        <w:rPr>
          <w:rFonts w:ascii="Simplified Arabic" w:eastAsia="SimSun" w:hAnsi="Simplified Arabic" w:cs="Simplified Arabic" w:hint="cs"/>
          <w:b/>
          <w:bCs/>
          <w:noProof/>
          <w:color w:val="FF0000"/>
          <w:sz w:val="28"/>
          <w:szCs w:val="28"/>
          <w:rtl/>
        </w:rPr>
        <w:t>صَلاتِهِمْ}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وأما الذين يسهون في صلاتهم في حال الصلاة فلا يدخلون في هذا؛ لأنّ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هم يصلون ويسهون فيها لا عنها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وفرق بين 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يسهو عن الصلاة فيتركها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وبين أن يسهو </w:t>
      </w:r>
      <w:r w:rsidR="0067783A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ها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وليس المراد بالذين عن صلاتهم ساهون الذين قد ينسون ويسهون عن صلاة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أو ينامون عنها مرة في العمر أو في الشهر أو 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في 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الحول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فإنه ثبت 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النبي -عليه الصلاة والسلام- نام عن صلاته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وسها في صلاته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وسهوه -عليه الصلاة السلام- إنما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هو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ليُشرّ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ونام عن صلاته -عليه الصلاة والسلام- وإن كانت العادة أنه تنام عيناه ولا ينام قلبه من أجل أن يبين لهم ما يصنعون إذا حصل لهم مثل ما حصل له -عليه الصلاة والسلام-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فالشيء اليسير لا يدخل في مثل هذا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320DD6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«من نام عن صلاة أو نسيها فليصلها إذا ذكرها لا كفارة لها إلا ذلك»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F2AC0" w:rsidRPr="008F2AC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="008F2AC0" w:rsidRPr="008F2AC0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مسلم</w:t>
      </w:r>
      <w:r w:rsidRPr="008F2AC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:</w:t>
      </w:r>
      <w:r w:rsidR="008F2AC0" w:rsidRPr="008F2AC0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8F2AC0" w:rsidRPr="008F2AC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684</w:t>
      </w:r>
      <w:r w:rsidRPr="008F2AC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]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لكن الإشكال ف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من ديدنه ذلك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يسهو عن صلاته ويتركها حتى يخرج وقتها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فمثل هذا يدخل في هذا الوعيد الشديد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أما الذين يسهون في صلاتهم فقد ثبت عنه -عليه الصلاة والسلام- أنه سها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إنما سها لي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وي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ونسي في حديث ذي اليدين وغيره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على الإنسان أن يستحضر أنه بين يدي ربه -جل وعلا-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وأنه ماثل بين </w:t>
      </w:r>
      <w:r w:rsidR="008F2AC0"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يدي 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الله الأكبر من كل كبير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بحيث يتصور عظمة هذا الرب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ويستحضر ما يدعو به وما يقرأه وما يذكر به بين يدي الله -جل وعلا-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ولذا جاء أنه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ليس للإنسان من صلات</w:t>
      </w:r>
      <w:r w:rsidR="008F2AC0" w:rsidRP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إلا ما عقل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بعض الناس ينصرف من صلاته ما له إلا النصف من الأجر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وبعضهم ليس له إلا الربع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وبعضهم ليس له إلا العشر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فعلى الإنسان أن يستحضر أنّ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ماثل بين يدي الله -جل وعلا-</w:t>
      </w:r>
      <w:r w:rsid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فيلقي سمعه وقلبه لما يقرأ ولما يذكر به ولما يدعو به؛ ليكون أجره وافرًا عند الله -جل وعلا-.</w:t>
      </w:r>
    </w:p>
    <w:p w:rsidR="00477B14" w:rsidRPr="00320DD6" w:rsidRDefault="00477B14" w:rsidP="008F2AC0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E67D5A" w:rsidRPr="00E1385E" w:rsidRDefault="00477B14" w:rsidP="008F2AC0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  <w:r w:rsidRPr="00320DD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F2AC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Pr="008F2AC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السابعة والعشرون، 18/2/1432.</w:t>
      </w:r>
    </w:p>
    <w:sectPr w:rsidR="00E67D5A" w:rsidRPr="00E1385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532" w:rsidRDefault="00EF7532" w:rsidP="008D39A9">
      <w:pPr>
        <w:spacing w:after="0" w:line="240" w:lineRule="auto"/>
      </w:pPr>
      <w:r>
        <w:separator/>
      </w:r>
    </w:p>
  </w:endnote>
  <w:endnote w:type="continuationSeparator" w:id="0">
    <w:p w:rsidR="00EF7532" w:rsidRDefault="00EF7532" w:rsidP="008D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976EEA-113D-4D1D-9B64-A2AD3ABD019D}"/>
    <w:embedBold r:id="rId2" w:fontKey="{AC0951C3-B83B-40F0-B254-1A8D9D09EC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265150-DC8F-42D6-AC98-F49A4044B2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16E1158-232C-4AEC-B3ED-91A0B89FC5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14308D0-ADB0-438E-AC77-448A5BADA7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7291823-0D7C-4914-B32D-6A02EABD7AB5}"/>
    <w:embedBold r:id="rId7" w:fontKey="{F9429DCF-400E-4269-9C4E-EDB1F7789C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3C173FE-29AC-475E-A320-357C58F63B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532" w:rsidRDefault="00EF7532" w:rsidP="008D39A9">
      <w:pPr>
        <w:spacing w:after="0" w:line="240" w:lineRule="auto"/>
      </w:pPr>
      <w:r>
        <w:separator/>
      </w:r>
    </w:p>
  </w:footnote>
  <w:footnote w:type="continuationSeparator" w:id="0">
    <w:p w:rsidR="00EF7532" w:rsidRDefault="00EF7532" w:rsidP="008D3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39A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8E7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0DD6"/>
    <w:rsid w:val="003211B3"/>
    <w:rsid w:val="00321ECA"/>
    <w:rsid w:val="00321FFB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31B1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C76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900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77B14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489A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25EF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6C7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83A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329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9A9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2AC0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385E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101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2FE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EF7532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2AC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3CFE2C"/>
  <w15:docId w15:val="{6D5BAF4A-2F6C-461E-A295-41D591980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7B14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8D39A9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D39A9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8D39A9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8D39A9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290</Words>
  <Characters>1656</Characters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2014-12-26T17:28:00Z</cp:lastPrinted>
  <dcterms:created xsi:type="dcterms:W3CDTF">2012-12-05T05:38:00Z</dcterms:created>
  <dcterms:modified xsi:type="dcterms:W3CDTF">2019-06-17T15:16:00Z</dcterms:modified>
</cp:coreProperties>
</file>