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E5F" w:rsidRDefault="00081E5F" w:rsidP="008B4AEB">
      <w:pPr>
        <w:pStyle w:val="a3"/>
        <w:rPr>
          <w:color w:val="0000FF"/>
          <w:rtl/>
        </w:rPr>
      </w:pPr>
      <w:bookmarkStart w:id="0" w:name="_Toc309023446"/>
      <w:r w:rsidRPr="00081E5F">
        <w:rPr>
          <w:color w:val="0000FF"/>
          <w:rtl/>
        </w:rPr>
        <w:t>محظورات الإحرام</w:t>
      </w:r>
    </w:p>
    <w:p w:rsidR="008B4AEB" w:rsidRDefault="00104284" w:rsidP="008B4AEB">
      <w:pPr>
        <w:pStyle w:val="a3"/>
        <w:rPr>
          <w:color w:val="0000FF"/>
          <w:rtl/>
        </w:rPr>
      </w:pPr>
      <w:bookmarkStart w:id="1" w:name="_GoBack"/>
      <w:bookmarkEnd w:id="1"/>
      <w:r>
        <w:rPr>
          <w:rFonts w:hint="cs"/>
          <w:color w:val="0000FF"/>
          <w:rtl/>
        </w:rPr>
        <w:t>كشف</w:t>
      </w:r>
      <w:r w:rsidR="008B4AEB" w:rsidRPr="00CC018C">
        <w:rPr>
          <w:rFonts w:hint="cs"/>
          <w:color w:val="0000FF"/>
          <w:rtl/>
        </w:rPr>
        <w:t xml:space="preserve"> ال</w:t>
      </w:r>
      <w:r>
        <w:rPr>
          <w:rFonts w:hint="cs"/>
          <w:color w:val="0000FF"/>
          <w:rtl/>
        </w:rPr>
        <w:t xml:space="preserve">مرأة </w:t>
      </w:r>
      <w:r w:rsidR="008B4AEB" w:rsidRPr="00CC018C">
        <w:rPr>
          <w:rFonts w:hint="cs"/>
          <w:color w:val="0000FF"/>
          <w:rtl/>
        </w:rPr>
        <w:t>عين</w:t>
      </w:r>
      <w:r>
        <w:rPr>
          <w:rFonts w:hint="cs"/>
          <w:color w:val="0000FF"/>
          <w:rtl/>
        </w:rPr>
        <w:t>يها</w:t>
      </w:r>
      <w:r w:rsidR="008B4AEB" w:rsidRPr="00CC018C">
        <w:rPr>
          <w:rFonts w:hint="cs"/>
          <w:color w:val="0000FF"/>
          <w:rtl/>
        </w:rPr>
        <w:t xml:space="preserve"> حال العمرة</w:t>
      </w:r>
      <w:bookmarkEnd w:id="0"/>
    </w:p>
    <w:p w:rsidR="00104284" w:rsidRPr="00CC018C" w:rsidRDefault="00104284" w:rsidP="0066495F">
      <w:pPr>
        <w:pStyle w:val="a3"/>
        <w:jc w:val="left"/>
        <w:rPr>
          <w:color w:val="0000FF"/>
          <w:rtl/>
        </w:rPr>
      </w:pPr>
    </w:p>
    <w:p w:rsidR="008B4AEB" w:rsidRPr="00104284" w:rsidRDefault="00104284" w:rsidP="00CC01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042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B4AEB" w:rsidRPr="001042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B4AEB" w:rsidRPr="001042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104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</w:t>
      </w:r>
      <w:r w:rsidR="008B4AEB" w:rsidRPr="001042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تقول: </w:t>
      </w:r>
      <w:r w:rsidR="00CC018C" w:rsidRPr="00104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ذهبت</w:t>
      </w:r>
      <w:r w:rsidRPr="00104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C018C" w:rsidRPr="00104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B4AEB" w:rsidRPr="001042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ذات مرة إلى ال</w:t>
      </w:r>
      <w:r w:rsidR="00CC018C" w:rsidRPr="001042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حَرم ونويت</w:t>
      </w:r>
      <w:r w:rsidR="00A71A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C018C" w:rsidRPr="001042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العمرة، لكنني لم أ</w:t>
      </w:r>
      <w:r w:rsidR="00A71A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C018C" w:rsidRPr="001042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غط</w:t>
      </w:r>
      <w:r w:rsidRPr="001042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8B4AEB" w:rsidRPr="001042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عيني ولم أدرِ أنه حرام، بماذا تنصحونني يا فضيلة الشيخ؟ </w:t>
      </w:r>
    </w:p>
    <w:p w:rsidR="008B4AEB" w:rsidRPr="00104284" w:rsidRDefault="00CC018C" w:rsidP="00104284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04284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الجواب</w:t>
      </w:r>
      <w:r w:rsidR="008B4AEB" w:rsidRPr="00104284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:</w:t>
      </w:r>
      <w:r w:rsidR="008B4AEB">
        <w:rPr>
          <w:rFonts w:hint="cs"/>
          <w:szCs w:val="36"/>
          <w:rtl/>
        </w:rPr>
        <w:t xml:space="preserve"> 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الظاهر من سؤالها أنها منتقبة، تقول: 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ذهبت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A71A2C" w:rsidRPr="00A71A2C">
        <w:rPr>
          <w:rFonts w:ascii="Simplified Arabic" w:hAnsi="Simplified Arabic" w:cs="Simplified Arabic"/>
          <w:bCs w:val="0"/>
          <w:sz w:val="28"/>
          <w:szCs w:val="28"/>
          <w:rtl/>
        </w:rPr>
        <w:t>ذات</w:t>
      </w:r>
      <w:r w:rsidR="00A71A2C" w:rsidRPr="00A71A2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مرة إلى الحرم ونويت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العم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رة، لكن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ني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لم أُغط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عيني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فدل على أن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عليها نقاب</w:t>
      </w:r>
      <w:r w:rsidR="00A71A2C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؛ لأنها خص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ت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العينين بعدم التغطية، فدل على أنها غط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ت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ما عداه</w:t>
      </w:r>
      <w:r w:rsidR="00A71A2C">
        <w:rPr>
          <w:rFonts w:ascii="Simplified Arabic" w:hAnsi="Simplified Arabic" w:cs="Simplified Arabic" w:hint="cs"/>
          <w:bCs w:val="0"/>
          <w:sz w:val="28"/>
          <w:szCs w:val="28"/>
          <w:rtl/>
        </w:rPr>
        <w:t>ما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تقول: (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ولم أدرِ أنه حرام، بماذا تنصحو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ن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ني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؟ </w:t>
      </w:r>
    </w:p>
    <w:p w:rsidR="008B4AEB" w:rsidRPr="00104284" w:rsidRDefault="008B4AEB" w:rsidP="00104284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على كل حال </w:t>
      </w:r>
      <w:r w:rsidR="00CC018C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الأمر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حصل وانتهى</w:t>
      </w:r>
      <w:r w:rsidR="00CC018C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عليها الندم والتوبة والاستغفار مما حصل؛ لأن الـمُحرِمة لا تنتقب، فيحرم عليها لبس النقاب والقفازين 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وهما 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ما ي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لبس على اليدين من جوارب</w:t>
      </w:r>
      <w:r w:rsidR="00CC018C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فليس لها ذلك، </w:t>
      </w:r>
      <w:r w:rsidR="00CC018C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وإذا حصل ذلك عن جهل وتابت</w:t>
      </w:r>
      <w:r w:rsidR="00A71A2C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منه</w:t>
      </w:r>
      <w:r w:rsidR="00CC018C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وندمت</w:t>
      </w:r>
      <w:r w:rsidR="00A71A2C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فلا شيء عليها 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إن شاء الله تعالى</w:t>
      </w:r>
      <w:r w:rsidR="00104284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8B4AEB" w:rsidRPr="00104284" w:rsidRDefault="00104284" w:rsidP="00104284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</w:t>
      </w:r>
      <w:r w:rsidR="008B4AEB" w:rsidRPr="0010428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برنامج فتاوى نور على الدرب، الحلقة الثالثة والثلاثون، 21/4/1432.</w:t>
      </w:r>
    </w:p>
    <w:p w:rsidR="00E67D5A" w:rsidRPr="00104284" w:rsidRDefault="00E67D5A" w:rsidP="00104284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67D5A" w:rsidRPr="0010428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D79" w:rsidRDefault="00913D79" w:rsidP="008B4AEB">
      <w:r>
        <w:separator/>
      </w:r>
    </w:p>
  </w:endnote>
  <w:endnote w:type="continuationSeparator" w:id="0">
    <w:p w:rsidR="00913D79" w:rsidRDefault="00913D79" w:rsidP="008B4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E54212-F426-4A75-9DB6-39798E6D92E0}"/>
    <w:embedBold r:id="rId2" w:fontKey="{84A856CD-BC72-451E-BBCB-2368501A42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1A2B65-C5A6-4AE7-9123-91E0D26BF5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5362CEB-6648-4C82-BBCB-999C35283B02}"/>
    <w:embedBold r:id="rId5" w:fontKey="{EEC21962-3E20-45E3-91EE-ABB0A85D27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FA6764E-EFE1-47D1-85B5-CE0176A541C1}"/>
    <w:embedBold r:id="rId7" w:fontKey="{CE231787-B5DA-43F3-911B-4837E60FFD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CF76A59-1325-4803-9E64-B4D14FCBF0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280CE7B-09AE-4FC8-B1C9-AE71144215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D79" w:rsidRDefault="00913D79" w:rsidP="008B4AEB">
      <w:r>
        <w:separator/>
      </w:r>
    </w:p>
  </w:footnote>
  <w:footnote w:type="continuationSeparator" w:id="0">
    <w:p w:rsidR="00913D79" w:rsidRDefault="00913D79" w:rsidP="008B4A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4AE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5F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4284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1C2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27C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69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95F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AEB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79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3F9D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1A2C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0201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18C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727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CB6FED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4AE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8B4AEB"/>
  </w:style>
  <w:style w:type="character" w:customStyle="1" w:styleId="Char0">
    <w:name w:val="نص حاشية سفلية Char"/>
    <w:basedOn w:val="a0"/>
    <w:link w:val="a4"/>
    <w:semiHidden/>
    <w:rsid w:val="008B4AEB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B4AEB"/>
    <w:rPr>
      <w:vertAlign w:val="superscript"/>
    </w:rPr>
  </w:style>
  <w:style w:type="paragraph" w:styleId="a6">
    <w:name w:val="Body Text Indent"/>
    <w:basedOn w:val="a"/>
    <w:link w:val="Char1"/>
    <w:rsid w:val="00104284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104284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110</Words>
  <Characters>632</Characters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2012-12-15T10:05:00Z</dcterms:created>
  <dcterms:modified xsi:type="dcterms:W3CDTF">2019-06-18T07:23:00Z</dcterms:modified>
</cp:coreProperties>
</file>