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6D1" w:rsidRPr="008B6AE5" w:rsidRDefault="002A7E58" w:rsidP="008B6AE5">
      <w:pPr>
        <w:pStyle w:val="a3"/>
        <w:rPr>
          <w:color w:val="0000FF"/>
          <w:rtl/>
        </w:rPr>
      </w:pPr>
      <w:r w:rsidRPr="002A7E58">
        <w:rPr>
          <w:color w:val="0000FF"/>
          <w:rtl/>
        </w:rPr>
        <w:t>العلاقة مع المسلمين</w:t>
      </w:r>
      <w:bookmarkStart w:id="0" w:name="_GoBack"/>
      <w:bookmarkEnd w:id="0"/>
    </w:p>
    <w:p w:rsidR="00795B7C" w:rsidRPr="008B6AE5" w:rsidRDefault="00795B7C" w:rsidP="008B6AE5">
      <w:pPr>
        <w:pStyle w:val="a3"/>
        <w:rPr>
          <w:color w:val="0000FF"/>
          <w:rtl/>
        </w:rPr>
      </w:pPr>
      <w:r w:rsidRPr="008B6AE5">
        <w:rPr>
          <w:color w:val="0000FF"/>
          <w:rtl/>
        </w:rPr>
        <w:t>كيفية التحلل من الميت</w:t>
      </w:r>
    </w:p>
    <w:p w:rsidR="008B6AE5" w:rsidRPr="008B6AE5" w:rsidRDefault="008B6AE5" w:rsidP="008B6AE5">
      <w:pPr>
        <w:pStyle w:val="a3"/>
        <w:rPr>
          <w:color w:val="0000FF"/>
          <w:rtl/>
        </w:rPr>
      </w:pPr>
    </w:p>
    <w:p w:rsidR="004610E7" w:rsidRPr="00C076C3" w:rsidRDefault="00795B7C" w:rsidP="008B6AE5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B6AE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610E7" w:rsidRPr="008B6AE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610E7" w:rsidRPr="00C076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أخطأت في حق شخص وقد توفي</w:t>
      </w:r>
      <w:r w:rsidR="009056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610E7" w:rsidRPr="00C076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أفعل؟</w:t>
      </w:r>
    </w:p>
    <w:p w:rsidR="004610E7" w:rsidRPr="00C076C3" w:rsidRDefault="00795B7C" w:rsidP="009056D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B6AE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610E7" w:rsidRPr="008B6AE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610E7" w:rsidRPr="00C076C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>إذا أخطأت في حق شخص إن كان موجودًا فعليك أن تذهب إليه وتستحله فيما وقع منك في حقه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هذا إذا كان موجودًا</w:t>
      </w:r>
      <w:r w:rsidRPr="00C076C3">
        <w:rPr>
          <w:rFonts w:ascii="Simplified Arabic" w:hAnsi="Simplified Arabic" w:cs="Simplified Arabic"/>
          <w:sz w:val="28"/>
          <w:szCs w:val="28"/>
          <w:rtl/>
        </w:rPr>
        <w:t>،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وأما إذا كان قد توفي 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>كما في السؤال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فإنك إ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كنت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قد ذممت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>ه في المجالس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 xml:space="preserve"> فإنك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تثني عليه في هذه المجالس وتدعو له عل الله 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="009056D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610E7" w:rsidRPr="00C076C3">
        <w:rPr>
          <w:rFonts w:ascii="Simplified Arabic" w:hAnsi="Simplified Arabic" w:cs="Simplified Arabic"/>
          <w:sz w:val="28"/>
          <w:szCs w:val="28"/>
          <w:rtl/>
        </w:rPr>
        <w:t xml:space="preserve"> أن يغفر لك.</w:t>
      </w:r>
    </w:p>
    <w:p w:rsidR="00E67D5A" w:rsidRPr="00C076C3" w:rsidRDefault="004610E7" w:rsidP="004610E7">
      <w:pPr>
        <w:rPr>
          <w:rFonts w:ascii="Simplified Arabic" w:hAnsi="Simplified Arabic" w:cs="Simplified Arabic"/>
          <w:sz w:val="28"/>
          <w:szCs w:val="28"/>
        </w:rPr>
      </w:pPr>
      <w:r w:rsidRPr="00C076C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076C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sectPr w:rsidR="00E67D5A" w:rsidRPr="00C076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2A7F7F-5269-4CEA-96DC-6591FF163A48}"/>
    <w:embedBold r:id="rId2" w:fontKey="{FA22FB57-A252-47F3-BEF4-AE1A67876C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1EE340-FC17-4200-AEE2-1A41492607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7C1592-12B1-47B9-8672-1B68E707A2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AF19CB-45D5-4A6D-BC5E-07D880432707}"/>
    <w:embedBold r:id="rId6" w:fontKey="{841EF5BD-F72C-497D-AC0C-157722FF5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2141CDD-B430-4D61-86B0-4797E1A7C9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265695F-5237-4138-B0A9-C5B7153E7D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0E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7E58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AF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0E7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34C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5B7C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6AE5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6D1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6C3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0E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355</Characters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2015-02-04T08:50:00Z</cp:lastPrinted>
  <dcterms:created xsi:type="dcterms:W3CDTF">2012-12-16T11:05:00Z</dcterms:created>
  <dcterms:modified xsi:type="dcterms:W3CDTF">2019-06-18T15:08:00Z</dcterms:modified>
</cp:coreProperties>
</file>