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C55" w:rsidRDefault="00C22C55" w:rsidP="005C5FB5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C22C5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الكتب والطبعات ومناهج المؤلفين</w:t>
      </w:r>
    </w:p>
    <w:p w:rsidR="00F3206E" w:rsidRPr="005C5FB5" w:rsidRDefault="00A24744" w:rsidP="005C5FB5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GoBack"/>
      <w:bookmarkEnd w:id="0"/>
      <w:r w:rsidRPr="005C5F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تأليف </w:t>
      </w:r>
      <w:r w:rsidRPr="005C5FB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ابن تيمية </w:t>
      </w:r>
      <w:r w:rsidRPr="005C5FB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(للواسطية) و(الحموية) </w:t>
      </w:r>
      <w:r w:rsidRPr="005C5FB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بين الظهر والعصر</w:t>
      </w:r>
    </w:p>
    <w:p w:rsidR="00F11D0E" w:rsidRPr="005C5FB5" w:rsidRDefault="00F11D0E" w:rsidP="005C5FB5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E146DA" w:rsidRPr="00325CB4" w:rsidRDefault="00F3206E" w:rsidP="00325CB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25CB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146DA" w:rsidRPr="00325CB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: ذكرتم في شريط لكم بعنوان </w:t>
      </w:r>
      <w:r w:rsidR="00F11D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"</w:t>
      </w:r>
      <w:r w:rsidR="00E146DA" w:rsidRPr="00325CB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الهمة في طلب العلم</w:t>
      </w:r>
      <w:r w:rsidR="00F11D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"</w:t>
      </w:r>
      <w:r w:rsidR="00E146DA" w:rsidRPr="00325CB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 شيخ الإسلام ابن تيمية -رحمه الله- ألَّف </w:t>
      </w:r>
      <w:r w:rsidR="00F11D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E146DA" w:rsidRPr="00325CB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الحموية</w:t>
      </w:r>
      <w:r w:rsidR="00F11D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E146DA" w:rsidRPr="00325CB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بين الظهر والعصر</w:t>
      </w:r>
      <w:r w:rsidR="00F11D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وأنا سمعت أنها </w:t>
      </w:r>
      <w:r w:rsidR="00F11D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E146DA" w:rsidRPr="00325CB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الواسطية</w:t>
      </w:r>
      <w:r w:rsidR="00F11D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E146DA" w:rsidRPr="00325CB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أيضًا </w:t>
      </w:r>
      <w:r w:rsidR="00F11D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E146DA" w:rsidRPr="00325CB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الحموية</w:t>
      </w:r>
      <w:r w:rsidR="00F11D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E146DA" w:rsidRPr="00325CB4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ألَّفها بين الظهر والعصر؟</w:t>
      </w:r>
    </w:p>
    <w:p w:rsidR="00E146DA" w:rsidRPr="00325CB4" w:rsidRDefault="00F3206E" w:rsidP="00F3206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25CB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E146DA" w:rsidRPr="00325CB4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ذكر م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ن ترجم لشيخ الإسلام لا سيما من تلاميذه كابن عبدالهادي وغيره أنه -رحمه الله- ألَّف 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الحموية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بين الظهر والعصر</w:t>
      </w:r>
      <w:r w:rsidRPr="00325CB4">
        <w:rPr>
          <w:rFonts w:ascii="Simplified Arabic" w:hAnsi="Simplified Arabic" w:cs="Simplified Arabic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وذكروا أنه كتب 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الواسطية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في ليلة</w:t>
      </w:r>
      <w:r w:rsidRPr="00325CB4">
        <w:rPr>
          <w:rFonts w:ascii="Simplified Arabic" w:hAnsi="Simplified Arabic" w:cs="Simplified Arabic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وكتب 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السياسة الشرعية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في ليلة</w:t>
      </w:r>
      <w:r w:rsidRPr="00325CB4">
        <w:rPr>
          <w:rFonts w:ascii="Simplified Arabic" w:hAnsi="Simplified Arabic" w:cs="Simplified Arabic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وهو -رحمه الله- أ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عطي السرعة في الكتابة مع سيلان الذهن</w:t>
      </w:r>
      <w:r w:rsidRPr="00325CB4">
        <w:rPr>
          <w:rFonts w:ascii="Simplified Arabic" w:hAnsi="Simplified Arabic" w:cs="Simplified Arabic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فيكتب الكتاب الكبير في وقت يسير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A2474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الفتوى الكيلانية</w:t>
      </w:r>
      <w:r w:rsidR="00A2474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كتبها -رحمه الله- وصاحبها مستوفزٌ ي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ريدها</w:t>
      </w:r>
      <w:r w:rsidRPr="00325CB4">
        <w:rPr>
          <w:rFonts w:ascii="Simplified Arabic" w:hAnsi="Simplified Arabic" w:cs="Simplified Arabic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ونحن الواحد منا إذا أراد تحرير مسألة احتاج إلى وقت طوي</w:t>
      </w:r>
      <w:r w:rsidRPr="00325CB4">
        <w:rPr>
          <w:rFonts w:ascii="Simplified Arabic" w:hAnsi="Simplified Arabic" w:cs="Simplified Arabic"/>
          <w:sz w:val="28"/>
          <w:szCs w:val="28"/>
          <w:rtl/>
        </w:rPr>
        <w:t xml:space="preserve">ل في النظر في المصادر والمراجع، 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ثم بعد ذلك كتابة المسألة تسويدًا ابتدائيًا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ثم بعد ذلك ينقحها ويحررها ويبيضها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11D0E">
        <w:rPr>
          <w:rFonts w:ascii="Simplified Arabic" w:hAnsi="Simplified Arabic" w:cs="Simplified Arabic"/>
          <w:sz w:val="28"/>
          <w:szCs w:val="28"/>
          <w:rtl/>
        </w:rPr>
        <w:t xml:space="preserve">فتحتاج إلى وقت طويل 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وه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ي مسألة واحدة قد ت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حرر في صفحة</w:t>
      </w:r>
      <w:r w:rsidRPr="00325CB4">
        <w:rPr>
          <w:rFonts w:ascii="Simplified Arabic" w:hAnsi="Simplified Arabic" w:cs="Simplified Arabic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مع أن شيخ الإسلام -رحمه الله- قد أ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وتي من المحفوظ وأ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عطي من الفهم ما يعينه على كتابة الصفحات الكثيرة في الوقت اليسير</w:t>
      </w:r>
      <w:r w:rsidRPr="00325CB4">
        <w:rPr>
          <w:rFonts w:ascii="Simplified Arabic" w:hAnsi="Simplified Arabic" w:cs="Simplified Arabic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بل كتب المجلدات الكثيرة -رحمه الله- وهو في السجن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وليس عنده مراجع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وليس عنده ما يكتب به إنما يستغل بعض الأدوات من فحم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ونحوه</w:t>
      </w:r>
      <w:r w:rsidRPr="00325CB4">
        <w:rPr>
          <w:rFonts w:ascii="Simplified Arabic" w:hAnsi="Simplified Arabic" w:cs="Simplified Arabic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المقصود أنّ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ه في مثل هذه الحالة لو و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جد في عصرنا أو و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جد في ظرفنا 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تذر</w:t>
      </w:r>
      <w:r w:rsidR="00A24744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ع وتعذ</w:t>
      </w:r>
      <w:r w:rsidR="00A24744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ر بأنه لا يستطيع أن يفعل شيئًا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لعدم وجود الإمكانات وعدم كذا</w:t>
      </w:r>
      <w:r w:rsidRPr="00325CB4">
        <w:rPr>
          <w:rFonts w:ascii="Simplified Arabic" w:hAnsi="Simplified Arabic" w:cs="Simplified Arabic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لكنها الإعانة الربانية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ك</w:t>
      </w:r>
      <w:r w:rsidR="00A2474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ت</w:t>
      </w:r>
      <w:r w:rsidR="00A2474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ب</w:t>
      </w:r>
      <w:r w:rsidR="00A2474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-رحمه الله- ما يكتبه غيره في عقود كثيرة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وتجده يكتب الكتاب في اليوم واليومين والثلاثة مما ي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حتاج إليه في أشهر</w:t>
      </w:r>
      <w:r w:rsidRPr="00325CB4">
        <w:rPr>
          <w:rFonts w:ascii="Simplified Arabic" w:hAnsi="Simplified Arabic" w:cs="Simplified Arabic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وألّ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ف بعض الكتب في السفر</w:t>
      </w:r>
      <w:r w:rsidRPr="00325CB4">
        <w:rPr>
          <w:rFonts w:ascii="Simplified Arabic" w:hAnsi="Simplified Arabic" w:cs="Simplified Arabic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وابن القيم ألَّف أيضًا </w:t>
      </w:r>
      <w:r w:rsidR="00A2474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زاد المعاد</w:t>
      </w:r>
      <w:r w:rsidR="00A2474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في السفر</w:t>
      </w:r>
      <w:r w:rsidRPr="00325CB4">
        <w:rPr>
          <w:rFonts w:ascii="Simplified Arabic" w:hAnsi="Simplified Arabic" w:cs="Simplified Arabic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والحافظ ابن حجر ألَّف </w:t>
      </w:r>
      <w:r w:rsidR="00A2474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النخبة</w:t>
      </w:r>
      <w:r w:rsidR="00A2474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في حال السفر من غير مراجع</w:t>
      </w:r>
      <w:r w:rsidRPr="00325CB4">
        <w:rPr>
          <w:rFonts w:ascii="Simplified Arabic" w:hAnsi="Simplified Arabic" w:cs="Simplified Arabic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كل هذا لأن علومهم حاضرة في أذهانهم لا يحتاجون إلى مراجع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فم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ن رزقه الله -جل وعلا- الحافظة القوية مع قوة الفهم فإنه لا ي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صعب عليه أن ي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كتب ما ي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>كتب في وقت يسير</w:t>
      </w:r>
      <w:r w:rsidR="00F11D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146DA" w:rsidRPr="00325CB4">
        <w:rPr>
          <w:rFonts w:ascii="Simplified Arabic" w:hAnsi="Simplified Arabic" w:cs="Simplified Arabic"/>
          <w:sz w:val="28"/>
          <w:szCs w:val="28"/>
          <w:rtl/>
        </w:rPr>
        <w:t xml:space="preserve"> والله المستعان.</w:t>
      </w:r>
    </w:p>
    <w:p w:rsidR="00E67D5A" w:rsidRPr="00325CB4" w:rsidRDefault="00E146DA" w:rsidP="00E146DA">
      <w:pPr>
        <w:rPr>
          <w:rFonts w:ascii="Simplified Arabic" w:hAnsi="Simplified Arabic" w:cs="Simplified Arabic"/>
          <w:sz w:val="28"/>
          <w:szCs w:val="28"/>
        </w:rPr>
      </w:pPr>
      <w:r w:rsidRPr="00325CB4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325CB4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والثلاثون، 18/6/1432.</w:t>
      </w:r>
    </w:p>
    <w:sectPr w:rsidR="00E67D5A" w:rsidRPr="00325CB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AE3368-2659-43EB-A9ED-7E211083C04C}"/>
    <w:embedBold r:id="rId2" w:fontKey="{F4FB5CD0-4707-4BB8-9B1E-602DC540E2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0D4EF1-9DBA-4D80-97C4-689F3A7C58E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16A5FB2-A1AB-49AC-842A-223CE3FC1D8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A008F99-3B85-4B13-BB5A-82FB78CD1D00}"/>
    <w:embedBold r:id="rId6" w:fontKey="{883C5CD1-0E48-4B29-B270-200DC4D24F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F38E357-D885-4504-ABB0-4B0DAAB3F4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B3C8BAF-8466-4C93-8AD0-BAD2E35E67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46D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5CB4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5FB5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744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C5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6DA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094C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1D0E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06E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2D3EF4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6D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261</Words>
  <Characters>1493</Characters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2015-02-06T17:24:00Z</cp:lastPrinted>
  <dcterms:created xsi:type="dcterms:W3CDTF">2012-12-17T06:54:00Z</dcterms:created>
  <dcterms:modified xsi:type="dcterms:W3CDTF">2019-06-18T17:18:00Z</dcterms:modified>
</cp:coreProperties>
</file>