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C20" w:rsidRDefault="007C4C20" w:rsidP="00E95C3D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7C4C2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القضاء والكفارة</w:t>
      </w:r>
    </w:p>
    <w:p w:rsidR="002B603B" w:rsidRPr="00E95C3D" w:rsidRDefault="002B603B" w:rsidP="00E95C3D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GoBack"/>
      <w:bookmarkEnd w:id="0"/>
      <w:r w:rsidRPr="00E95C3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صيام القضاء في عشر ذي الحجة</w:t>
      </w:r>
    </w:p>
    <w:p w:rsidR="00E96EB2" w:rsidRPr="00E95C3D" w:rsidRDefault="00E96EB2" w:rsidP="00E95C3D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D45431" w:rsidRPr="00111C83" w:rsidRDefault="002B603B" w:rsidP="00111C8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11C8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D45431" w:rsidRPr="00111C8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هل يجوز صيام القضاء في عشر </w:t>
      </w:r>
      <w:r w:rsidRPr="00111C8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</w:t>
      </w:r>
      <w:r w:rsidR="00E96E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Pr="00111C8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ضحية </w:t>
      </w:r>
      <w:r w:rsidR="00D45431" w:rsidRPr="00111C8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بنية القضاء؟</w:t>
      </w:r>
    </w:p>
    <w:p w:rsidR="00D45431" w:rsidRPr="00111C83" w:rsidRDefault="002B603B" w:rsidP="002B603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11C8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D45431" w:rsidRPr="00111C83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D45431" w:rsidRPr="00111C83">
        <w:rPr>
          <w:rFonts w:ascii="Simplified Arabic" w:hAnsi="Simplified Arabic" w:cs="Simplified Arabic"/>
          <w:sz w:val="28"/>
          <w:szCs w:val="28"/>
          <w:rtl/>
        </w:rPr>
        <w:t>عشر الضحي</w:t>
      </w:r>
      <w:r w:rsidR="00E96EB2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D45431" w:rsidRPr="00111C83">
        <w:rPr>
          <w:rFonts w:ascii="Simplified Arabic" w:hAnsi="Simplified Arabic" w:cs="Simplified Arabic"/>
          <w:sz w:val="28"/>
          <w:szCs w:val="28"/>
          <w:rtl/>
        </w:rPr>
        <w:t>ة التي هي العشر الأولى من شهر ذي الحجة</w:t>
      </w:r>
      <w:r w:rsidR="00E96EB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45431" w:rsidRPr="00111C83">
        <w:rPr>
          <w:rFonts w:ascii="Simplified Arabic" w:hAnsi="Simplified Arabic" w:cs="Simplified Arabic"/>
          <w:sz w:val="28"/>
          <w:szCs w:val="28"/>
          <w:rtl/>
        </w:rPr>
        <w:t xml:space="preserve"> وإذا أ</w:t>
      </w:r>
      <w:r w:rsidR="00E96EB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45431" w:rsidRPr="00111C83">
        <w:rPr>
          <w:rFonts w:ascii="Simplified Arabic" w:hAnsi="Simplified Arabic" w:cs="Simplified Arabic"/>
          <w:sz w:val="28"/>
          <w:szCs w:val="28"/>
          <w:rtl/>
        </w:rPr>
        <w:t>طلق العشر فالمراد بها</w:t>
      </w:r>
      <w:r w:rsidR="00E96EB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45431" w:rsidRPr="00111C83">
        <w:rPr>
          <w:rFonts w:ascii="Simplified Arabic" w:hAnsi="Simplified Arabic" w:cs="Simplified Arabic"/>
          <w:sz w:val="28"/>
          <w:szCs w:val="28"/>
          <w:rtl/>
        </w:rPr>
        <w:t xml:space="preserve"> التسع</w:t>
      </w:r>
      <w:r w:rsidR="00E96EB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45431" w:rsidRPr="00111C83">
        <w:rPr>
          <w:rFonts w:ascii="Simplified Arabic" w:hAnsi="Simplified Arabic" w:cs="Simplified Arabic"/>
          <w:sz w:val="28"/>
          <w:szCs w:val="28"/>
          <w:rtl/>
        </w:rPr>
        <w:t xml:space="preserve"> كما أن عشر رمضان قد تكون تسع</w:t>
      </w:r>
      <w:r w:rsidR="00E96EB2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111C83">
        <w:rPr>
          <w:rFonts w:ascii="Simplified Arabic" w:hAnsi="Simplified Arabic" w:cs="Simplified Arabic"/>
          <w:sz w:val="28"/>
          <w:szCs w:val="28"/>
          <w:rtl/>
        </w:rPr>
        <w:t>، المقصود أن</w:t>
      </w:r>
      <w:r w:rsidR="00D45431" w:rsidRPr="00111C83">
        <w:rPr>
          <w:rFonts w:ascii="Simplified Arabic" w:hAnsi="Simplified Arabic" w:cs="Simplified Arabic"/>
          <w:sz w:val="28"/>
          <w:szCs w:val="28"/>
          <w:rtl/>
        </w:rPr>
        <w:t xml:space="preserve"> التسع الأولى من شهر ذي الحجة يجوز فيها القضاء</w:t>
      </w:r>
      <w:r w:rsidR="00E96EB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45431" w:rsidRPr="00111C83">
        <w:rPr>
          <w:rFonts w:ascii="Simplified Arabic" w:hAnsi="Simplified Arabic" w:cs="Simplified Arabic"/>
          <w:sz w:val="28"/>
          <w:szCs w:val="28"/>
          <w:rtl/>
        </w:rPr>
        <w:t xml:space="preserve"> وصيامها من أفضل الأعمال</w:t>
      </w:r>
      <w:r w:rsidR="00E96EB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45431" w:rsidRPr="00111C83">
        <w:rPr>
          <w:rFonts w:ascii="Simplified Arabic" w:hAnsi="Simplified Arabic" w:cs="Simplified Arabic"/>
          <w:sz w:val="28"/>
          <w:szCs w:val="28"/>
          <w:rtl/>
        </w:rPr>
        <w:t xml:space="preserve"> وي</w:t>
      </w:r>
      <w:r w:rsidR="00E96EB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45431" w:rsidRPr="00111C83">
        <w:rPr>
          <w:rFonts w:ascii="Simplified Arabic" w:hAnsi="Simplified Arabic" w:cs="Simplified Arabic"/>
          <w:sz w:val="28"/>
          <w:szCs w:val="28"/>
          <w:rtl/>
        </w:rPr>
        <w:t>قضى فيها الواجب.</w:t>
      </w:r>
      <w:r w:rsidR="00D45431" w:rsidRPr="00111C83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D45431" w:rsidRPr="00111C83" w:rsidRDefault="00D45431" w:rsidP="00D45431">
      <w:pPr>
        <w:rPr>
          <w:rFonts w:ascii="Simplified Arabic" w:hAnsi="Simplified Arabic" w:cs="Simplified Arabic"/>
          <w:sz w:val="28"/>
          <w:szCs w:val="28"/>
        </w:rPr>
      </w:pPr>
      <w:r w:rsidRPr="00111C83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111C83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والثلاثون، 18/6/1432.</w:t>
      </w:r>
    </w:p>
    <w:p w:rsidR="00E67D5A" w:rsidRPr="00111C83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111C8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EF76E98-348E-47A6-AEF0-E29192633966}"/>
    <w:embedBold r:id="rId2" w:fontKey="{41C18589-8781-4D85-B9C5-854D513051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3E5486-565E-4077-BF98-0803A7DA4A9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6FC6D4E-5966-4BD9-9FEE-BA2311D6E5A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0931633-9771-431B-A45C-1F6C332A221D}"/>
    <w:embedBold r:id="rId6" w:fontKey="{A76358F2-68E5-462A-9B55-A7A8EED101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BFEEA4F-C9CB-406E-B36E-B1F7BA2339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5143BBB-83CC-4F06-89F2-4251E972EA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543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1C83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03B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38C6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4C20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31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5C3D"/>
    <w:rsid w:val="00E96B78"/>
    <w:rsid w:val="00E96CAB"/>
    <w:rsid w:val="00E96EB2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059B08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543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60</Words>
  <Characters>347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2015-02-06T17:29:00Z</cp:lastPrinted>
  <dcterms:created xsi:type="dcterms:W3CDTF">2012-12-18T06:50:00Z</dcterms:created>
  <dcterms:modified xsi:type="dcterms:W3CDTF">2019-06-18T17:30:00Z</dcterms:modified>
</cp:coreProperties>
</file>