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E8B" w:rsidRPr="00B14844" w:rsidRDefault="0016532D" w:rsidP="00B148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مكانة الصلاة</w:t>
      </w:r>
      <w:bookmarkStart w:id="0" w:name="_GoBack"/>
      <w:bookmarkEnd w:id="0"/>
    </w:p>
    <w:p w:rsidR="00CC4E8B" w:rsidRPr="00B14844" w:rsidRDefault="00CC4E8B" w:rsidP="00B148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7185">
        <w:rPr>
          <w:rFonts w:ascii="Simplified Arabic" w:hAnsi="Simplified Arabic"/>
          <w:color w:val="0000FF"/>
          <w:sz w:val="28"/>
          <w:szCs w:val="28"/>
          <w:rtl/>
        </w:rPr>
        <w:t>كفارة ترك الصلاة</w:t>
      </w:r>
    </w:p>
    <w:p w:rsidR="005B6EDF" w:rsidRPr="00B14844" w:rsidRDefault="005B6EDF" w:rsidP="00B148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9466E" w:rsidRPr="00FA7185" w:rsidRDefault="00CC4E8B" w:rsidP="00FA718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71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9466E" w:rsidRPr="00FA71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تلزم تارك الصلاة كفارة؟</w:t>
      </w:r>
    </w:p>
    <w:p w:rsidR="00F9466E" w:rsidRPr="00FA7185" w:rsidRDefault="00CC4E8B" w:rsidP="005B6ED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71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9466E" w:rsidRPr="00B1484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9466E" w:rsidRPr="00FA718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>تارك الصلاة ليس عليه كفا</w:t>
      </w:r>
      <w:r w:rsidR="005B6EDF">
        <w:rPr>
          <w:rFonts w:ascii="Simplified Arabic" w:hAnsi="Simplified Arabic" w:cs="Simplified Arabic"/>
          <w:sz w:val="28"/>
          <w:szCs w:val="28"/>
          <w:rtl/>
        </w:rPr>
        <w:t>رة إلا التوبة والاستغفار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 xml:space="preserve"> والندم والإقلاع عن هذا الجرم العظيم</w:t>
      </w:r>
      <w:r w:rsidRPr="00FA7185">
        <w:rPr>
          <w:rFonts w:ascii="Simplified Arabic" w:hAnsi="Simplified Arabic" w:cs="Simplified Arabic"/>
          <w:sz w:val="28"/>
          <w:szCs w:val="28"/>
          <w:rtl/>
        </w:rPr>
        <w:t>؛</w:t>
      </w:r>
      <w:r w:rsidR="005B6EDF">
        <w:rPr>
          <w:rFonts w:ascii="Simplified Arabic" w:hAnsi="Simplified Arabic" w:cs="Simplified Arabic"/>
          <w:sz w:val="28"/>
          <w:szCs w:val="28"/>
          <w:rtl/>
        </w:rPr>
        <w:t xml:space="preserve"> لأن تارك الصلاة 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>الم</w:t>
      </w:r>
      <w:r w:rsidR="005B6ED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 xml:space="preserve">فتى به عند أهل العلم </w:t>
      </w:r>
      <w:r w:rsidR="005B6EDF"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>كافر</w:t>
      </w:r>
      <w:r w:rsidRPr="00FA7185">
        <w:rPr>
          <w:rFonts w:ascii="Simplified Arabic" w:hAnsi="Simplified Arabic" w:cs="Simplified Arabic"/>
          <w:sz w:val="28"/>
          <w:szCs w:val="28"/>
          <w:rtl/>
        </w:rPr>
        <w:t>؛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6EDF">
        <w:rPr>
          <w:rFonts w:ascii="Simplified Arabic" w:hAnsi="Simplified Arabic" w:cs="Simplified Arabic" w:hint="cs"/>
          <w:sz w:val="28"/>
          <w:szCs w:val="28"/>
          <w:rtl/>
        </w:rPr>
        <w:t xml:space="preserve">لأنه جاء 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>في الحديث الصحيح</w:t>
      </w:r>
      <w:r w:rsidRPr="00FA718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6EDF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5B6EDF" w:rsidRPr="00B1761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بين الرجل وبين الشرك والكفر ترك الصلاة</w:t>
      </w:r>
      <w:r w:rsidR="005B6EDF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5B6EDF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6EDF"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5B6EDF"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</w:t>
      </w:r>
      <w:r w:rsidR="005B6EDF"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A7185">
        <w:rPr>
          <w:rFonts w:ascii="Simplified Arabic" w:hAnsi="Simplified Arabic" w:cs="Simplified Arabic"/>
          <w:sz w:val="28"/>
          <w:szCs w:val="28"/>
          <w:rtl/>
        </w:rPr>
        <w:t>،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466E" w:rsidRPr="00FA718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«العهد الذي بيننا وبينهم الصلاة فمن تركها فقد كفر»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B6ED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[الترمذي:2621]</w:t>
      </w:r>
      <w:r w:rsidRPr="00FA7185">
        <w:rPr>
          <w:rFonts w:ascii="Simplified Arabic" w:hAnsi="Simplified Arabic" w:cs="Simplified Arabic"/>
          <w:sz w:val="28"/>
          <w:szCs w:val="28"/>
          <w:rtl/>
        </w:rPr>
        <w:t>،</w:t>
      </w:r>
      <w:r w:rsidR="005B6ED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9466E" w:rsidRPr="00FA7185">
        <w:rPr>
          <w:rFonts w:ascii="Simplified Arabic" w:hAnsi="Simplified Arabic" w:cs="Simplified Arabic"/>
          <w:sz w:val="28"/>
          <w:szCs w:val="28"/>
          <w:rtl/>
        </w:rPr>
        <w:t>وليس عليه إلا أن يقضي ما فاته وما تركه مع التوبة بشروطها المعروفة عند أهل العلم.</w:t>
      </w:r>
    </w:p>
    <w:p w:rsidR="00F9466E" w:rsidRPr="00FA7185" w:rsidRDefault="00F9466E" w:rsidP="00F9466E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9466E" w:rsidRPr="00FA7185" w:rsidRDefault="00F9466E" w:rsidP="00F9466E">
      <w:pPr>
        <w:rPr>
          <w:rFonts w:ascii="Simplified Arabic" w:hAnsi="Simplified Arabic" w:cs="Simplified Arabic"/>
          <w:sz w:val="28"/>
          <w:szCs w:val="28"/>
          <w:rtl/>
        </w:rPr>
      </w:pPr>
      <w:r w:rsidRPr="00FA718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A718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FA718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A718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6E5EEE-2E49-484B-BF49-7A932726568F}"/>
    <w:embedBold r:id="rId2" w:fontKey="{725FA696-752C-4BD2-BC22-AE0D9DA407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C31BBC-4050-454B-8ECC-08A8F27945C2}"/>
    <w:embedBold r:id="rId4" w:fontKey="{474D130A-C50D-4FC2-8888-148E91A117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110DA52-7F4E-4F28-9BC6-699DAA3CFA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3DD637A-A585-489B-A967-6DF7217ACB3E}"/>
    <w:embedBold r:id="rId7" w:fontKey="{B39473A8-5232-45B9-812B-728D91BAED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B3C4FCD-AB30-4110-9350-74570A55EA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B8DDFF4-A36C-46EE-B935-B16D7EACF9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66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32D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B6EDF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8F9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844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4E8B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1F8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66E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185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85E352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66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76</Words>
  <Characters>436</Characters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2015-02-06T15:45:00Z</cp:lastPrinted>
  <dcterms:created xsi:type="dcterms:W3CDTF">2012-12-23T07:11:00Z</dcterms:created>
  <dcterms:modified xsi:type="dcterms:W3CDTF">2019-06-19T08:50:00Z</dcterms:modified>
</cp:coreProperties>
</file>