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9EF" w:rsidRDefault="001E39EF" w:rsidP="001E39E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E39E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ضابط الجوع والعطش </w:t>
      </w:r>
      <w:r w:rsidRPr="001E39E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المبيح </w:t>
      </w:r>
      <w:r w:rsidRPr="001E39E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لفطر</w:t>
      </w:r>
      <w:r w:rsidRPr="001E39E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الصائم</w:t>
      </w:r>
    </w:p>
    <w:p w:rsidR="00996C97" w:rsidRDefault="008B7E41" w:rsidP="001E39E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B7E4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أحكام أصحاب الأعذار</w:t>
      </w:r>
      <w:bookmarkStart w:id="0" w:name="_GoBack"/>
      <w:bookmarkEnd w:id="0"/>
    </w:p>
    <w:p w:rsidR="001E39EF" w:rsidRPr="001E39EF" w:rsidRDefault="001E39EF" w:rsidP="001E39E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A3DB5" w:rsidRPr="001E39EF" w:rsidRDefault="001E39EF" w:rsidP="001E39E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E39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6A3DB5" w:rsidRPr="001E39E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ضابط الجوع والعطش الذي يصح معه الفطر؟</w:t>
      </w:r>
    </w:p>
    <w:p w:rsidR="003C3D49" w:rsidRDefault="001E39EF" w:rsidP="003C3D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E39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3DB5" w:rsidRPr="001E39E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A3DB5" w:rsidRPr="001E39E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>الجوع والعطش الذي يسوِّغ الفطر في الصوم الواجب هو ما يخشى ضرره على الإنسان من إيجاد مرض أو ما أشبهه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ولا شك أنَّ الإنسان قد يُضطر أحيانًا إلى الأكل والشرب في نهار رمضان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أو في قضائه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 أو في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>ما أوجبه على نفسه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 فإذا خشي الهلاك فإنّ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 xml:space="preserve">عليه أن يفطر، 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>وأما إذا بلغ به الصيام مبلغًا يحتمله لكنَّه يشق عليه جدًا فإنه حينئذٍ يلزمه أن يكمل الصيام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وإذا كان مسافرًا وناله شيء من الم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شقة ولو كان في رمضان فإن الرخصة تسعه؛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لأن المسافر له أن يفطر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وكونه يصوم بدون مشقة 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 xml:space="preserve">هذا محل 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خلاف بين أهل العلم هل 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ال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>أفضل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 xml:space="preserve"> له أن يصوم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>يفطر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لكن إذا شق عليه الصيام فإن الفطر له أفضل</w:t>
      </w:r>
      <w:r w:rsidRPr="001E39EF">
        <w:rPr>
          <w:rFonts w:ascii="Simplified Arabic" w:hAnsi="Simplified Arabic" w:cs="Simplified Arabic"/>
          <w:sz w:val="28"/>
          <w:szCs w:val="28"/>
          <w:rtl/>
        </w:rPr>
        <w:t>،</w:t>
      </w:r>
      <w:r w:rsidR="006A3DB5" w:rsidRPr="001E39E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C3D49" w:rsidRPr="001E39EF">
        <w:rPr>
          <w:rFonts w:ascii="Simplified Arabic" w:hAnsi="Simplified Arabic" w:cs="Simplified Arabic"/>
          <w:sz w:val="28"/>
          <w:szCs w:val="28"/>
          <w:rtl/>
        </w:rPr>
        <w:t>وإذا زادت المشقة فـ</w:t>
      </w:r>
      <w:r w:rsidR="003C3D49" w:rsidRPr="003C3D49">
        <w:rPr>
          <w:rFonts w:ascii="Simplified Arabic" w:hAnsi="Simplified Arabic" w:cs="Simplified Arabic" w:hint="cs"/>
          <w:sz w:val="28"/>
          <w:szCs w:val="28"/>
          <w:rtl/>
        </w:rPr>
        <w:t>ليس من البر الصيام في السفر</w:t>
      </w:r>
      <w:r w:rsidR="003C3D49" w:rsidRPr="001E39E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3C3D49" w:rsidRPr="003C3D49">
        <w:rPr>
          <w:rFonts w:ascii="Simplified Arabic" w:hAnsi="Simplified Arabic" w:cs="Simplified Arabic" w:hint="cs"/>
          <w:sz w:val="28"/>
          <w:szCs w:val="28"/>
          <w:rtl/>
        </w:rPr>
        <w:t xml:space="preserve">فإذا زادت المشقة نُزِّل عليها </w:t>
      </w:r>
      <w:r w:rsidR="003C3D49" w:rsidRPr="001E39EF">
        <w:rPr>
          <w:rFonts w:ascii="Simplified Arabic" w:hAnsi="Simplified Arabic" w:cs="Simplified Arabic"/>
          <w:sz w:val="28"/>
          <w:szCs w:val="28"/>
          <w:rtl/>
        </w:rPr>
        <w:t>حديث</w:t>
      </w:r>
      <w:r w:rsidR="003C3D49" w:rsidRPr="003C3D4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C3D49">
        <w:rPr>
          <w:rFonts w:hint="cs"/>
          <w:sz w:val="36"/>
          <w:szCs w:val="36"/>
          <w:rtl/>
        </w:rPr>
        <w:t xml:space="preserve"> </w:t>
      </w:r>
      <w:r w:rsidR="003C3D49" w:rsidRPr="001E39E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3C3D49" w:rsidRPr="001E39E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أولئك العصاة</w:t>
      </w:r>
      <w:r w:rsidR="003C3D49" w:rsidRPr="001E39E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3C3D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C3D49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3C3D4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="003C3D49" w:rsidRPr="001E39E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3C3D49" w:rsidRPr="001E39E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1114</w:t>
      </w:r>
      <w:r w:rsidR="003C3D49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3C3D49">
        <w:rPr>
          <w:rFonts w:hint="cs"/>
          <w:sz w:val="36"/>
          <w:szCs w:val="36"/>
          <w:rtl/>
        </w:rPr>
        <w:t>.</w:t>
      </w:r>
    </w:p>
    <w:p w:rsidR="003C3D49" w:rsidRDefault="003C3D49" w:rsidP="003C3D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E39EF" w:rsidRDefault="006A3DB5" w:rsidP="003C3D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E39E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E39E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sectPr w:rsidR="00E67D5A" w:rsidRPr="001E39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F06867-F630-490C-B611-CB13BB432543}"/>
    <w:embedBold r:id="rId2" w:fontKey="{4F3AAD15-F623-4345-89C5-2C5446EFA3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CB6DEE-EA99-4EC2-B1C8-1BD061F759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FD8037-6039-4AAF-B9F9-507848EA7D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CC3CB21-BA5F-4A2D-B68B-B3D1C9C82772}"/>
    <w:embedBold r:id="rId6" w:fontKey="{25E51E20-B6DC-4767-9D7E-07B2A90EE1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002B86-3F55-49A7-86A9-0CB2CD934D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1127C58-9441-4577-9DA7-FEF259DD49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3DB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9EF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49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DB5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B7E4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6C97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5F92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77C69F-A8BA-41E9-B5E8-B7F24A346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DB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2012-12-24T08:24:00Z</dcterms:created>
  <dcterms:modified xsi:type="dcterms:W3CDTF">2019-07-08T11:11:00Z</dcterms:modified>
</cp:coreProperties>
</file>