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4C2" w:rsidRDefault="005624C2" w:rsidP="005624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624C2">
        <w:rPr>
          <w:rFonts w:ascii="Simplified Arabic" w:hAnsi="Simplified Arabic"/>
          <w:color w:val="0000FF"/>
          <w:sz w:val="28"/>
          <w:szCs w:val="28"/>
          <w:rtl/>
        </w:rPr>
        <w:t xml:space="preserve">الحكمة من </w:t>
      </w:r>
      <w:r w:rsidR="00E14F4D">
        <w:rPr>
          <w:rFonts w:ascii="Simplified Arabic" w:hAnsi="Simplified Arabic"/>
          <w:color w:val="0000FF"/>
          <w:sz w:val="28"/>
          <w:szCs w:val="28"/>
          <w:rtl/>
        </w:rPr>
        <w:t>إنزال المتشابه في القرآن الكريم</w:t>
      </w:r>
    </w:p>
    <w:p w:rsidR="00E14F4D" w:rsidRDefault="00E14F4D" w:rsidP="005624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علوم القرآن</w:t>
      </w:r>
    </w:p>
    <w:p w:rsidR="005624C2" w:rsidRPr="005624C2" w:rsidRDefault="005624C2" w:rsidP="005624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76676" w:rsidRPr="005624C2" w:rsidRDefault="005624C2" w:rsidP="005624C2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624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76676" w:rsidRPr="005624C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76676" w:rsidRPr="005624C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الحكمة من إنزال المتشابه في القرآن الكريم؟</w:t>
      </w:r>
    </w:p>
    <w:p w:rsidR="00376676" w:rsidRPr="005624C2" w:rsidRDefault="005624C2" w:rsidP="005624C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u w:val="single"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376676" w:rsidRPr="005624C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624C2">
        <w:rPr>
          <w:rFonts w:ascii="Simplified Arabic" w:hAnsi="Simplified Arabic" w:cs="Simplified Arabic"/>
          <w:sz w:val="28"/>
          <w:szCs w:val="28"/>
          <w:rtl/>
        </w:rPr>
        <w:t>الحكمة من إنزال ال</w:t>
      </w:r>
      <w:r w:rsidR="00376676" w:rsidRPr="005624C2">
        <w:rPr>
          <w:rFonts w:ascii="Simplified Arabic" w:hAnsi="Simplified Arabic" w:cs="Simplified Arabic"/>
          <w:sz w:val="28"/>
          <w:szCs w:val="28"/>
          <w:rtl/>
        </w:rPr>
        <w:t>متشابه في القرآن امتحان المكلفين</w:t>
      </w:r>
      <w:r w:rsidRPr="005624C2">
        <w:rPr>
          <w:rFonts w:ascii="Simplified Arabic" w:hAnsi="Simplified Arabic" w:cs="Simplified Arabic"/>
          <w:sz w:val="28"/>
          <w:szCs w:val="28"/>
          <w:rtl/>
        </w:rPr>
        <w:t>،</w:t>
      </w:r>
      <w:r w:rsidR="00376676" w:rsidRPr="005624C2">
        <w:rPr>
          <w:rFonts w:ascii="Simplified Arabic" w:hAnsi="Simplified Arabic" w:cs="Simplified Arabic"/>
          <w:sz w:val="28"/>
          <w:szCs w:val="28"/>
          <w:rtl/>
        </w:rPr>
        <w:t xml:space="preserve"> ومعرفة مقدار إيمانهم بما جاء عن الله -جل وعلا-</w:t>
      </w:r>
      <w:r w:rsidRPr="005624C2">
        <w:rPr>
          <w:rFonts w:ascii="Simplified Arabic" w:hAnsi="Simplified Arabic" w:cs="Simplified Arabic"/>
          <w:sz w:val="28"/>
          <w:szCs w:val="28"/>
          <w:rtl/>
        </w:rPr>
        <w:t>،</w:t>
      </w:r>
      <w:r w:rsidR="00376676" w:rsidRPr="005624C2">
        <w:rPr>
          <w:rFonts w:ascii="Simplified Arabic" w:hAnsi="Simplified Arabic" w:cs="Simplified Arabic"/>
          <w:sz w:val="28"/>
          <w:szCs w:val="28"/>
          <w:rtl/>
        </w:rPr>
        <w:t xml:space="preserve"> فإذا و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76676" w:rsidRPr="005624C2">
        <w:rPr>
          <w:rFonts w:ascii="Simplified Arabic" w:hAnsi="Simplified Arabic" w:cs="Simplified Arabic"/>
          <w:sz w:val="28"/>
          <w:szCs w:val="28"/>
          <w:rtl/>
        </w:rPr>
        <w:t>جد المتشابه الذي لا يعلمه إلا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13FA5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كما في آية آل عمران</w:t>
      </w:r>
      <w:r w:rsidR="00913FA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76676" w:rsidRPr="005624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76676" w:rsidRPr="005624C2">
        <w:rPr>
          <w:rFonts w:ascii="Simplified Arabic" w:hAnsi="Simplified Arabic" w:cs="Simplified Arabic"/>
          <w:sz w:val="28"/>
          <w:szCs w:val="28"/>
          <w:rtl/>
        </w:rPr>
        <w:t>هنا يُمتحن المكلف</w:t>
      </w:r>
      <w:r w:rsidRPr="005624C2">
        <w:rPr>
          <w:rFonts w:ascii="Simplified Arabic" w:hAnsi="Simplified Arabic" w:cs="Simplified Arabic"/>
          <w:sz w:val="28"/>
          <w:szCs w:val="28"/>
          <w:rtl/>
        </w:rPr>
        <w:t>،</w:t>
      </w:r>
      <w:r w:rsidR="00376676" w:rsidRPr="005624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624C2">
        <w:rPr>
          <w:rFonts w:ascii="Simplified Arabic" w:hAnsi="Simplified Arabic" w:cs="Simplified Arabic"/>
          <w:sz w:val="28"/>
          <w:szCs w:val="28"/>
          <w:rtl/>
        </w:rPr>
        <w:t>ف</w:t>
      </w:r>
      <w:r w:rsidR="00376676" w:rsidRPr="005624C2">
        <w:rPr>
          <w:rFonts w:ascii="Simplified Arabic" w:hAnsi="Simplified Arabic" w:cs="Simplified Arabic"/>
          <w:sz w:val="28"/>
          <w:szCs w:val="28"/>
          <w:rtl/>
        </w:rPr>
        <w:t xml:space="preserve">إذا تردد في قبوله </w:t>
      </w:r>
      <w:r w:rsidRPr="005624C2">
        <w:rPr>
          <w:rFonts w:ascii="Simplified Arabic" w:hAnsi="Simplified Arabic" w:cs="Simplified Arabic"/>
          <w:sz w:val="28"/>
          <w:szCs w:val="28"/>
          <w:rtl/>
        </w:rPr>
        <w:t>ف</w:t>
      </w:r>
      <w:r w:rsidR="00376676" w:rsidRPr="005624C2">
        <w:rPr>
          <w:rFonts w:ascii="Simplified Arabic" w:hAnsi="Simplified Arabic" w:cs="Simplified Arabic"/>
          <w:sz w:val="28"/>
          <w:szCs w:val="28"/>
          <w:rtl/>
        </w:rPr>
        <w:t>لا شك أن في إيمانه خلل</w:t>
      </w:r>
      <w:r w:rsidR="002C571C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76676" w:rsidRPr="005624C2">
        <w:rPr>
          <w:rFonts w:ascii="Simplified Arabic" w:hAnsi="Simplified Arabic" w:cs="Simplified Arabic"/>
          <w:sz w:val="28"/>
          <w:szCs w:val="28"/>
          <w:rtl/>
        </w:rPr>
        <w:t>ا</w:t>
      </w:r>
      <w:r w:rsidRPr="005624C2">
        <w:rPr>
          <w:rFonts w:ascii="Simplified Arabic" w:hAnsi="Simplified Arabic" w:cs="Simplified Arabic"/>
          <w:sz w:val="28"/>
          <w:szCs w:val="28"/>
          <w:rtl/>
        </w:rPr>
        <w:t>،</w:t>
      </w:r>
      <w:r w:rsidR="00376676" w:rsidRPr="005624C2">
        <w:rPr>
          <w:rFonts w:ascii="Simplified Arabic" w:hAnsi="Simplified Arabic" w:cs="Simplified Arabic"/>
          <w:sz w:val="28"/>
          <w:szCs w:val="28"/>
          <w:rtl/>
        </w:rPr>
        <w:t xml:space="preserve"> وأما إذا قال</w:t>
      </w:r>
      <w:r w:rsidRPr="005624C2">
        <w:rPr>
          <w:rFonts w:ascii="Simplified Arabic" w:hAnsi="Simplified Arabic" w:cs="Simplified Arabic"/>
          <w:sz w:val="28"/>
          <w:szCs w:val="28"/>
          <w:rtl/>
        </w:rPr>
        <w:t>:</w:t>
      </w:r>
      <w:r w:rsidR="00376676" w:rsidRPr="005624C2">
        <w:rPr>
          <w:rFonts w:ascii="Simplified Arabic" w:hAnsi="Simplified Arabic" w:cs="Simplified Arabic"/>
          <w:sz w:val="28"/>
          <w:szCs w:val="28"/>
          <w:rtl/>
        </w:rPr>
        <w:t xml:space="preserve"> آمنا به</w:t>
      </w:r>
      <w:r w:rsidRPr="005624C2">
        <w:rPr>
          <w:rFonts w:ascii="Simplified Arabic" w:hAnsi="Simplified Arabic" w:cs="Simplified Arabic"/>
          <w:sz w:val="28"/>
          <w:szCs w:val="28"/>
          <w:rtl/>
        </w:rPr>
        <w:t>،</w:t>
      </w:r>
      <w:r w:rsidR="00376676" w:rsidRPr="005624C2">
        <w:rPr>
          <w:rFonts w:ascii="Simplified Arabic" w:hAnsi="Simplified Arabic" w:cs="Simplified Arabic"/>
          <w:sz w:val="28"/>
          <w:szCs w:val="28"/>
          <w:rtl/>
        </w:rPr>
        <w:t xml:space="preserve"> فإنه حينئذٍ يكون إيمانه كامل</w:t>
      </w:r>
      <w:r w:rsidR="002C571C">
        <w:rPr>
          <w:rFonts w:ascii="Simplified Arabic" w:hAnsi="Simplified Arabic" w:cs="Simplified Arabic" w:hint="cs"/>
          <w:sz w:val="28"/>
          <w:szCs w:val="28"/>
          <w:rtl/>
        </w:rPr>
        <w:t>ً</w:t>
      </w:r>
      <w:bookmarkStart w:id="0" w:name="_GoBack"/>
      <w:bookmarkEnd w:id="0"/>
      <w:r w:rsidR="00376676" w:rsidRPr="005624C2">
        <w:rPr>
          <w:rFonts w:ascii="Simplified Arabic" w:hAnsi="Simplified Arabic" w:cs="Simplified Arabic"/>
          <w:sz w:val="28"/>
          <w:szCs w:val="28"/>
          <w:rtl/>
        </w:rPr>
        <w:t>ا في هذا الباب</w:t>
      </w:r>
      <w:r w:rsidRPr="005624C2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76676" w:rsidRPr="005624C2" w:rsidRDefault="00376676" w:rsidP="00376676">
      <w:pPr>
        <w:rPr>
          <w:rFonts w:ascii="Simplified Arabic" w:hAnsi="Simplified Arabic" w:cs="Simplified Arabic"/>
          <w:sz w:val="28"/>
          <w:szCs w:val="28"/>
        </w:rPr>
      </w:pPr>
      <w:r w:rsidRPr="005624C2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5624C2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الحادية والخمسون 11/10/1432هـ</w:t>
      </w:r>
    </w:p>
    <w:p w:rsidR="00E67D5A" w:rsidRPr="005624C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5624C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67728A-7DED-4CE6-90A8-114FC1D1E7A4}"/>
    <w:embedBold r:id="rId2" w:fontKey="{2104671F-6FE9-40DD-B695-EE217F8D7A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3B3CA1-C7EA-4C7A-BA5F-519E98E1D1D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AB8214F-4625-4538-8F06-45487618BCAB}"/>
    <w:embedBold r:id="rId5" w:fontKey="{F657230F-798B-495C-9D81-096C4C3AE60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DE1932C-7ACC-48BC-AA73-BBDE865B0CAB}"/>
    <w:embedBold r:id="rId7" w:fontKey="{10E97DD3-46B2-4792-BB16-F389394B48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2BFE2D2-0E10-419B-874F-5A76D555D7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A11921F-6FF6-4AD8-AFB6-1B6B13D0CB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5F6BFD0-B0FE-433A-A71A-ABD8C7E68A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667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71C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76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14E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4C2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3FA5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4D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52AC6F"/>
  <w15:docId w15:val="{C0E67F58-52B8-459C-87FF-164F866EB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667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624C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624C2"/>
  </w:style>
  <w:style w:type="character" w:customStyle="1" w:styleId="Char0">
    <w:name w:val="نص تعليق Char"/>
    <w:basedOn w:val="a0"/>
    <w:link w:val="a5"/>
    <w:uiPriority w:val="99"/>
    <w:semiHidden/>
    <w:rsid w:val="005624C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624C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624C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624C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5624C2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2012-12-24T08:25:00Z</dcterms:created>
  <dcterms:modified xsi:type="dcterms:W3CDTF">2019-07-08T14:18:00Z</dcterms:modified>
</cp:coreProperties>
</file>