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605" w:rsidRPr="00024605" w:rsidRDefault="005A35D2" w:rsidP="00024605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5A35D2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أحكام المقابر وزيارة القبور</w:t>
      </w:r>
      <w:bookmarkStart w:id="0" w:name="_GoBack"/>
      <w:bookmarkEnd w:id="0"/>
    </w:p>
    <w:p w:rsidR="00024605" w:rsidRDefault="00024605" w:rsidP="00024605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02460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وقت زيارة المقابر</w:t>
      </w:r>
    </w:p>
    <w:p w:rsidR="00024605" w:rsidRPr="00024605" w:rsidRDefault="00024605" w:rsidP="00024605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2E10C6" w:rsidRPr="00024605" w:rsidRDefault="00024605" w:rsidP="00024605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2460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E10C6" w:rsidRPr="0002460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E10C6" w:rsidRPr="000246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لزيارة المقابر وقت فاضل أو يوم معين؟ </w:t>
      </w:r>
    </w:p>
    <w:p w:rsidR="002E10C6" w:rsidRPr="00024605" w:rsidRDefault="00024605" w:rsidP="0002460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2460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E10C6" w:rsidRPr="0002460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E10C6" w:rsidRPr="00024605">
        <w:rPr>
          <w:rFonts w:ascii="Simplified Arabic" w:hAnsi="Simplified Arabic" w:cs="Simplified Arabic" w:hint="cs"/>
          <w:sz w:val="28"/>
          <w:szCs w:val="28"/>
          <w:rtl/>
        </w:rPr>
        <w:t xml:space="preserve"> قد جاء الحث على زيارة القبور وأنها ت</w:t>
      </w:r>
      <w:r w:rsidRPr="0002460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E10C6" w:rsidRPr="00024605">
        <w:rPr>
          <w:rFonts w:ascii="Simplified Arabic" w:hAnsi="Simplified Arabic" w:cs="Simplified Arabic" w:hint="cs"/>
          <w:sz w:val="28"/>
          <w:szCs w:val="28"/>
          <w:rtl/>
        </w:rPr>
        <w:t>ذك</w:t>
      </w:r>
      <w:r w:rsidRPr="00024605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2E10C6" w:rsidRPr="00024605">
        <w:rPr>
          <w:rFonts w:ascii="Simplified Arabic" w:hAnsi="Simplified Arabic" w:cs="Simplified Arabic" w:hint="cs"/>
          <w:sz w:val="28"/>
          <w:szCs w:val="28"/>
          <w:rtl/>
        </w:rPr>
        <w:t>ر الآخرة</w:t>
      </w:r>
      <w:r w:rsidRPr="0002460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E10C6" w:rsidRPr="00024605">
        <w:rPr>
          <w:rFonts w:ascii="Simplified Arabic" w:hAnsi="Simplified Arabic" w:cs="Simplified Arabic" w:hint="cs"/>
          <w:sz w:val="28"/>
          <w:szCs w:val="28"/>
          <w:rtl/>
        </w:rPr>
        <w:t xml:space="preserve"> للاعتبار والاتعاظ </w:t>
      </w:r>
      <w:r w:rsidRPr="00024605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2E10C6" w:rsidRPr="00024605">
        <w:rPr>
          <w:rFonts w:ascii="Simplified Arabic" w:hAnsi="Simplified Arabic" w:cs="Simplified Arabic" w:hint="cs"/>
          <w:sz w:val="28"/>
          <w:szCs w:val="28"/>
          <w:rtl/>
        </w:rPr>
        <w:t>انتفاع القلب ونفع الميت بالدعاء له</w:t>
      </w:r>
      <w:r w:rsidRPr="0002460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10C6" w:rsidRPr="00024605">
        <w:rPr>
          <w:rFonts w:ascii="Simplified Arabic" w:hAnsi="Simplified Arabic" w:cs="Simplified Arabic" w:hint="cs"/>
          <w:sz w:val="28"/>
          <w:szCs w:val="28"/>
          <w:rtl/>
        </w:rPr>
        <w:t xml:space="preserve"> وكذلك سائر الأموات</w:t>
      </w:r>
      <w:r w:rsidRPr="0002460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10C6" w:rsidRPr="00024605">
        <w:rPr>
          <w:rFonts w:ascii="Simplified Arabic" w:hAnsi="Simplified Arabic" w:cs="Simplified Arabic" w:hint="cs"/>
          <w:sz w:val="28"/>
          <w:szCs w:val="28"/>
          <w:rtl/>
        </w:rPr>
        <w:t xml:space="preserve"> لكن لم يرد تحديد وقت أو يوم أو شهر لزيارة القبور</w:t>
      </w:r>
      <w:r w:rsidRPr="0002460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10C6" w:rsidRPr="00024605">
        <w:rPr>
          <w:rFonts w:ascii="Simplified Arabic" w:hAnsi="Simplified Arabic" w:cs="Simplified Arabic" w:hint="cs"/>
          <w:sz w:val="28"/>
          <w:szCs w:val="28"/>
          <w:rtl/>
        </w:rPr>
        <w:t xml:space="preserve"> وجاء في بعض الأحاديث الضعيفة أنَّ من زار أبويه كل جمعة كُتب برًّا</w:t>
      </w:r>
      <w:r>
        <w:rPr>
          <w:rFonts w:hint="cs"/>
          <w:sz w:val="36"/>
          <w:szCs w:val="36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02460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المعجم الأوسط للطبراني: 6114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024605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2E10C6" w:rsidRPr="00024605">
        <w:rPr>
          <w:rFonts w:ascii="Simplified Arabic" w:hAnsi="Simplified Arabic" w:cs="Simplified Arabic" w:hint="cs"/>
          <w:sz w:val="28"/>
          <w:szCs w:val="28"/>
          <w:rtl/>
        </w:rPr>
        <w:t>ولكن هذا الحديث ليس بصحيح</w:t>
      </w:r>
      <w:r w:rsidRPr="0002460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10C6" w:rsidRPr="0002460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24605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E10C6" w:rsidRPr="00024605">
        <w:rPr>
          <w:rFonts w:ascii="Simplified Arabic" w:hAnsi="Simplified Arabic" w:cs="Simplified Arabic" w:hint="cs"/>
          <w:sz w:val="28"/>
          <w:szCs w:val="28"/>
          <w:rtl/>
        </w:rPr>
        <w:t>لا يعمل به. لكن قد ي</w:t>
      </w:r>
      <w:r w:rsidRPr="0002460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E10C6" w:rsidRPr="00024605">
        <w:rPr>
          <w:rFonts w:ascii="Simplified Arabic" w:hAnsi="Simplified Arabic" w:cs="Simplified Arabic" w:hint="cs"/>
          <w:sz w:val="28"/>
          <w:szCs w:val="28"/>
          <w:rtl/>
        </w:rPr>
        <w:t xml:space="preserve">لاحظ على بعض الناس </w:t>
      </w:r>
      <w:r w:rsidRPr="00024605">
        <w:rPr>
          <w:rFonts w:ascii="Simplified Arabic" w:hAnsi="Simplified Arabic" w:cs="Simplified Arabic" w:hint="cs"/>
          <w:sz w:val="28"/>
          <w:szCs w:val="28"/>
          <w:rtl/>
        </w:rPr>
        <w:t xml:space="preserve">أنه </w:t>
      </w:r>
      <w:r w:rsidR="002E10C6" w:rsidRPr="00024605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024605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E10C6" w:rsidRPr="00024605">
        <w:rPr>
          <w:rFonts w:ascii="Simplified Arabic" w:hAnsi="Simplified Arabic" w:cs="Simplified Arabic" w:hint="cs"/>
          <w:sz w:val="28"/>
          <w:szCs w:val="28"/>
          <w:rtl/>
        </w:rPr>
        <w:t>لزم وقتًا حدده لزيارة القبور</w:t>
      </w:r>
      <w:r w:rsidRPr="0002460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10C6" w:rsidRPr="00024605">
        <w:rPr>
          <w:rFonts w:ascii="Simplified Arabic" w:hAnsi="Simplified Arabic" w:cs="Simplified Arabic" w:hint="cs"/>
          <w:sz w:val="28"/>
          <w:szCs w:val="28"/>
          <w:rtl/>
        </w:rPr>
        <w:t xml:space="preserve"> ووقتًا حدده لزيارة المرضى</w:t>
      </w:r>
      <w:r w:rsidRPr="0002460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10C6" w:rsidRPr="00024605">
        <w:rPr>
          <w:rFonts w:ascii="Simplified Arabic" w:hAnsi="Simplified Arabic" w:cs="Simplified Arabic" w:hint="cs"/>
          <w:sz w:val="28"/>
          <w:szCs w:val="28"/>
          <w:rtl/>
        </w:rPr>
        <w:t xml:space="preserve"> وآخر حدده لزيارة الأقارب</w:t>
      </w:r>
      <w:r w:rsidRPr="0002460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10C6" w:rsidRPr="00024605">
        <w:rPr>
          <w:rFonts w:ascii="Simplified Arabic" w:hAnsi="Simplified Arabic" w:cs="Simplified Arabic" w:hint="cs"/>
          <w:sz w:val="28"/>
          <w:szCs w:val="28"/>
          <w:rtl/>
        </w:rPr>
        <w:t xml:space="preserve"> حدده من غير قصد للتعبد في هذا اليوم إنما لظروف عمله من باب ترتيب الوقت وظروف العمل</w:t>
      </w:r>
      <w:r w:rsidRPr="0002460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10C6" w:rsidRPr="00024605">
        <w:rPr>
          <w:rFonts w:ascii="Simplified Arabic" w:hAnsi="Simplified Arabic" w:cs="Simplified Arabic" w:hint="cs"/>
          <w:sz w:val="28"/>
          <w:szCs w:val="28"/>
          <w:rtl/>
        </w:rPr>
        <w:t xml:space="preserve"> فمثل هذا لا إشكال فيه إلا أنّه إذا أخلَّ به في بعض الأحيان كان أولى.</w:t>
      </w:r>
    </w:p>
    <w:p w:rsidR="002E10C6" w:rsidRPr="00024605" w:rsidRDefault="00024605" w:rsidP="00024605">
      <w:pPr>
        <w:widowControl w:val="0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24605">
        <w:rPr>
          <w:rFonts w:ascii="Simplified Arabic" w:hAnsi="Simplified Arabic" w:cs="Simplified Arabic" w:hint="cs"/>
          <w:sz w:val="28"/>
          <w:szCs w:val="28"/>
          <w:rtl/>
        </w:rPr>
        <w:t>وأما زيارة قبور الوالدين والأقارب كلَّ عيد فلا أعرف له</w:t>
      </w:r>
      <w:r w:rsidR="002E10C6" w:rsidRPr="00024605">
        <w:rPr>
          <w:rFonts w:ascii="Simplified Arabic" w:hAnsi="Simplified Arabic" w:cs="Simplified Arabic" w:hint="cs"/>
          <w:sz w:val="28"/>
          <w:szCs w:val="28"/>
          <w:rtl/>
        </w:rPr>
        <w:t xml:space="preserve"> أصل</w:t>
      </w:r>
      <w:r w:rsidRPr="00024605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2E10C6" w:rsidRPr="00024605">
        <w:rPr>
          <w:rFonts w:ascii="Simplified Arabic" w:hAnsi="Simplified Arabic" w:cs="Simplified Arabic" w:hint="cs"/>
          <w:sz w:val="28"/>
          <w:szCs w:val="28"/>
          <w:rtl/>
        </w:rPr>
        <w:t xml:space="preserve"> لكن يبقى أنه مثل </w:t>
      </w:r>
      <w:r w:rsidRPr="00024605">
        <w:rPr>
          <w:rFonts w:ascii="Simplified Arabic" w:hAnsi="Simplified Arabic" w:cs="Simplified Arabic" w:hint="cs"/>
          <w:sz w:val="28"/>
          <w:szCs w:val="28"/>
          <w:rtl/>
        </w:rPr>
        <w:t xml:space="preserve">ظروف </w:t>
      </w:r>
      <w:r w:rsidR="002E10C6" w:rsidRPr="00024605">
        <w:rPr>
          <w:rFonts w:ascii="Simplified Arabic" w:hAnsi="Simplified Arabic" w:cs="Simplified Arabic" w:hint="cs"/>
          <w:sz w:val="28"/>
          <w:szCs w:val="28"/>
          <w:rtl/>
        </w:rPr>
        <w:t>زيارة الأقارب من الأحياء</w:t>
      </w:r>
      <w:r w:rsidRPr="0002460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10C6" w:rsidRPr="0002460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24605">
        <w:rPr>
          <w:rFonts w:ascii="Simplified Arabic" w:hAnsi="Simplified Arabic" w:cs="Simplified Arabic" w:hint="cs"/>
          <w:sz w:val="28"/>
          <w:szCs w:val="28"/>
          <w:rtl/>
        </w:rPr>
        <w:t>فإذا زار الأحياء في الأعياد،</w:t>
      </w:r>
      <w:r w:rsidR="002E10C6" w:rsidRPr="00024605">
        <w:rPr>
          <w:rFonts w:ascii="Simplified Arabic" w:hAnsi="Simplified Arabic" w:cs="Simplified Arabic" w:hint="cs"/>
          <w:sz w:val="28"/>
          <w:szCs w:val="28"/>
          <w:rtl/>
        </w:rPr>
        <w:t xml:space="preserve"> وزار الأموات لما ذكرناه سابقًا </w:t>
      </w:r>
      <w:r w:rsidRPr="00024605">
        <w:rPr>
          <w:rFonts w:ascii="Simplified Arabic" w:hAnsi="Simplified Arabic" w:cs="Simplified Arabic" w:hint="cs"/>
          <w:sz w:val="28"/>
          <w:szCs w:val="28"/>
          <w:rtl/>
        </w:rPr>
        <w:t xml:space="preserve">من </w:t>
      </w:r>
      <w:r w:rsidR="002E10C6" w:rsidRPr="00024605">
        <w:rPr>
          <w:rFonts w:ascii="Simplified Arabic" w:hAnsi="Simplified Arabic" w:cs="Simplified Arabic" w:hint="cs"/>
          <w:sz w:val="28"/>
          <w:szCs w:val="28"/>
          <w:rtl/>
        </w:rPr>
        <w:t xml:space="preserve">أن ظرفه مناسب ويوم العيد يوم </w:t>
      </w:r>
      <w:r w:rsidRPr="00024605">
        <w:rPr>
          <w:rFonts w:ascii="Simplified Arabic" w:hAnsi="Simplified Arabic" w:cs="Simplified Arabic" w:hint="cs"/>
          <w:sz w:val="28"/>
          <w:szCs w:val="28"/>
          <w:rtl/>
        </w:rPr>
        <w:t>فرَّغه لنفسه لا يرتبط فيه بعمل ف</w:t>
      </w:r>
      <w:r w:rsidR="002E10C6" w:rsidRPr="00024605">
        <w:rPr>
          <w:rFonts w:ascii="Simplified Arabic" w:hAnsi="Simplified Arabic" w:cs="Simplified Arabic" w:hint="cs"/>
          <w:sz w:val="28"/>
          <w:szCs w:val="28"/>
          <w:rtl/>
        </w:rPr>
        <w:t xml:space="preserve">من هذه الحيثية لا مانع </w:t>
      </w:r>
      <w:r w:rsidRPr="0002460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E10C6" w:rsidRPr="00024605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Pr="00024605">
        <w:rPr>
          <w:rFonts w:ascii="Simplified Arabic" w:hAnsi="Simplified Arabic" w:cs="Simplified Arabic" w:hint="cs"/>
          <w:sz w:val="28"/>
          <w:szCs w:val="28"/>
          <w:rtl/>
        </w:rPr>
        <w:t>-، لكن لو قصد يوم العيد لأنه يعتقد أن هذا وقتٌ فاضل للزيارة فهذه بدعة.</w:t>
      </w:r>
    </w:p>
    <w:p w:rsidR="00024605" w:rsidRPr="00024605" w:rsidRDefault="00024605" w:rsidP="00024605">
      <w:pPr>
        <w:widowControl w:val="0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24605" w:rsidRDefault="002E10C6" w:rsidP="002E10C6">
      <w:pPr>
        <w:rPr>
          <w:rFonts w:ascii="Simplified Arabic" w:hAnsi="Simplified Arabic" w:cs="Simplified Arabic"/>
          <w:sz w:val="28"/>
          <w:szCs w:val="28"/>
        </w:rPr>
      </w:pPr>
      <w:r w:rsidRPr="00024605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الثالثة والستون 6/1/1433هـ</w:t>
      </w:r>
    </w:p>
    <w:sectPr w:rsidR="00E67D5A" w:rsidRPr="0002460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B247BB3-DC97-4BF8-A3D3-F40500DD4E84}"/>
    <w:embedBold r:id="rId2" w:fontKey="{CD494E92-FF0B-4EC5-9F49-5534F988E8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83A55E-624B-4BCC-810F-68B49ADEE98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920F7D1-D13A-4A93-9967-297685C2422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3A397AB-61BE-4D53-9B03-8F2D45A2D52D}"/>
    <w:embedBold r:id="rId6" w:fontKey="{668B83FC-712E-48E8-B0F3-D05DC44F90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F1FA379-0F61-4739-82DB-8C0FB847D2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0134DD2-8B3B-4429-92F7-3841C24583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10C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4605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0C6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5D2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4E5A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1E2370A-01B8-4FA1-95E5-A404AB48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10C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2012-12-29T07:56:00Z</dcterms:created>
  <dcterms:modified xsi:type="dcterms:W3CDTF">2019-07-09T12:07:00Z</dcterms:modified>
</cp:coreProperties>
</file>