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71B0" w:rsidRPr="007871B0" w:rsidRDefault="007871B0" w:rsidP="007871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871B0">
        <w:rPr>
          <w:rFonts w:ascii="Simplified Arabic" w:hAnsi="Simplified Arabic" w:hint="cs"/>
          <w:color w:val="0000FF"/>
          <w:sz w:val="28"/>
          <w:szCs w:val="28"/>
          <w:rtl/>
        </w:rPr>
        <w:t>مفسدات الصوم</w:t>
      </w:r>
    </w:p>
    <w:p w:rsidR="007871B0" w:rsidRPr="007871B0" w:rsidRDefault="007871B0" w:rsidP="007871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871B0">
        <w:rPr>
          <w:rFonts w:ascii="Simplified Arabic" w:hAnsi="Simplified Arabic" w:hint="cs"/>
          <w:color w:val="0000FF"/>
          <w:sz w:val="28"/>
          <w:szCs w:val="28"/>
          <w:rtl/>
        </w:rPr>
        <w:t>خروج القيء من الصائم</w:t>
      </w:r>
    </w:p>
    <w:p w:rsidR="007871B0" w:rsidRPr="007871B0" w:rsidRDefault="007871B0" w:rsidP="007871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A1CAB" w:rsidRPr="007871B0" w:rsidRDefault="007871B0" w:rsidP="007871B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871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A1CAB" w:rsidRPr="007871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A1CAB" w:rsidRPr="007871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نويت أن أصوم عاشوراء</w:t>
      </w:r>
      <w:r w:rsidRPr="007871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A1CAB" w:rsidRPr="007871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الصباح استفرغت </w:t>
      </w:r>
      <w:r w:rsidRPr="007871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A1CAB" w:rsidRPr="007871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أكرمكم الله</w:t>
      </w:r>
      <w:r w:rsidRPr="007871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9A1CAB" w:rsidRPr="007871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</w:t>
      </w:r>
      <w:r w:rsidRPr="007871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أكملت الصوم، ف</w:t>
      </w:r>
      <w:r w:rsidR="009A1CAB" w:rsidRPr="007871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في صومي شيء؟</w:t>
      </w:r>
    </w:p>
    <w:p w:rsidR="007871B0" w:rsidRPr="007871B0" w:rsidRDefault="007871B0" w:rsidP="007871B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71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A1CAB" w:rsidRPr="007871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A1CAB">
        <w:rPr>
          <w:rFonts w:hint="cs"/>
          <w:sz w:val="36"/>
          <w:szCs w:val="36"/>
          <w:rtl/>
        </w:rPr>
        <w:t xml:space="preserve"> 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الاستفراغ الذي هو القيء إذا خرج باستدعائه بقصد من الصائم 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بأن 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استقاء 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>أي: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 طلب القيء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 فإنه يفطر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 ومن ذرعه القيء بمعنى أنه 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غلبه القيء 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>بغير اختياره فإنه لا يفطر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9A1CAB" w:rsidRPr="007871B0" w:rsidRDefault="007871B0" w:rsidP="007871B0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871B0">
        <w:rPr>
          <w:rFonts w:ascii="Simplified Arabic" w:hAnsi="Simplified Arabic" w:cs="Simplified Arabic" w:hint="cs"/>
          <w:sz w:val="28"/>
          <w:szCs w:val="28"/>
          <w:rtl/>
        </w:rPr>
        <w:t>وقول السائل: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>استفرغت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 ظاهر العبارة أنه طلب الاستفراغ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 لأن السين والتاء للطلب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 وفي الحديث: </w:t>
      </w:r>
      <w:r w:rsidR="009A1CAB" w:rsidRPr="002364B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2364BE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من ذرعه القيء فليس عليه قضاء، ومن استقاء عمد</w:t>
      </w:r>
      <w:r w:rsidRPr="002364B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Pr="002364BE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فليقض</w:t>
      </w:r>
      <w:r w:rsidR="009A1CAB" w:rsidRPr="002364B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2364B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2364B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[الترمذي: </w:t>
      </w:r>
      <w:r w:rsidRPr="002364BE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720</w:t>
      </w:r>
      <w:r w:rsidRPr="002364B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>وعلى هذا إذا كان يعرف معنى استفرغت وأن السين والتاء للطلب وأن معناها طلب القيء فإن صومه غير صحيح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على طريقة العامة لا يعرفون معنى </w:t>
      </w:r>
      <w:r w:rsidR="005540FB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>استفرغت</w:t>
      </w:r>
      <w:r w:rsidR="005540FB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 وقد ذرعه القيء من</w:t>
      </w:r>
      <w:r w:rsidR="005540FB">
        <w:rPr>
          <w:rFonts w:ascii="Simplified Arabic" w:hAnsi="Simplified Arabic" w:cs="Simplified Arabic" w:hint="cs"/>
          <w:sz w:val="28"/>
          <w:szCs w:val="28"/>
          <w:rtl/>
        </w:rPr>
        <w:t xml:space="preserve"> غير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 اختيار منه فإنه لا يؤثر على صيامه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CAB"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7871B0" w:rsidRPr="007871B0" w:rsidRDefault="007871B0" w:rsidP="007871B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7871B0" w:rsidRDefault="009A1CAB" w:rsidP="007871B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871B0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 xml:space="preserve"> الرابعة و</w:t>
      </w:r>
      <w:r w:rsidRPr="007871B0">
        <w:rPr>
          <w:rFonts w:ascii="Simplified Arabic" w:hAnsi="Simplified Arabic" w:cs="Simplified Arabic"/>
          <w:sz w:val="28"/>
          <w:szCs w:val="28"/>
          <w:rtl/>
        </w:rPr>
        <w:t>ال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7871B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>23</w:t>
      </w:r>
      <w:r w:rsidRPr="007871B0">
        <w:rPr>
          <w:rFonts w:ascii="Simplified Arabic" w:hAnsi="Simplified Arabic" w:cs="Simplified Arabic"/>
          <w:sz w:val="28"/>
          <w:szCs w:val="28"/>
          <w:rtl/>
        </w:rPr>
        <w:t>/</w:t>
      </w:r>
      <w:r w:rsidRPr="007871B0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7871B0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7871B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8C8FCF-E279-4A80-A5C5-B990992F9385}"/>
    <w:embedBold r:id="rId2" w:fontKey="{A73FF3E2-0CBD-40D3-9A0E-BE31C578EC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8D24C7-661B-4F41-ADA4-BBCD572DE87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29B70C6-3BF4-4535-B613-5B120EBA07C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4A020A1-7C8B-4018-90FE-A10504587068}"/>
    <w:embedBold r:id="rId6" w:fontKey="{65834447-0D89-4272-8F98-1A5E801AE1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D7A9231-88EB-458D-89F7-0A9B2C5249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198053A-7822-499C-AE6C-4D7C0124ED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1CA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64BE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0FB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871B0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97BC8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1CAB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933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60E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28C2A0B-E61A-4128-915C-B9E48C00A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1CA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2012-12-31T07:30:00Z</dcterms:created>
  <dcterms:modified xsi:type="dcterms:W3CDTF">2019-07-10T14:54:00Z</dcterms:modified>
</cp:coreProperties>
</file>