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747" w:rsidRPr="001D0747" w:rsidRDefault="00093708" w:rsidP="001D07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1D0747" w:rsidRPr="001D0747" w:rsidRDefault="001D0747" w:rsidP="001D07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0747">
        <w:rPr>
          <w:rFonts w:ascii="Simplified Arabic" w:hAnsi="Simplified Arabic" w:hint="cs"/>
          <w:color w:val="0000FF"/>
          <w:sz w:val="28"/>
          <w:szCs w:val="28"/>
          <w:rtl/>
        </w:rPr>
        <w:t>تأخير الذكر الوارد بعد الوتر إلى بعد الفجر</w:t>
      </w:r>
    </w:p>
    <w:p w:rsidR="001D0747" w:rsidRPr="001D0747" w:rsidRDefault="001D0747" w:rsidP="001D07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747F" w:rsidRPr="001D0747" w:rsidRDefault="001D0747" w:rsidP="00031A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07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747F" w:rsidRPr="001D07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أغلب الأوقات أنسى أن أقول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 الملك القدوس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ثلاث مرات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أقولها بعدما أصلي الفجر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تذكرت أنني نسيت أن أقولها</w:t>
      </w:r>
      <w:r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B747F" w:rsidRPr="001D07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تُقبل صلاتي في الوتر أم لا؟ </w:t>
      </w:r>
    </w:p>
    <w:p w:rsidR="002B747F" w:rsidRPr="001D0747" w:rsidRDefault="001D0747" w:rsidP="001D07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D07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747F" w:rsidRPr="001D07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 قول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سبحان الملك القدوس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 ثلاثًا يرفع صوته أو يمد صوته في الثالثة هذا سنة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بعد صلاة الوتر، 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رواه الإمام النسائي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 ولا علاقة له بالوتر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، فيصح الوتر بدونه، حتى لو لم يقله أصل</w:t>
      </w:r>
      <w:r w:rsidR="000937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ا، 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وإذا فات محله فإنه لا يقال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إذا طال الفصل بينه وبين الوتر فإنه لا يقوله ف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ضلاً عن أن يقوله بعد صلاة الفجر، فهو 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سنة فات محلها ولا أثر لها على الوتر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 xml:space="preserve"> فالوتر صحيح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747F" w:rsidRPr="001D074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D0747" w:rsidRPr="001D0747" w:rsidRDefault="001D0747" w:rsidP="001D07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D0747" w:rsidRDefault="002B747F" w:rsidP="001D07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D074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1D07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1D0747">
        <w:rPr>
          <w:rFonts w:ascii="Simplified Arabic" w:hAnsi="Simplified Arabic" w:cs="Simplified Arabic"/>
          <w:sz w:val="28"/>
          <w:szCs w:val="28"/>
          <w:rtl/>
        </w:rPr>
        <w:t>/</w:t>
      </w:r>
      <w:r w:rsidRPr="001D0747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1D074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D07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A11374-96F8-4327-98DD-258D332F1EC9}"/>
    <w:embedBold r:id="rId2" w:fontKey="{021928EE-25DC-4791-988F-764522636C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8FA1B0-D1C3-4286-B912-463D7174E5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53F7B1C-1340-4B20-80D5-79B0BC2530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A675A4-2262-4C32-BF72-9122E6F1EA69}"/>
    <w:embedBold r:id="rId6" w:fontKey="{81F94415-EDB5-4FBE-A742-2B0347187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4C823A-76A6-4174-8606-DD474763F3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603F4D-236C-47F4-8BC3-A1C08C89A8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47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A62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708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0747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47F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47B7D2"/>
  <w15:docId w15:val="{2ECD33D3-4397-46CB-B31C-B51C72E4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47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2013-02-02T08:26:00Z</dcterms:created>
  <dcterms:modified xsi:type="dcterms:W3CDTF">2019-07-14T12:21:00Z</dcterms:modified>
</cp:coreProperties>
</file>