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5790" w:rsidRPr="00C05790" w:rsidRDefault="007A614C" w:rsidP="00C0579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شروط الصلاة</w:t>
      </w:r>
    </w:p>
    <w:p w:rsidR="00C05790" w:rsidRPr="00C05790" w:rsidRDefault="00C05790" w:rsidP="00C0579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05790">
        <w:rPr>
          <w:rFonts w:ascii="Simplified Arabic" w:hAnsi="Simplified Arabic" w:hint="cs"/>
          <w:color w:val="0000FF"/>
          <w:sz w:val="28"/>
          <w:szCs w:val="28"/>
          <w:rtl/>
        </w:rPr>
        <w:t>قضاء صلاة العصر مع المغرب</w:t>
      </w:r>
    </w:p>
    <w:p w:rsidR="00C05790" w:rsidRPr="00C05790" w:rsidRDefault="00C05790" w:rsidP="00C0579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B3584F" w:rsidRPr="00C05790" w:rsidRDefault="00C05790" w:rsidP="00C0579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0579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3584F" w:rsidRPr="00C0579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3584F" w:rsidRPr="00C0579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من قضى صلاة العصر مع المغرب؟</w:t>
      </w:r>
    </w:p>
    <w:p w:rsidR="00C05790" w:rsidRPr="00C05790" w:rsidRDefault="00C05790" w:rsidP="00C0579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0579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3584F" w:rsidRPr="00C0579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3584F"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لا يخلو</w:t>
      </w:r>
      <w:r w:rsidR="007A61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3584F"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إما أن يكون عن تفريط</w:t>
      </w:r>
      <w:r w:rsidR="007A61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3584F"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عن غير تفريط</w:t>
      </w:r>
      <w:r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</w:p>
    <w:p w:rsidR="00C05790" w:rsidRPr="00C05790" w:rsidRDefault="00C05790" w:rsidP="00C05790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B3584F"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إما أن يكون مفرطًا فعمله محرم</w:t>
      </w:r>
      <w:r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3584F"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من عظائم الأمور</w:t>
      </w:r>
      <w:r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3584F"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كان تأخيره لها عن وقتها </w:t>
      </w:r>
      <w:r w:rsidR="00B3584F"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بغير عذر</w:t>
      </w:r>
      <w:r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3584F"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حتى قال بعضهم </w:t>
      </w:r>
      <w:r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</w:t>
      </w:r>
      <w:r w:rsidR="00B3584F"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يتعمد تأخير الصلاة عن وقتها من غير عذر</w:t>
      </w:r>
      <w:r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إذا خرج وقتها لا يقضيها، </w:t>
      </w:r>
      <w:r w:rsidR="00B3584F"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فإذا صلاها بعد خروج وقتها عن عمد كان كمن صلاها قبل دخول وقتها</w:t>
      </w:r>
      <w:r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3584F"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جمهور أهل العلم يرون أنها ت</w:t>
      </w:r>
      <w:r w:rsidR="00A20E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3584F"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قضى</w:t>
      </w:r>
      <w:r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3584F"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</w:t>
      </w:r>
      <w:r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B3584F"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 أمرًا منكرًا وموبقة من الموبقات وعظيمة من عظائم الأمور</w:t>
      </w:r>
      <w:r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3584F"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قضاها أجزأت عنه </w:t>
      </w:r>
      <w:r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3584F"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</w:t>
      </w:r>
      <w:r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3584F"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التوبة والاستغفار والندم وعدم العودة إلى ذلك</w:t>
      </w:r>
      <w:r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B3584F" w:rsidRPr="00C05790" w:rsidRDefault="00C05790" w:rsidP="00C05790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B3584F"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</w:t>
      </w:r>
      <w:r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ما أن يكون </w:t>
      </w:r>
      <w:r w:rsidR="00B3584F"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معذورًا بأن غلبته عيناه ونام عن صلاة العصر بعد أن بذل أسباب الاستيقاظ وانتفت الموانع في حقه ثم غلبته عيناه</w:t>
      </w:r>
      <w:r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3584F"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لا شيء عليه كما جاء في الحديث</w:t>
      </w:r>
      <w:r w:rsidR="00B3584F">
        <w:rPr>
          <w:rFonts w:hint="cs"/>
          <w:sz w:val="36"/>
          <w:szCs w:val="36"/>
          <w:rtl/>
        </w:rPr>
        <w:t xml:space="preserve"> </w:t>
      </w:r>
      <w:r w:rsidRPr="00DE1C5F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«ليس في النوم تفريط، إنما التفريط على من لم يصل الصلاة </w:t>
      </w:r>
      <w:r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-يعني المستيقظ بدون عذر-</w:t>
      </w:r>
      <w:r>
        <w:rPr>
          <w:rFonts w:hint="cs"/>
          <w:sz w:val="36"/>
          <w:szCs w:val="36"/>
          <w:rtl/>
        </w:rPr>
        <w:t xml:space="preserve"> </w:t>
      </w:r>
      <w:r w:rsidRPr="00DE1C5F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حتى يجيء وقت الصلاة الأخرى»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E1C5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DE1C5F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681</w:t>
      </w:r>
      <w:r w:rsidRPr="00DE1C5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</w:t>
      </w:r>
      <w:r w:rsidR="00B3584F"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النوم ليس بعذر</w:t>
      </w:r>
      <w:r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3584F"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 </w:t>
      </w:r>
      <w:r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القلم </w:t>
      </w:r>
      <w:r w:rsidR="00B3584F"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مرفوع عن النائم لكن بعد بذل الأسباب</w:t>
      </w:r>
      <w:r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3584F"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من كان عادته وديدنه ذلك فلا ي</w:t>
      </w:r>
      <w:r w:rsidR="00A20E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3584F"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عذر</w:t>
      </w:r>
      <w:r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3584F"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لا بد أن يبذل أسباب الاستيقاظ للصلاة في وقتها</w:t>
      </w:r>
      <w:r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3584F"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بذل الأسباب ولم يرتكب الموانع من هذا الاستيقاظ فإنه لا شيء عليه</w:t>
      </w:r>
      <w:r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3584F"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E1C5F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«ليس في النوم تفريط»</w:t>
      </w:r>
      <w:r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B3584F"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وقد نام النبي -عليه الصلاة والسلام- عن صلاة الصبح هو وأصحابه وما أيقظهم إلا حر الشمس</w:t>
      </w:r>
      <w:r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3584F"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C05790" w:rsidRPr="00C05790" w:rsidRDefault="00C05790" w:rsidP="00C05790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C05790" w:rsidRDefault="00B3584F" w:rsidP="00C05790">
      <w:pPr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C0579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</w:t>
      </w:r>
      <w:r w:rsidRPr="00C0579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C0579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C057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r w:rsidRPr="00C0579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/7/1433ه</w:t>
      </w:r>
    </w:p>
    <w:sectPr w:rsidR="00E67D5A" w:rsidRPr="00C0579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6E816C4-D172-4E10-AE3B-9702BBF8E1CC}"/>
    <w:embedBold r:id="rId2" w:fontKey="{3933E140-7D15-4865-A3B5-78ED36F1CD5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B01A706-0341-4CC5-989F-779576E201A4}"/>
    <w:embedBold r:id="rId4" w:fontKey="{EE06F31C-C067-4EDD-88F1-CADF7BE957E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298E58E-76AF-4F33-8995-F28EA6A7B71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2DB7C1F-E26C-440F-850A-F7E0245ADB48}"/>
    <w:embedBold r:id="rId7" w:fontKey="{D1361282-DF43-47D9-819F-46D8124811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41D4A12-761C-4BCC-9D94-84626259F5B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C05EAAC4-BFEE-4E40-8CF9-69850D79BA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584F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3817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614C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2F7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0EE8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584F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5790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53331B"/>
  <w15:docId w15:val="{EC3D826B-F1D3-43C2-BF97-CD3ADF6F3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584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2013-02-03T10:46:00Z</dcterms:created>
  <dcterms:modified xsi:type="dcterms:W3CDTF">2019-07-15T09:16:00Z</dcterms:modified>
</cp:coreProperties>
</file>