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3F4" w:rsidRPr="00F173F4" w:rsidRDefault="00AB6075" w:rsidP="00F173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6075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</w:p>
    <w:p w:rsidR="00F173F4" w:rsidRPr="00F173F4" w:rsidRDefault="00F173F4" w:rsidP="00F173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173F4">
        <w:rPr>
          <w:rFonts w:ascii="Simplified Arabic" w:hAnsi="Simplified Arabic" w:hint="cs"/>
          <w:color w:val="0000FF"/>
          <w:sz w:val="28"/>
          <w:szCs w:val="28"/>
          <w:rtl/>
        </w:rPr>
        <w:t>إفطار المسافر في نهار رمضان</w:t>
      </w:r>
    </w:p>
    <w:p w:rsidR="00F173F4" w:rsidRPr="00F173F4" w:rsidRDefault="00F173F4" w:rsidP="00F173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54D99" w:rsidRPr="00F173F4" w:rsidRDefault="00F173F4" w:rsidP="00F173F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73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54D99" w:rsidRPr="00F173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4D99" w:rsidRPr="00F173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</w:t>
      </w:r>
      <w:r w:rsidRPr="00F173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154D99" w:rsidRPr="00F173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حكم إذا أفطر</w:t>
      </w:r>
      <w:r w:rsidRPr="00F173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المسافر</w:t>
      </w:r>
      <w:r w:rsidR="00154D99" w:rsidRPr="00F173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154D99" w:rsidRPr="00F173F4" w:rsidRDefault="00F173F4" w:rsidP="00E1302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173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54D99" w:rsidRPr="00F173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4D99">
        <w:rPr>
          <w:rFonts w:hint="cs"/>
          <w:sz w:val="36"/>
          <w:szCs w:val="36"/>
          <w:rtl/>
        </w:rPr>
        <w:t xml:space="preserve"> 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المسافر سفر يومين قاصدين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أربعة بُرُد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يقدر بثمانين كيل</w:t>
      </w:r>
      <w:r w:rsidR="00AB60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1D6D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سفر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مباح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سفر</w:t>
      </w:r>
      <w:r w:rsidR="001D6D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طاعة لا سفر معصية يجوز له أن يفطر في رمضان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ويجمع بين الظهر والعصر وبين المغرب والعشاء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ويقصر الصلاة الرباعية ركعتين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ويمسح ثلاث ليالٍ على الخفين أو الجوربين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أحكام السفر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توافر فيه المدة بحيث لا تزيد على أربعة أيام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والمسافة بحيث لا تنقص عن ثمانين كيل</w:t>
      </w:r>
      <w:r w:rsidR="00AB60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bookmarkStart w:id="0" w:name="_GoBack"/>
      <w:bookmarkEnd w:id="0"/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يجوز له ذلك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أنه إذا سمع النداء فإنه تلزمه الإجابة إلا إذا شق عليه ذلك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خشي على من معه في سيارته من نساء وأطفال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كان المكان غي</w:t>
      </w:r>
      <w:r w:rsidR="00E130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مناسب إما حر شديد أو برد شديد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يخاف على ضياع ماله أو سرقة شيء منه فإنه حينئذٍ ي</w:t>
      </w:r>
      <w:r w:rsidR="001D6D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4D99"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عذر في ترك إجابة المؤذن في هذه الحالة.</w:t>
      </w:r>
    </w:p>
    <w:p w:rsidR="00F173F4" w:rsidRPr="00F173F4" w:rsidRDefault="00F173F4" w:rsidP="00F173F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173F4" w:rsidRDefault="00154D99" w:rsidP="00F173F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F173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F173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F173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F173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17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173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173F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B4C8B8-6E1A-49A6-ACA7-5877B467E927}"/>
    <w:embedBold r:id="rId2" w:fontKey="{92933DB9-464E-4638-A0E0-F6DB383928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094262-4F2F-44B3-A79B-8916D1264B9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769FCAA-B835-4CB7-A05B-121BD5BC18C2}"/>
    <w:embedBold r:id="rId5" w:fontKey="{1BBB3352-88EC-45C8-BB6C-6838F0354E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36D5975-1C84-43CF-93D2-EC5D20AF8AC7}"/>
    <w:embedBold r:id="rId7" w:fontKey="{B817AE8A-2C24-4B40-ACFC-6B0E4A6FDB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A1E1AED-45BC-48F5-B107-B39B684E18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BB719C6-7E0E-45CB-B410-717F608DFF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32A5F25-48B2-4F69-AAEB-E5A9AB5C7F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4D9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67D4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4D99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6D1F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1F2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6075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2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173F4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80672A"/>
  <w15:docId w15:val="{D2D1FD87-9807-443C-B5B4-79FF1EC4F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D9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173F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173F4"/>
  </w:style>
  <w:style w:type="character" w:customStyle="1" w:styleId="Char0">
    <w:name w:val="نص تعليق Char"/>
    <w:basedOn w:val="a0"/>
    <w:link w:val="a5"/>
    <w:uiPriority w:val="99"/>
    <w:semiHidden/>
    <w:rsid w:val="00F173F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173F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173F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173F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173F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2013-02-04T06:10:00Z</dcterms:created>
  <dcterms:modified xsi:type="dcterms:W3CDTF">2019-07-15T10:49:00Z</dcterms:modified>
</cp:coreProperties>
</file>