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26FD" w:rsidRPr="00F326FD" w:rsidRDefault="00F326FD" w:rsidP="00F326F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326FD">
        <w:rPr>
          <w:rFonts w:ascii="Simplified Arabic" w:hAnsi="Simplified Arabic" w:hint="cs"/>
          <w:color w:val="0000FF"/>
          <w:sz w:val="28"/>
          <w:szCs w:val="28"/>
          <w:rtl/>
        </w:rPr>
        <w:t>صيام التطوع</w:t>
      </w:r>
    </w:p>
    <w:p w:rsidR="00F326FD" w:rsidRPr="00F326FD" w:rsidRDefault="00F326FD" w:rsidP="00F326F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326FD">
        <w:rPr>
          <w:rFonts w:ascii="Simplified Arabic" w:hAnsi="Simplified Arabic" w:hint="cs"/>
          <w:color w:val="0000FF"/>
          <w:sz w:val="28"/>
          <w:szCs w:val="28"/>
          <w:rtl/>
        </w:rPr>
        <w:t>دخول قطع صيام النفل في قوله تعالى: {ولا</w:t>
      </w:r>
      <w:r w:rsidRPr="00F326FD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Pr="00F326FD">
        <w:rPr>
          <w:rFonts w:ascii="Simplified Arabic" w:hAnsi="Simplified Arabic" w:hint="cs"/>
          <w:color w:val="0000FF"/>
          <w:sz w:val="28"/>
          <w:szCs w:val="28"/>
          <w:rtl/>
        </w:rPr>
        <w:t>تبطلوا</w:t>
      </w:r>
      <w:r w:rsidRPr="00F326FD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Pr="00F326FD">
        <w:rPr>
          <w:rFonts w:ascii="Simplified Arabic" w:hAnsi="Simplified Arabic" w:hint="cs"/>
          <w:color w:val="0000FF"/>
          <w:sz w:val="28"/>
          <w:szCs w:val="28"/>
          <w:rtl/>
        </w:rPr>
        <w:t>أعمالكم}</w:t>
      </w:r>
    </w:p>
    <w:p w:rsidR="00F326FD" w:rsidRPr="00F326FD" w:rsidRDefault="00F326FD" w:rsidP="00F326F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651978" w:rsidRPr="00F326FD" w:rsidRDefault="00F326FD" w:rsidP="00F326FD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326F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51978" w:rsidRPr="00F326F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51978" w:rsidRPr="00F326F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قال الله تعالى: </w:t>
      </w:r>
      <w:r w:rsidRPr="00F326F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{وَلا</w:t>
      </w:r>
      <w:r w:rsidRPr="00F326F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F326F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تُبْطِلُوا</w:t>
      </w:r>
      <w:r w:rsidRPr="00F326F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F326F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أَعْمَالَكُمْ} </w:t>
      </w:r>
      <w:r w:rsidR="00651978" w:rsidRPr="00F326F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هل يدخل في ذلك من يقطع صيام النافلة؟</w:t>
      </w:r>
    </w:p>
    <w:p w:rsidR="00651978" w:rsidRPr="00F326FD" w:rsidRDefault="00F326FD" w:rsidP="000C7DF8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F326F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51978" w:rsidRPr="00F326F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51978" w:rsidRPr="00F326FD">
        <w:rPr>
          <w:rFonts w:ascii="Simplified Arabic" w:hAnsi="Simplified Arabic" w:cs="Simplified Arabic" w:hint="cs"/>
          <w:sz w:val="28"/>
          <w:szCs w:val="28"/>
          <w:rtl/>
        </w:rPr>
        <w:t xml:space="preserve"> قوله جل وعلا: </w:t>
      </w:r>
      <w:r w:rsidRPr="00F326FD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{وَلا</w:t>
      </w:r>
      <w:r w:rsidRPr="00F326FD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F326FD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تُبْطِلُوا</w:t>
      </w:r>
      <w:r w:rsidRPr="00F326FD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F326FD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أَعْمَالَكُمْ}</w:t>
      </w:r>
      <w:r w:rsidRPr="00F326FD">
        <w:rPr>
          <w:rFonts w:ascii="Simplified Arabic" w:hAnsi="Simplified Arabic" w:cs="Simplified Arabic" w:hint="cs"/>
          <w:sz w:val="28"/>
          <w:szCs w:val="28"/>
          <w:rtl/>
        </w:rPr>
        <w:t xml:space="preserve"> [</w:t>
      </w:r>
      <w:r w:rsidR="00651978" w:rsidRPr="00F326FD">
        <w:rPr>
          <w:rFonts w:ascii="Simplified Arabic" w:hAnsi="Simplified Arabic" w:cs="Simplified Arabic"/>
          <w:sz w:val="28"/>
          <w:szCs w:val="28"/>
          <w:rtl/>
        </w:rPr>
        <w:t>محمد: ٣٣</w:t>
      </w:r>
      <w:r w:rsidRPr="00F326FD">
        <w:rPr>
          <w:rFonts w:ascii="Simplified Arabic" w:hAnsi="Simplified Arabic" w:cs="Simplified Arabic" w:hint="cs"/>
          <w:sz w:val="28"/>
          <w:szCs w:val="28"/>
          <w:rtl/>
        </w:rPr>
        <w:t xml:space="preserve">] </w:t>
      </w:r>
      <w:r w:rsidR="00651978" w:rsidRPr="00F326FD">
        <w:rPr>
          <w:rFonts w:ascii="Simplified Arabic" w:hAnsi="Simplified Arabic" w:cs="Simplified Arabic" w:hint="cs"/>
          <w:sz w:val="28"/>
          <w:szCs w:val="28"/>
          <w:rtl/>
        </w:rPr>
        <w:t>يندرج</w:t>
      </w:r>
      <w:r w:rsidRPr="00F326FD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651978" w:rsidRPr="00F326FD">
        <w:rPr>
          <w:rFonts w:ascii="Simplified Arabic" w:hAnsi="Simplified Arabic" w:cs="Simplified Arabic" w:hint="cs"/>
          <w:sz w:val="28"/>
          <w:szCs w:val="28"/>
          <w:rtl/>
        </w:rPr>
        <w:t xml:space="preserve"> فيه</w:t>
      </w:r>
      <w:r w:rsidR="008F7D98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651978" w:rsidRPr="00F326FD">
        <w:rPr>
          <w:rFonts w:ascii="Simplified Arabic" w:hAnsi="Simplified Arabic" w:cs="Simplified Arabic" w:hint="cs"/>
          <w:sz w:val="28"/>
          <w:szCs w:val="28"/>
          <w:rtl/>
        </w:rPr>
        <w:t xml:space="preserve"> قطع</w:t>
      </w:r>
      <w:r w:rsidRPr="00F326FD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651978" w:rsidRPr="00F326FD">
        <w:rPr>
          <w:rFonts w:ascii="Simplified Arabic" w:hAnsi="Simplified Arabic" w:cs="Simplified Arabic" w:hint="cs"/>
          <w:sz w:val="28"/>
          <w:szCs w:val="28"/>
          <w:rtl/>
        </w:rPr>
        <w:t xml:space="preserve"> صيام النافلة من غير عذر ولا سبب</w:t>
      </w:r>
      <w:r w:rsidRPr="00F326F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51978" w:rsidRPr="00F326FD">
        <w:rPr>
          <w:rFonts w:ascii="Simplified Arabic" w:hAnsi="Simplified Arabic" w:cs="Simplified Arabic" w:hint="cs"/>
          <w:sz w:val="28"/>
          <w:szCs w:val="28"/>
          <w:rtl/>
        </w:rPr>
        <w:t xml:space="preserve"> ويدخل فيه أيضًا قطع الصلاة</w:t>
      </w:r>
      <w:r w:rsidRPr="00F326F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51978" w:rsidRPr="00F326FD">
        <w:rPr>
          <w:rFonts w:ascii="Simplified Arabic" w:hAnsi="Simplified Arabic" w:cs="Simplified Arabic" w:hint="cs"/>
          <w:sz w:val="28"/>
          <w:szCs w:val="28"/>
          <w:rtl/>
        </w:rPr>
        <w:t xml:space="preserve"> لكن إذا وجد سبب يستدعي هذا القطع كالإقامة لصلاة الفريضة وهو لم يصل بعد ركعة كاملة </w:t>
      </w:r>
      <w:r w:rsidRPr="00F326FD">
        <w:rPr>
          <w:rFonts w:ascii="Simplified Arabic" w:hAnsi="Simplified Arabic" w:cs="Simplified Arabic" w:hint="cs"/>
          <w:sz w:val="28"/>
          <w:szCs w:val="28"/>
          <w:rtl/>
        </w:rPr>
        <w:t>فإن</w:t>
      </w:r>
      <w:r w:rsidR="00651978" w:rsidRPr="00F326FD">
        <w:rPr>
          <w:rFonts w:ascii="Simplified Arabic" w:hAnsi="Simplified Arabic" w:cs="Simplified Arabic" w:hint="cs"/>
          <w:sz w:val="28"/>
          <w:szCs w:val="28"/>
          <w:rtl/>
        </w:rPr>
        <w:t xml:space="preserve"> هذا لا يدخل</w:t>
      </w:r>
      <w:r w:rsidRPr="00F326FD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651978" w:rsidRPr="00F326FD">
        <w:rPr>
          <w:rFonts w:ascii="Simplified Arabic" w:hAnsi="Simplified Arabic" w:cs="Simplified Arabic" w:hint="cs"/>
          <w:sz w:val="28"/>
          <w:szCs w:val="28"/>
          <w:rtl/>
        </w:rPr>
        <w:t xml:space="preserve"> لوجود المعارض الراجح </w:t>
      </w:r>
      <w:r w:rsidRPr="00F326FD">
        <w:rPr>
          <w:rFonts w:ascii="Simplified Arabic" w:eastAsiaTheme="minorHAnsi" w:hAnsi="Simplified Arabic" w:cs="Simplified Arabic" w:hint="eastAsia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Pr="00F326FD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إذا</w:t>
      </w:r>
      <w:r w:rsidRPr="00F326FD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F326FD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أقيمت</w:t>
      </w:r>
      <w:r w:rsidRPr="00F326FD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F326FD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الصلاة</w:t>
      </w:r>
      <w:r w:rsidRPr="00F326FD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F326FD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فلا</w:t>
      </w:r>
      <w:r w:rsidRPr="00F326FD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F326FD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صلاة</w:t>
      </w:r>
      <w:r w:rsidRPr="00F326FD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F326FD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إلا</w:t>
      </w:r>
      <w:r w:rsidRPr="00F326FD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F326FD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المكتوبة</w:t>
      </w:r>
      <w:r w:rsidRPr="00F326FD">
        <w:rPr>
          <w:rFonts w:ascii="Simplified Arabic" w:eastAsiaTheme="minorHAnsi" w:hAnsi="Simplified Arabic" w:cs="Simplified Arabic" w:hint="eastAsia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Pr="00F326F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F326FD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[مسلم: </w:t>
      </w:r>
      <w:r w:rsidRPr="00F326FD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710</w:t>
      </w:r>
      <w:r w:rsidRPr="00F326FD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F326FD">
        <w:rPr>
          <w:rFonts w:ascii="Simplified Arabic" w:hAnsi="Simplified Arabic" w:cs="Simplified Arabic" w:hint="cs"/>
          <w:sz w:val="28"/>
          <w:szCs w:val="28"/>
          <w:rtl/>
        </w:rPr>
        <w:t xml:space="preserve">، وإذا وجد ما يستدعي </w:t>
      </w:r>
      <w:r w:rsidR="00651978" w:rsidRPr="00F326FD">
        <w:rPr>
          <w:rFonts w:ascii="Simplified Arabic" w:hAnsi="Simplified Arabic" w:cs="Simplified Arabic" w:hint="cs"/>
          <w:sz w:val="28"/>
          <w:szCs w:val="28"/>
          <w:rtl/>
        </w:rPr>
        <w:t xml:space="preserve">قطع صيام النفل لأمر يخصه أو يتعداه إلى غيره </w:t>
      </w:r>
      <w:r w:rsidRPr="00F326FD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651978" w:rsidRPr="00F326FD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F326FD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651978" w:rsidRPr="00F326FD">
        <w:rPr>
          <w:rFonts w:ascii="Simplified Arabic" w:hAnsi="Simplified Arabic" w:cs="Simplified Arabic" w:hint="cs"/>
          <w:sz w:val="28"/>
          <w:szCs w:val="28"/>
          <w:rtl/>
        </w:rPr>
        <w:t>جد المبرر فالمتطوع أمير نفسه في مثل هذه الحالة</w:t>
      </w:r>
      <w:r w:rsidRPr="00F326F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51978" w:rsidRPr="00F326FD">
        <w:rPr>
          <w:rFonts w:ascii="Simplified Arabic" w:hAnsi="Simplified Arabic" w:cs="Simplified Arabic" w:hint="cs"/>
          <w:sz w:val="28"/>
          <w:szCs w:val="28"/>
          <w:rtl/>
        </w:rPr>
        <w:t xml:space="preserve"> على خلاف بين أهل العلم فيما إذا قطع صيام النافلة هل يلزمه القضاء أو لا يلزمه؟ مسألة خلافية بين أهل العلم</w:t>
      </w:r>
      <w:r w:rsidRPr="00F326F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51978" w:rsidRPr="00F326FD">
        <w:rPr>
          <w:rFonts w:ascii="Simplified Arabic" w:hAnsi="Simplified Arabic" w:cs="Simplified Arabic" w:hint="cs"/>
          <w:sz w:val="28"/>
          <w:szCs w:val="28"/>
          <w:rtl/>
        </w:rPr>
        <w:t xml:space="preserve"> لكن المرجح أنه لا يلزمه</w:t>
      </w:r>
      <w:r w:rsidRPr="00F326FD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651978" w:rsidRPr="00F326FD">
        <w:rPr>
          <w:rFonts w:ascii="Simplified Arabic" w:hAnsi="Simplified Arabic" w:cs="Simplified Arabic" w:hint="cs"/>
          <w:sz w:val="28"/>
          <w:szCs w:val="28"/>
          <w:rtl/>
        </w:rPr>
        <w:t xml:space="preserve"> لأنه لا يلزم بالشر</w:t>
      </w:r>
      <w:r w:rsidRPr="00F326FD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651978" w:rsidRPr="00F326FD">
        <w:rPr>
          <w:rFonts w:ascii="Simplified Arabic" w:hAnsi="Simplified Arabic" w:cs="Simplified Arabic" w:hint="cs"/>
          <w:sz w:val="28"/>
          <w:szCs w:val="28"/>
          <w:rtl/>
        </w:rPr>
        <w:t>ع كالحج والعمرة</w:t>
      </w:r>
      <w:r w:rsidRPr="00F326F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51978" w:rsidRPr="00F326FD">
        <w:rPr>
          <w:rFonts w:ascii="Simplified Arabic" w:hAnsi="Simplified Arabic" w:cs="Simplified Arabic" w:hint="cs"/>
          <w:sz w:val="28"/>
          <w:szCs w:val="28"/>
          <w:rtl/>
        </w:rPr>
        <w:t xml:space="preserve"> أما الذي يلزم</w:t>
      </w:r>
      <w:r w:rsidRPr="00F326FD">
        <w:rPr>
          <w:rFonts w:ascii="Simplified Arabic" w:hAnsi="Simplified Arabic" w:cs="Simplified Arabic" w:hint="cs"/>
          <w:sz w:val="28"/>
          <w:szCs w:val="28"/>
          <w:rtl/>
        </w:rPr>
        <w:t xml:space="preserve"> إتمامه</w:t>
      </w:r>
      <w:r w:rsidR="00651978" w:rsidRPr="00F326FD">
        <w:rPr>
          <w:rFonts w:ascii="Simplified Arabic" w:hAnsi="Simplified Arabic" w:cs="Simplified Arabic" w:hint="cs"/>
          <w:sz w:val="28"/>
          <w:szCs w:val="28"/>
          <w:rtl/>
        </w:rPr>
        <w:t xml:space="preserve"> بالشروع</w:t>
      </w:r>
      <w:r w:rsidRPr="00F326FD">
        <w:rPr>
          <w:rFonts w:ascii="Simplified Arabic" w:hAnsi="Simplified Arabic" w:cs="Simplified Arabic" w:hint="cs"/>
          <w:sz w:val="28"/>
          <w:szCs w:val="28"/>
          <w:rtl/>
        </w:rPr>
        <w:t xml:space="preserve"> فهو الحج والعمرة، </w:t>
      </w:r>
      <w:r w:rsidR="00651978" w:rsidRPr="00F326FD">
        <w:rPr>
          <w:rFonts w:ascii="Simplified Arabic" w:hAnsi="Simplified Arabic" w:cs="Simplified Arabic" w:hint="cs"/>
          <w:sz w:val="28"/>
          <w:szCs w:val="28"/>
          <w:rtl/>
        </w:rPr>
        <w:t>وأما الصيام والصلاة إذا و</w:t>
      </w:r>
      <w:r w:rsidRPr="00F326FD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651978" w:rsidRPr="00F326FD">
        <w:rPr>
          <w:rFonts w:ascii="Simplified Arabic" w:hAnsi="Simplified Arabic" w:cs="Simplified Arabic" w:hint="cs"/>
          <w:sz w:val="28"/>
          <w:szCs w:val="28"/>
          <w:rtl/>
        </w:rPr>
        <w:t>جد المبرر فإنه لا يلزمه إتمامهما.</w:t>
      </w:r>
    </w:p>
    <w:p w:rsidR="00F326FD" w:rsidRPr="00F326FD" w:rsidRDefault="00F326FD" w:rsidP="00F326FD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F326FD" w:rsidRDefault="00651978" w:rsidP="00F326FD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F326FD">
        <w:rPr>
          <w:rFonts w:ascii="Simplified Arabic" w:hAnsi="Simplified Arabic" w:cs="Simplified Arabic" w:hint="cs"/>
          <w:sz w:val="28"/>
          <w:szCs w:val="28"/>
          <w:rtl/>
        </w:rPr>
        <w:t>المصدر</w:t>
      </w:r>
      <w:r w:rsidRPr="00F326FD">
        <w:rPr>
          <w:rFonts w:ascii="Simplified Arabic" w:hAnsi="Simplified Arabic" w:cs="Simplified Arabic"/>
          <w:sz w:val="28"/>
          <w:szCs w:val="28"/>
          <w:rtl/>
        </w:rPr>
        <w:t xml:space="preserve">: برنامج فتاوى نور على الدرب، الحلقة </w:t>
      </w:r>
      <w:r w:rsidRPr="00F326FD">
        <w:rPr>
          <w:rFonts w:ascii="Simplified Arabic" w:hAnsi="Simplified Arabic" w:cs="Simplified Arabic" w:hint="cs"/>
          <w:sz w:val="28"/>
          <w:szCs w:val="28"/>
          <w:rtl/>
        </w:rPr>
        <w:t>التاسعة و</w:t>
      </w:r>
      <w:r w:rsidRPr="00F326FD">
        <w:rPr>
          <w:rFonts w:ascii="Simplified Arabic" w:hAnsi="Simplified Arabic" w:cs="Simplified Arabic"/>
          <w:sz w:val="28"/>
          <w:szCs w:val="28"/>
          <w:rtl/>
        </w:rPr>
        <w:t>الت</w:t>
      </w:r>
      <w:r w:rsidRPr="00F326FD">
        <w:rPr>
          <w:rFonts w:ascii="Simplified Arabic" w:hAnsi="Simplified Arabic" w:cs="Simplified Arabic" w:hint="cs"/>
          <w:sz w:val="28"/>
          <w:szCs w:val="28"/>
          <w:rtl/>
        </w:rPr>
        <w:t>سعون</w:t>
      </w:r>
      <w:r w:rsidRPr="00F326F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F326FD">
        <w:rPr>
          <w:rFonts w:ascii="Simplified Arabic" w:hAnsi="Simplified Arabic" w:cs="Simplified Arabic" w:hint="cs"/>
          <w:sz w:val="28"/>
          <w:szCs w:val="28"/>
          <w:rtl/>
        </w:rPr>
        <w:t>19</w:t>
      </w:r>
      <w:r w:rsidRPr="00F326FD">
        <w:rPr>
          <w:rFonts w:ascii="Simplified Arabic" w:hAnsi="Simplified Arabic" w:cs="Simplified Arabic"/>
          <w:sz w:val="28"/>
          <w:szCs w:val="28"/>
          <w:rtl/>
        </w:rPr>
        <w:t>/</w:t>
      </w:r>
      <w:r w:rsidRPr="00F326FD">
        <w:rPr>
          <w:rFonts w:ascii="Simplified Arabic" w:hAnsi="Simplified Arabic" w:cs="Simplified Arabic" w:hint="cs"/>
          <w:sz w:val="28"/>
          <w:szCs w:val="28"/>
          <w:rtl/>
        </w:rPr>
        <w:t>9</w:t>
      </w:r>
      <w:r w:rsidRPr="00F326FD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F326FD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8CFF1A2-F3B3-439E-9D45-36D22396A283}"/>
    <w:embedBold r:id="rId2" w:fontKey="{0A3E41D7-BC95-4D87-B40F-9794F9A5CD7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57FC14C-B49F-4EA3-81CD-76EE70F99635}"/>
    <w:embedBold r:id="rId4" w:fontKey="{D38C2187-9D47-4E36-AF4F-EDE73AFE5FC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D5069EDE-F527-452F-B0B5-FB1F711A758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27EAB477-1ACE-4F01-9C30-BAE5D60C900F}"/>
    <w:embedBold r:id="rId7" w:fontKey="{5B793164-72A2-4D9F-B5CB-86E9B263BA3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04C8148E-2D94-47A2-A3DB-0E0C68397D3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88EA33B5-80DF-4AB1-9928-0DDC479651A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51978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DF8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978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D98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2EA6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6FD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ED1C72BF-A52A-46E3-89D3-A269C19CB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51978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140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2013-02-05T10:18:00Z</dcterms:created>
  <dcterms:modified xsi:type="dcterms:W3CDTF">2019-07-15T12:17:00Z</dcterms:modified>
</cp:coreProperties>
</file>