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024C2" w14:textId="7FA311BA" w:rsidR="008501D3" w:rsidRPr="008501D3" w:rsidRDefault="007F6C1D" w:rsidP="008501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F6C1D">
        <w:rPr>
          <w:rFonts w:ascii="Simplified Arabic" w:hAnsi="Simplified Arabic"/>
          <w:color w:val="0000FF"/>
          <w:sz w:val="28"/>
          <w:szCs w:val="28"/>
          <w:rtl/>
        </w:rPr>
        <w:t>الإيمان باليوم الآخر</w:t>
      </w:r>
    </w:p>
    <w:p w14:paraId="23BF0E7B" w14:textId="77777777" w:rsidR="008501D3" w:rsidRPr="008501D3" w:rsidRDefault="008501D3" w:rsidP="008501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501D3">
        <w:rPr>
          <w:rFonts w:ascii="Simplified Arabic" w:hAnsi="Simplified Arabic" w:hint="cs"/>
          <w:color w:val="0000FF"/>
          <w:sz w:val="28"/>
          <w:szCs w:val="28"/>
          <w:rtl/>
        </w:rPr>
        <w:t>قول: (مثواه الأخير) و(مستقر رحمتك)</w:t>
      </w:r>
    </w:p>
    <w:p w14:paraId="2572C6CF" w14:textId="77777777" w:rsidR="008501D3" w:rsidRPr="008501D3" w:rsidRDefault="008501D3" w:rsidP="008501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3F41BBA8" w14:textId="1D00561B" w:rsidR="00CE0EA4" w:rsidRPr="008501D3" w:rsidRDefault="008C10BD" w:rsidP="008501D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501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E0EA4" w:rsidRPr="008501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E0EA4" w:rsidRPr="00850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قول بعض الناس إذا مات لهم مي</w:t>
      </w:r>
      <w:bookmarkStart w:id="0" w:name="_GoBack"/>
      <w:bookmarkEnd w:id="0"/>
      <w:r w:rsidR="00CE0EA4" w:rsidRPr="00850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Pr="00850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CE0EA4" w:rsidRPr="00850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850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CE0EA4" w:rsidRPr="00850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ذهب إلى مثواه الأخير</w:t>
      </w:r>
      <w:r w:rsidRPr="00850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CE0EA4" w:rsidRPr="00850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قولهم</w:t>
      </w:r>
      <w:r w:rsidRPr="00850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CE0EA4" w:rsidRPr="00850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850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(اللهم اجمعنا به</w:t>
      </w:r>
      <w:r w:rsidR="00CE0EA4" w:rsidRPr="00850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مستقر رحمتك</w:t>
      </w:r>
      <w:r w:rsidRPr="00850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CE0EA4" w:rsidRPr="008501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    </w:t>
      </w:r>
    </w:p>
    <w:p w14:paraId="57C8E84F" w14:textId="227CC1A6" w:rsidR="008C10BD" w:rsidRPr="008501D3" w:rsidRDefault="008C10BD" w:rsidP="0076685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501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E0EA4" w:rsidRPr="008501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E0EA4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قولهم إذا مات الميت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E0EA4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CE0EA4" w:rsidRPr="008501D3">
        <w:rPr>
          <w:rFonts w:ascii="Simplified Arabic" w:hAnsi="Simplified Arabic" w:cs="Simplified Arabic" w:hint="cs"/>
          <w:sz w:val="28"/>
          <w:szCs w:val="28"/>
          <w:rtl/>
        </w:rPr>
        <w:t>ذهب إلى مثواه الأخير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CE0EA4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لا شك أن هذا إن كانوا يقصدون به متجاوزين البرزخ أنه خلاص انتقل من هذه الدنيا إلى الآخرة مقابلتها فإن الآخرة ليس بعدها شيء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EA4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أما إذا تصوّر أن المراحل ثلاث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E0EA4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الدنيا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EA4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والبرزخ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EA4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والمثوى الأخير الذي هو الجنة أو النار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EA4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فهذا لا يجوز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EA4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فإنه قد يقوله من لا يؤمن بالبعث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EA4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ويفهم منه أنه لا شيء بعد القبر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EA4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وهذا الكلام لا يجوز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EA4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فالإيمان بالبعث ركن من أركان الإيمان</w:t>
      </w:r>
      <w:r w:rsidR="0076685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EA4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فليس </w:t>
      </w:r>
      <w:r w:rsidR="00766850">
        <w:rPr>
          <w:rFonts w:ascii="Simplified Arabic" w:hAnsi="Simplified Arabic" w:cs="Simplified Arabic" w:hint="cs"/>
          <w:sz w:val="28"/>
          <w:szCs w:val="28"/>
          <w:rtl/>
        </w:rPr>
        <w:t>القبر</w:t>
      </w:r>
      <w:r w:rsidR="00CE0EA4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أخير</w:t>
      </w:r>
      <w:r w:rsidR="0064261B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EA4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66850">
        <w:rPr>
          <w:rFonts w:ascii="Simplified Arabic" w:hAnsi="Simplified Arabic" w:cs="Simplified Arabic" w:hint="cs"/>
          <w:sz w:val="28"/>
          <w:szCs w:val="28"/>
          <w:rtl/>
        </w:rPr>
        <w:t xml:space="preserve">بل </w:t>
      </w:r>
      <w:r w:rsidR="00CE0EA4" w:rsidRPr="008501D3">
        <w:rPr>
          <w:rFonts w:ascii="Simplified Arabic" w:hAnsi="Simplified Arabic" w:cs="Simplified Arabic" w:hint="cs"/>
          <w:sz w:val="28"/>
          <w:szCs w:val="28"/>
          <w:rtl/>
        </w:rPr>
        <w:t>هو برزخ بين الدنيا والآخرة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EA4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والمثوى الأخير في الحقيقة هو إذا دخل الإنسان أو الجان الجنة أو النار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EA4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يستقرون فيها خلود فلا موت في الجنة لا شيء بعدها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EA4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وأيضًا في النار خلود بلا موت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E0EA4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نسأل الله السلامة والعافية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33787503" w14:textId="77777777" w:rsidR="00766850" w:rsidRDefault="00CE0EA4" w:rsidP="00766850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8501D3">
        <w:rPr>
          <w:rFonts w:ascii="Simplified Arabic" w:hAnsi="Simplified Arabic" w:cs="Simplified Arabic" w:hint="cs"/>
          <w:sz w:val="28"/>
          <w:szCs w:val="28"/>
          <w:rtl/>
        </w:rPr>
        <w:t>وأما بالنسبة للجملة الثانية وه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قولهم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اللهم اجمعنا ب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ه في مستقر رحمتك)،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جمعنا الله بك في مستقر رحمته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فاختلف أهل العلم في هذه الكلمة على قولين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وقد أشار الإمام البخاري في 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الأدب المفرد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إلى ذلك الخلاف الكائن فقال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: (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باب من كره أن يقال: اللهم اجعلني في مستقر رحمتك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عن أبي الحارث الكرماني قال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سمعت رجلاً قال لأبي رجاء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أقرأ عليك السلام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وأسأل الله أ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ن يجمع بيني وبينك في مستقر رحمته،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قال وهل يستطيع أحد ذلك؟ قال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فما مستقر رحمته؟ قال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الجنة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لم تصب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فما مستقر رحمته؟ قال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10BD" w:rsidRPr="008501D3">
        <w:rPr>
          <w:rFonts w:ascii="Simplified Arabic" w:hAnsi="Simplified Arabic" w:cs="Simplified Arabic"/>
          <w:sz w:val="28"/>
          <w:szCs w:val="28"/>
          <w:rtl/>
        </w:rPr>
        <w:t>رب العالمين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850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501D3" w:rsidRPr="008501D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8501D3" w:rsidRPr="008501D3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768</w:t>
      </w:r>
      <w:r w:rsidR="008501D3" w:rsidRPr="008501D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8501D3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وإذا كان</w:t>
      </w:r>
      <w:r w:rsidR="008501D3">
        <w:rPr>
          <w:rFonts w:ascii="Simplified Arabic" w:hAnsi="Simplified Arabic" w:cs="Simplified Arabic" w:hint="cs"/>
          <w:sz w:val="28"/>
          <w:szCs w:val="28"/>
          <w:rtl/>
        </w:rPr>
        <w:t xml:space="preserve"> المقصود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الرحمة التي هي الصفة فلا يمكن أن يجتمع بها أحد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وجو</w:t>
      </w:r>
      <w:r w:rsidR="00766850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ز ذلك النووي 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خلافًا لما قاله أبو رجاء العطاردي فقال كما في 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الأذكار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): (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ومن ذلك ما رواه النحاس عن أبي بكر محمد بن يحيى قال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وكان من الفقهاء الأدباء العلماء قال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لا تقل جمع الله بيننا في مستقر رحمته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فرحمة الله أوسع من أن يكون لها قرار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، قال: لا تقل: 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ارحمنا برحمتك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قلت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-يقول النووي-: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لا نعلم لما قاله في اللفظين حجة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ولا دليل له فيما ذكره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فإن مراد القائل بمستقر الرحمة الجنة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C10BD" w:rsidRPr="008501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8C10BD" w:rsidRPr="008501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وَأَمَّا الَّذِينَ ابْيَضَّتْ وُجُوهُهُمْ فَفِي رَحْمَةِ اللَّهِ</w:t>
      </w:r>
      <w:r w:rsidR="008C10BD" w:rsidRPr="008501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[آل عمران: </w:t>
      </w:r>
      <w:r w:rsidR="008C10BD" w:rsidRPr="008501D3">
        <w:rPr>
          <w:rFonts w:ascii="Simplified Arabic" w:hAnsi="Simplified Arabic" w:cs="Simplified Arabic"/>
          <w:sz w:val="28"/>
          <w:szCs w:val="28"/>
          <w:rtl/>
        </w:rPr>
        <w:t>١٠٧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]</w:t>
      </w:r>
      <w:r w:rsidR="008C10BD" w:rsidRPr="008501D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والمراد بذلك الجنة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ومعناه جمع بيننا في الجنة التي هي دار القرار ودار المقامة ومحل الاستقرار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إنما 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يدخلها الداخلون برحمة الله 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تعالى،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ثم من دخلها استقر فيها أبدًا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وأمن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الحوادث والأكدار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وإنما حصل له ذلك برحمة الله تعالى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فكأنه يقول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اجمع بيننا في مستقر نناله 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lastRenderedPageBreak/>
        <w:t>برحمتك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)، </w:t>
      </w:r>
      <w:r w:rsidR="008C10BD" w:rsidRPr="008501D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«لن يدخل أحدا عمله الجنة» قالوا: ولا أنت يا رسول الله؟ قال: «لا، ولا أنا، إلا أن يتغمدني الله بفضل ورحمة</w:t>
      </w:r>
      <w:r w:rsidRPr="008501D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10BD" w:rsidRPr="008501D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8C10BD" w:rsidRPr="008501D3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5673</w:t>
      </w:r>
      <w:r w:rsidR="008C10BD" w:rsidRPr="008501D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766850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14:paraId="5184F517" w14:textId="286E31AE" w:rsidR="008C10BD" w:rsidRPr="008501D3" w:rsidRDefault="00CE0EA4" w:rsidP="00E71856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ونقل البَعلي عن أبي العباس شيخ الإسلام ابن تيمية تجويزه في قوله كما في 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الاختيارات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ويكره الدعاء بالبقاء لكل أحد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لأنه شيء قد فرغ منه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ونص عليه الإمام أحمد في رواية أبي أصرم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)، 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أما الدعاء بالبقاء وطول العمر ففيه حديث أم حبيبة</w:t>
      </w:r>
      <w:r w:rsidR="00E7185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71856">
        <w:rPr>
          <w:rFonts w:ascii="Simplified Arabic" w:hAnsi="Simplified Arabic" w:cs="Simplified Arabic"/>
          <w:sz w:val="28"/>
          <w:szCs w:val="28"/>
          <w:rtl/>
        </w:rPr>
        <w:t>–</w:t>
      </w:r>
      <w:r w:rsidR="00E71856">
        <w:rPr>
          <w:rFonts w:ascii="Simplified Arabic" w:hAnsi="Simplified Arabic" w:cs="Simplified Arabic" w:hint="cs"/>
          <w:sz w:val="28"/>
          <w:szCs w:val="28"/>
          <w:rtl/>
        </w:rPr>
        <w:t>رضي الله عنها-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وقد نهاها النبي -عليه الصلاة والسلام- وقال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10BD" w:rsidRPr="008501D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«قد سألت الله لآجال مضروبة، وأيام معدودة، وأرزاق مقسومة، لن يعجل شيئ</w:t>
      </w:r>
      <w:r w:rsidR="00E7185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="008C10BD" w:rsidRPr="008501D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 قبل حله، أو يؤخر شيئ</w:t>
      </w:r>
      <w:r w:rsidR="00E7185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="008C10BD" w:rsidRPr="008501D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 عن حله»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10BD" w:rsidRPr="008501D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="008C10BD" w:rsidRPr="008501D3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2663</w:t>
      </w:r>
      <w:r w:rsidR="008C10BD" w:rsidRPr="008501D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، لكن يقرن الدعاء بوصف وشيء ينفعه مثل: (على طاعته)، 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أما طول العمر 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بغير وصف ينفع فليس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مطلب </w:t>
      </w:r>
      <w:r w:rsidRPr="008501D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«خيركم من طال عمره وحسن عمله وشركم من طال عمره وساء عمله»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10BD" w:rsidRPr="008501D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[انظر: الترمذي: </w:t>
      </w:r>
      <w:r w:rsidR="008C10BD" w:rsidRPr="008501D3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2330</w:t>
      </w:r>
      <w:r w:rsidR="008C10BD" w:rsidRPr="008501D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وطول العمر ليس بمقصد في ذاته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فقد 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عرفنا في تواريخ الأئمة وأهل العلم أن منهم من لم يبلغ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الأربعين وذكره باقٍ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إلى قيام الساعة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66850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عمر بن عبد العزيز الذي طب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ق الآفاق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ذكر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 عمره تسع وثلاثو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ن سنة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وكثير من أهل العلم لم يبلغوا الأربعين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بل دون ذلك أو فوقها بقليل ومع ذلك نفع الله بهم نفعًا عظيماً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ووجدت البركة من الله 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في مؤلفاتهم وفي علمهم وانتشار تلاميذهم وتلاميذ تلاميذهم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شيء لا يخطر على البال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66850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من الناس </w:t>
      </w:r>
      <w:r w:rsidR="00766850">
        <w:rPr>
          <w:rFonts w:ascii="Simplified Arabic" w:hAnsi="Simplified Arabic" w:cs="Simplified Arabic" w:hint="cs"/>
          <w:sz w:val="28"/>
          <w:szCs w:val="28"/>
          <w:rtl/>
        </w:rPr>
        <w:t xml:space="preserve">مَن </w:t>
      </w:r>
      <w:r w:rsidR="00766850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بلغ 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المائة بل زادوا على ذلك ومروا وفاتوا فلم يكن لهم أي ذكر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فالعبرة بما يودع في هذه الأيام في هذه الخزائن في هذه الساعات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وإلا مجرد مرور الأيام السبت الأحد الاثنين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...،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الساعة الأولى من هذا اليوم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الثاني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الثالث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ة...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ما لها قيمة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10BD" w:rsidRPr="008501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8C10BD" w:rsidRPr="008501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أَفَرَأَيْتَ إِن مَّتَّعْنَاهُمْ سِنِينَ </w:t>
      </w:r>
      <w:r w:rsidR="008C10BD" w:rsidRPr="008501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.</w:t>
      </w:r>
      <w:r w:rsidR="008C10BD" w:rsidRPr="008501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ثُمَّ جَاءهُم مَّا كَانُوا يُوعَدُونَ </w:t>
      </w:r>
      <w:r w:rsidR="008C10BD" w:rsidRPr="008501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.</w:t>
      </w:r>
      <w:r w:rsidR="008C10BD" w:rsidRPr="008501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مَا أَغْنَى عَنْهُم مَّا كَانُوا يُمَتَّعُونَ</w:t>
      </w:r>
      <w:r w:rsidR="008C10BD" w:rsidRPr="008501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Pr="008501D3">
        <w:rPr>
          <w:rFonts w:ascii="Simplified Arabic" w:hAnsi="Simplified Arabic" w:cs="Simplified Arabic"/>
          <w:sz w:val="28"/>
          <w:szCs w:val="28"/>
          <w:rtl/>
        </w:rPr>
        <w:t>الشعراء: ٢٠٥ - ٢٠٧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ما يغني عنهم إذا لم ي</w:t>
      </w:r>
      <w:r w:rsidR="0076685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ودعوا في هذه الخزائن ما يقربهم إلى الله 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-.</w:t>
      </w:r>
    </w:p>
    <w:p w14:paraId="74BB5DC0" w14:textId="77777777" w:rsidR="008C10BD" w:rsidRPr="008501D3" w:rsidRDefault="00CE0EA4" w:rsidP="008501D3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501D3">
        <w:rPr>
          <w:rFonts w:ascii="Simplified Arabic" w:hAnsi="Simplified Arabic" w:cs="Simplified Arabic" w:hint="cs"/>
          <w:sz w:val="28"/>
          <w:szCs w:val="28"/>
          <w:rtl/>
        </w:rPr>
        <w:t>قال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البعلي في تتمة كلامه في (الاختيارات):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ونص عليه الإمام أحمد في رواية أبي أصرم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وقال له رجل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جمعنا الله وإياك في مستقر رحمته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فقال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لا تقل هذا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وكان أبو العباس يميل إلى أنه لا يكره الدعاء بذلك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ويقول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إن الرحمة هاهنا المراد بها الرحمة المخلوقة ومستقرها الجنة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وقول طائفة من السلف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).</w:t>
      </w:r>
    </w:p>
    <w:p w14:paraId="53088C41" w14:textId="2674AFC9" w:rsidR="00CE0EA4" w:rsidRPr="008501D3" w:rsidRDefault="00CE0EA4" w:rsidP="008501D3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وكذلك نقله تلميذه ابن القيم في 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بدائع الفوائد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) قال: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C10BD" w:rsidRPr="008501D3">
        <w:rPr>
          <w:rFonts w:ascii="Simplified Arabic" w:hAnsi="Simplified Arabic" w:cs="Simplified Arabic"/>
          <w:sz w:val="28"/>
          <w:szCs w:val="28"/>
          <w:rtl/>
        </w:rPr>
        <w:t>ومن مسائل أحمد بن أحرم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- ولعله ابن أصرم-:</w:t>
      </w:r>
      <w:r w:rsidR="008C10BD" w:rsidRPr="008501D3">
        <w:rPr>
          <w:rFonts w:ascii="Simplified Arabic" w:hAnsi="Simplified Arabic" w:cs="Simplified Arabic"/>
          <w:sz w:val="28"/>
          <w:szCs w:val="28"/>
          <w:rtl/>
        </w:rPr>
        <w:t xml:space="preserve"> سمعته وقال له رجل: (جمعنا الله تعالى وإياك في مستقر رحمته) فقال: "لا تقل هكذا"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)، 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إلى آخر ما ذكره أهل العلم</w:t>
      </w:r>
      <w:r w:rsidR="008501D3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لكن إذا 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كان المراد الرحمة التي هي الصفة فل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ا يليق ولا يجوز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الرحمة المراد بها الجنة </w:t>
      </w:r>
      <w:r w:rsidR="008C10BD" w:rsidRPr="008501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="008C10BD" w:rsidRPr="008501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وَأَمَّا الَّذِينَ ابْيَضَّتْ وُجُوهُهُمْ فَفِي رَحْمَةِ اللَّهِ</w:t>
      </w:r>
      <w:r w:rsidR="008C10BD" w:rsidRPr="008501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وهي دار القرار</w:t>
      </w:r>
      <w:r w:rsidR="008C10BD" w:rsidRPr="008501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71856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نسأل الله أن يجمعنا فيها.</w:t>
      </w:r>
    </w:p>
    <w:p w14:paraId="09F97D0C" w14:textId="77777777" w:rsidR="008C10BD" w:rsidRPr="008501D3" w:rsidRDefault="008C10BD" w:rsidP="008501D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433EEA42" w14:textId="77777777" w:rsidR="00E67D5A" w:rsidRPr="008501D3" w:rsidRDefault="00CE0EA4" w:rsidP="008501D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8501D3"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المصدر</w:t>
      </w:r>
      <w:r w:rsidRPr="008501D3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المائة 26</w:t>
      </w:r>
      <w:r w:rsidRPr="008501D3">
        <w:rPr>
          <w:rFonts w:ascii="Simplified Arabic" w:hAnsi="Simplified Arabic" w:cs="Simplified Arabic"/>
          <w:sz w:val="28"/>
          <w:szCs w:val="28"/>
          <w:rtl/>
        </w:rPr>
        <w:t>/</w:t>
      </w:r>
      <w:r w:rsidRPr="008501D3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8501D3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8501D3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A7F5B" w14:textId="77777777" w:rsidR="00BB51CA" w:rsidRDefault="00BB51CA" w:rsidP="00CE0EA4">
      <w:r>
        <w:separator/>
      </w:r>
    </w:p>
  </w:endnote>
  <w:endnote w:type="continuationSeparator" w:id="0">
    <w:p w14:paraId="7405C6D9" w14:textId="77777777" w:rsidR="00BB51CA" w:rsidRDefault="00BB51CA" w:rsidP="00CE0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D6CA44-09AB-4CBB-93ED-7CA728808BB4}"/>
    <w:embedBold r:id="rId2" w:fontKey="{80645965-731C-4D82-9C1C-0524BDA4AB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C4280A-5704-4B40-93E7-83FAE035EEB6}"/>
    <w:embedBold r:id="rId4" w:fontKey="{92B1D0E6-DD73-4A2B-A4BB-8CBA6A043C8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E5BB739-B907-4035-8645-72C7728C7B2D}"/>
    <w:embedBold r:id="rId6" w:fontKey="{428F3E10-4E80-4A27-9631-748A58F3AF6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27E08EB3-3197-4D4C-8BEF-9DF688A64B5F}"/>
    <w:embedBold r:id="rId8" w:fontKey="{939F9175-6BC0-44AB-9E5D-CF8A54D14A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65D40A2-1BF2-48DF-A86A-5F52F601D1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4FE72F9-149B-4D2C-9CD1-A3B32EABC8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4DD8F47E-918E-4418-B51D-BE0C757B57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EEAB2" w14:textId="77777777" w:rsidR="00CE0EA4" w:rsidRDefault="00CE0EA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9695044"/>
      <w:docPartObj>
        <w:docPartGallery w:val="Page Numbers (Bottom of Page)"/>
        <w:docPartUnique/>
      </w:docPartObj>
    </w:sdtPr>
    <w:sdtEndPr/>
    <w:sdtContent>
      <w:p w14:paraId="139A5DDB" w14:textId="77777777" w:rsidR="00CE0EA4" w:rsidRDefault="004830FD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1856" w:rsidRPr="00E71856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14:paraId="240F530E" w14:textId="77777777" w:rsidR="00CE0EA4" w:rsidRDefault="00CE0EA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100C5" w14:textId="77777777" w:rsidR="00CE0EA4" w:rsidRDefault="00CE0EA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E8A873" w14:textId="77777777" w:rsidR="00BB51CA" w:rsidRDefault="00BB51CA" w:rsidP="00CE0EA4">
      <w:r>
        <w:separator/>
      </w:r>
    </w:p>
  </w:footnote>
  <w:footnote w:type="continuationSeparator" w:id="0">
    <w:p w14:paraId="59C05933" w14:textId="77777777" w:rsidR="00BB51CA" w:rsidRDefault="00BB51CA" w:rsidP="00CE0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F939A" w14:textId="77777777" w:rsidR="00CE0EA4" w:rsidRDefault="00CE0EA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8DF6D" w14:textId="77777777" w:rsidR="00CE0EA4" w:rsidRDefault="00CE0EA4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A2D9E" w14:textId="77777777" w:rsidR="00CE0EA4" w:rsidRDefault="00CE0EA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0EA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586B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6B0E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AED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0FD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261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850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5D5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6C1D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1D3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0BD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1CA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4DF2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0EA4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56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F17DD7"/>
  <w15:docId w15:val="{8E8D7E70-E63E-40C1-A6F5-B0B531E39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0EA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CE0EA4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CE0EA4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CE0EA4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CE0EA4"/>
    <w:rPr>
      <w:rFonts w:eastAsia="SimSun"/>
      <w:noProof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8501D3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8501D3"/>
  </w:style>
  <w:style w:type="character" w:customStyle="1" w:styleId="Char2">
    <w:name w:val="نص تعليق Char"/>
    <w:basedOn w:val="a0"/>
    <w:link w:val="a7"/>
    <w:uiPriority w:val="99"/>
    <w:semiHidden/>
    <w:rsid w:val="008501D3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8501D3"/>
    <w:rPr>
      <w:b/>
      <w:bCs/>
    </w:rPr>
  </w:style>
  <w:style w:type="character" w:customStyle="1" w:styleId="Char3">
    <w:name w:val="موضوع تعليق Char"/>
    <w:basedOn w:val="Char2"/>
    <w:link w:val="a8"/>
    <w:uiPriority w:val="99"/>
    <w:semiHidden/>
    <w:rsid w:val="008501D3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4"/>
    <w:uiPriority w:val="99"/>
    <w:semiHidden/>
    <w:unhideWhenUsed/>
    <w:rsid w:val="008501D3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9"/>
    <w:uiPriority w:val="99"/>
    <w:semiHidden/>
    <w:rsid w:val="008501D3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2013-02-06T06:44:00Z</dcterms:created>
  <dcterms:modified xsi:type="dcterms:W3CDTF">2019-07-15T12:36:00Z</dcterms:modified>
</cp:coreProperties>
</file>