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519" w:rsidRPr="00E73519" w:rsidRDefault="00660502" w:rsidP="00E735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</w:p>
    <w:p w:rsidR="00E73519" w:rsidRPr="00E73519" w:rsidRDefault="00E73519" w:rsidP="00E735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3519">
        <w:rPr>
          <w:rFonts w:ascii="Simplified Arabic" w:hAnsi="Simplified Arabic" w:hint="cs"/>
          <w:color w:val="0000FF"/>
          <w:sz w:val="28"/>
          <w:szCs w:val="28"/>
          <w:rtl/>
        </w:rPr>
        <w:t>تألم المسلم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الصالح</w:t>
      </w:r>
      <w:r w:rsidRPr="00E73519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سكرات الموت</w:t>
      </w:r>
    </w:p>
    <w:p w:rsidR="00E73519" w:rsidRPr="00E73519" w:rsidRDefault="00E73519" w:rsidP="00E735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B4E1B" w:rsidRPr="00E73519" w:rsidRDefault="00E73519" w:rsidP="00E735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73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B4E1B" w:rsidRPr="00E73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4E1B" w:rsidRPr="00E73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كل مسلم يُعذب ويتألم في سكرات الموت وإن كان تقي</w:t>
      </w:r>
      <w:r w:rsidRPr="00E73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B4E1B" w:rsidRPr="00E73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صالحًا يدعو الله آناء الليل وأطراف النهار أن يهوّن عليه سكراتِ الموت؟</w:t>
      </w:r>
    </w:p>
    <w:p w:rsidR="001B4E1B" w:rsidRDefault="00E73519" w:rsidP="00E73519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73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4E1B" w:rsidRPr="00E73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لا، ليس كل مسلم يُعذب ويتألم في سكرات الموت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بل منهم من يشدد عليه في هذا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تألم أثناء الموت وقال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E1B">
        <w:rPr>
          <w:rFonts w:hint="cs"/>
          <w:sz w:val="36"/>
          <w:szCs w:val="36"/>
          <w:rtl/>
        </w:rPr>
        <w:t xml:space="preserve"> </w:t>
      </w:r>
      <w:r w:rsidR="001B4E1B"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E735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إن للموت سكرات</w:t>
      </w:r>
      <w:r w:rsidR="001B4E1B"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E735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E7351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6510</w:t>
      </w:r>
      <w:r w:rsidRPr="00E735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>ولكن ليُعلم أن هذا من جملة المكفرات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فإذا حصل فإنه تكفر به الذنوب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وأما من لم يحصل له شيء من ذلك فلا شك أن هذا من تيسير الله عليه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ويبقى أنه حُرم من هذا المكفر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والخيرة فيما يختار الله سبحانه وتعالى للعبد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كما أن النبي -عليه الصلاة والسلام- يوعك كما يوعك الرجلان منا </w:t>
      </w:r>
      <w:r w:rsidR="001B4E1B"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E735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إني أوعك كما يوعك رجلان منكم</w:t>
      </w:r>
      <w:r w:rsidR="001B4E1B"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>كون الإنسان ما يصاب بما يسوؤه في الدنيا من الأمراض وغيرها والهموم هذ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ليست علامة ولاية ولا كرامة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بل كلما كثرت المصائب 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كان الأجر أعظم والتكفير للذنوب 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كان النبي -عليه الصلاة والسلام- يوعك كما يوعك الرجلان منا كما قال -عليه الصلاة والسلام- 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حيث 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قال 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>ابن مسعود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735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يا رسول الله، إنك لتوعك وعك</w:t>
      </w:r>
      <w:r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E735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شديد</w:t>
      </w:r>
      <w:r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E735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ا؟ قال: «أجل، إني أوعك كما يوعك رجلان منكم»</w:t>
      </w:r>
      <w:r w:rsidRPr="00E735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E735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قلت: ذلك أن لك أجرين؟ قال: «أجل»</w:t>
      </w:r>
      <w:r w:rsidRPr="00E73519">
        <w:rPr>
          <w:rFonts w:hint="cs"/>
          <w:sz w:val="36"/>
          <w:szCs w:val="36"/>
          <w:rtl/>
        </w:rPr>
        <w:t xml:space="preserve"> </w:t>
      </w:r>
      <w:r w:rsidRPr="00E735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E7351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5648</w:t>
      </w:r>
      <w:r w:rsidRPr="00E735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 زاد التعب و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 xml:space="preserve">زادت </w:t>
      </w:r>
      <w:r w:rsidR="001B4E1B" w:rsidRPr="00E73519">
        <w:rPr>
          <w:rFonts w:ascii="Simplified Arabic" w:hAnsi="Simplified Arabic" w:cs="Simplified Arabic" w:hint="cs"/>
          <w:sz w:val="28"/>
          <w:szCs w:val="28"/>
          <w:rtl/>
        </w:rPr>
        <w:t>المصائب على الإنسان كان تكفير الذنوب أكثر وكان رفع الدرجات أكثر، والله المستعان.</w:t>
      </w:r>
    </w:p>
    <w:p w:rsidR="00E73519" w:rsidRPr="00E73519" w:rsidRDefault="00E73519" w:rsidP="00E73519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73519" w:rsidRDefault="001B4E1B" w:rsidP="00E73519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E7351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E7351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E73519">
        <w:rPr>
          <w:rFonts w:ascii="Simplified Arabic" w:hAnsi="Simplified Arabic" w:cs="Simplified Arabic"/>
          <w:sz w:val="28"/>
          <w:szCs w:val="28"/>
          <w:rtl/>
        </w:rPr>
        <w:t>/</w:t>
      </w:r>
      <w:r w:rsidRPr="00E73519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E7351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735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57D453-659F-4123-BB1F-F9C3E0EA1EE2}"/>
    <w:embedBold r:id="rId2" w:fontKey="{9084B42C-40B4-4DA6-9423-BE33F18072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66F888-B115-49BD-A992-1CCF9F88F6FD}"/>
    <w:embedBold r:id="rId4" w:fontKey="{469962F2-9850-418F-90E9-EC54F6F5FB4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BFF2582-266C-4469-8A7E-5FF9E9F619E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C34A14-F15D-4853-A7C6-F0A381EB3AAC}"/>
    <w:embedBold r:id="rId7" w:fontKey="{61962D76-C63E-4638-B8BA-DDF9D2275A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90A130F-7976-4A78-BA0E-338F959A09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962C91B-4F13-4179-BBDD-02DE134B4E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4E1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4E1B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502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519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D7164"/>
  <w15:docId w15:val="{5EF74DEE-479C-4E2C-9EED-156224B8B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4E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2013-02-09T05:50:00Z</dcterms:created>
  <dcterms:modified xsi:type="dcterms:W3CDTF">2019-07-15T15:22:00Z</dcterms:modified>
</cp:coreProperties>
</file>