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3D1" w:rsidRPr="003453D1" w:rsidRDefault="0082471E" w:rsidP="003453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2471E">
        <w:rPr>
          <w:rFonts w:ascii="Simplified Arabic" w:hAnsi="Simplified Arabic"/>
          <w:color w:val="0000FF"/>
          <w:sz w:val="28"/>
          <w:szCs w:val="28"/>
          <w:rtl/>
        </w:rPr>
        <w:t>سجود السهو</w:t>
      </w:r>
    </w:p>
    <w:p w:rsidR="003453D1" w:rsidRPr="003453D1" w:rsidRDefault="003453D1" w:rsidP="003453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53D1">
        <w:rPr>
          <w:rFonts w:ascii="Simplified Arabic" w:hAnsi="Simplified Arabic" w:hint="cs"/>
          <w:color w:val="0000FF"/>
          <w:sz w:val="28"/>
          <w:szCs w:val="28"/>
          <w:rtl/>
        </w:rPr>
        <w:t>ترك الجلوس بين السجدتين</w:t>
      </w:r>
      <w:r w:rsidR="0091460E">
        <w:rPr>
          <w:rFonts w:ascii="Simplified Arabic" w:hAnsi="Simplified Arabic" w:hint="cs"/>
          <w:color w:val="0000FF"/>
          <w:sz w:val="28"/>
          <w:szCs w:val="28"/>
          <w:rtl/>
        </w:rPr>
        <w:t xml:space="preserve"> مع السجدة الثانية</w:t>
      </w:r>
      <w:r w:rsidRPr="003453D1">
        <w:rPr>
          <w:rFonts w:ascii="Simplified Arabic" w:hAnsi="Simplified Arabic" w:hint="cs"/>
          <w:color w:val="0000FF"/>
          <w:sz w:val="28"/>
          <w:szCs w:val="28"/>
          <w:rtl/>
        </w:rPr>
        <w:t xml:space="preserve"> سهوًا وجبره بسجود السهو</w:t>
      </w:r>
    </w:p>
    <w:p w:rsidR="003453D1" w:rsidRPr="003453D1" w:rsidRDefault="003453D1" w:rsidP="003453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952A6" w:rsidRPr="003453D1" w:rsidRDefault="003453D1" w:rsidP="003453D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247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52A6" w:rsidRPr="008247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52A6"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امرأة سهت</w:t>
      </w:r>
      <w:r w:rsidR="001952A6"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صلاة الظهر </w:t>
      </w:r>
      <w:r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ولم تجلس</w:t>
      </w:r>
      <w:r w:rsidR="001952A6"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بين السجد</w:t>
      </w:r>
      <w:r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تين، بل وقفت مباشرة وواصلت صلاتها</w:t>
      </w:r>
      <w:r w:rsidR="001952A6"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وسجدت سجود السهو بعد قراءة التشهد الأخير</w:t>
      </w:r>
      <w:r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صلاتها</w:t>
      </w:r>
      <w:r w:rsidR="001952A6"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صحيحة </w:t>
      </w:r>
      <w:r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هكذا أم عليها</w:t>
      </w:r>
      <w:r w:rsidR="001952A6" w:rsidRPr="00345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إعادتها؟ </w:t>
      </w:r>
    </w:p>
    <w:p w:rsidR="001952A6" w:rsidRPr="003453D1" w:rsidRDefault="003453D1" w:rsidP="000A4D9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47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52A6" w:rsidRPr="008247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الجلسة بين السجدتين ركن من أركان الصلاة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تركها المصلي فإنه يلزمه أن يرجع إليها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صلى بعدها ركعة قامت هذه الركعة مقام الركعة التي 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ترك 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منها هذا الركن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يأتي بركعة زائدة ت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 صلاته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قدّ</w:t>
      </w:r>
      <w:r w:rsidR="008247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bookmarkStart w:id="0" w:name="_GoBack"/>
      <w:bookmarkEnd w:id="0"/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أنها تركت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الجلسة بين السجدتين في الركعة الأولى أو في الثانية ولم يمكن أن تعود إليها وتجلس ثم تسجد ثانية فإن هذه الركعة تكون قد بطلت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فتأتي بما مجموعه أربع ركعات، 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كان الخلل في الأولى تقوم الثانية مقام الأولى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تضيف إليها ثلاث ركعات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الخلل في الثانية تقوم الثالثة مقام الثانية وتضيف إليها ركعتين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ذلك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اكتفت بهذا وسجدت للسهو بعد التشهد الأخير وطال الفصل فإن</w:t>
      </w:r>
      <w:r w:rsidR="000A4D95" w:rsidRPr="000A4D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A4D95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صلاتها حينئذٍ باطلة</w:t>
      </w:r>
      <w:r w:rsidR="000A4D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وعليها أن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تعيد الصلاة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أما لو كان الفاصل يسيرًا </w:t>
      </w:r>
      <w:r w:rsidR="001952A6"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فإنها تستقبل القبلة وتقوم للإتيان بركعة.</w:t>
      </w:r>
    </w:p>
    <w:p w:rsidR="003453D1" w:rsidRPr="003453D1" w:rsidRDefault="003453D1" w:rsidP="003453D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453D1" w:rsidRDefault="001952A6" w:rsidP="003453D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3453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3453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453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3453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3453D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0DBDA0-ACC5-4A06-9865-246F93FC5639}"/>
    <w:embedBold r:id="rId2" w:fontKey="{E65545E5-1744-49B3-8B21-90F2CC15B4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C9C307-E358-4F5E-96DF-7A96A72874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595D28-14AE-49AF-874F-EA0069B147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B2FA6ED-316E-4AEE-B9AF-C43929ADF61F}"/>
    <w:embedBold r:id="rId6" w:fontKey="{B1F15412-D01E-437C-8F9F-A7B51C79E1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1EE66D-F273-4B30-A7B2-D9B39BAF64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FEDF0DC-F529-4CAA-B948-6578E4309F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2A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4D95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2A6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3D1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1E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60E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B573C2"/>
  <w15:docId w15:val="{51EDB4C0-5AD6-43B3-806E-BA09E3B7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2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2013-02-09T11:08:00Z</dcterms:created>
  <dcterms:modified xsi:type="dcterms:W3CDTF">2019-07-16T09:08:00Z</dcterms:modified>
</cp:coreProperties>
</file>