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5DA" w:rsidRPr="009E65DA" w:rsidRDefault="00A462E5" w:rsidP="009E65D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462E5">
        <w:rPr>
          <w:rFonts w:ascii="Simplified Arabic" w:hAnsi="Simplified Arabic"/>
          <w:color w:val="0000FF"/>
          <w:sz w:val="28"/>
          <w:szCs w:val="28"/>
          <w:rtl/>
        </w:rPr>
        <w:t>أحكام المقابر وزيارة القبور</w:t>
      </w:r>
    </w:p>
    <w:p w:rsidR="009E65DA" w:rsidRPr="009E65DA" w:rsidRDefault="009E65DA" w:rsidP="009E65D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E65DA">
        <w:rPr>
          <w:rFonts w:ascii="Simplified Arabic" w:hAnsi="Simplified Arabic" w:hint="cs"/>
          <w:color w:val="0000FF"/>
          <w:sz w:val="28"/>
          <w:szCs w:val="28"/>
          <w:rtl/>
        </w:rPr>
        <w:t>قراءة الفاتحة والإخلاص على القبور</w:t>
      </w:r>
    </w:p>
    <w:p w:rsidR="009E65DA" w:rsidRPr="009E65DA" w:rsidRDefault="009E65DA" w:rsidP="009E65D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E4416" w:rsidRPr="009E65DA" w:rsidRDefault="009E65DA" w:rsidP="009E65D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E65D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E4416" w:rsidRPr="009E65D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E4416" w:rsidRPr="009E65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 سورة تُقرأ على القبور</w:t>
      </w:r>
      <w:r w:rsidRPr="009E65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E4416" w:rsidRPr="009E65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سورة الفاتحة أم الإخلاص؟ </w:t>
      </w:r>
    </w:p>
    <w:p w:rsidR="008E4416" w:rsidRPr="009E65DA" w:rsidRDefault="009E65DA" w:rsidP="009E65D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E65D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القراءة على القبر بدعة ل</w:t>
      </w:r>
      <w:r w:rsidR="008E4416"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يرد فيها دليل لا من الكتاب ولا من السنة</w:t>
      </w:r>
      <w:r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4416"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بدعة لا الإخلاص ولا الفاتحة ولا غيرهما من القرآن</w:t>
      </w:r>
      <w:r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4416"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الأمر بالقراءة </w:t>
      </w:r>
      <w:r w:rsidR="008E4416" w:rsidRPr="009E65D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9E65D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اقرؤوا </w:t>
      </w:r>
      <w:r w:rsidRPr="009E65D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  <w:lang w:bidi="ar-EG"/>
        </w:rPr>
        <w:t xml:space="preserve">{يس} </w:t>
      </w:r>
      <w:r w:rsidRPr="009E65D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على موتاكم</w:t>
      </w:r>
      <w:r w:rsidR="008E4416" w:rsidRPr="009E65D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E65D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9E65D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3121</w:t>
      </w:r>
      <w:r w:rsidRPr="009E65D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4416"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فالحديث ضعيف</w:t>
      </w:r>
      <w:r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4416"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قُد</w:t>
      </w:r>
      <w:r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8E4416"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ثبوته فالمراد بالموتى من سيموت أي</w:t>
      </w:r>
      <w:r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E4416"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المحتضر</w:t>
      </w:r>
      <w:r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4416"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هذا الحديث ضعيف</w:t>
      </w:r>
      <w:r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فلا يلتفت إليه، </w:t>
      </w:r>
      <w:r w:rsidR="008E4416"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وعند من يعمل بالضعيف في الفضائل في مثل هذا فإن المراد به القراءة على من ق</w:t>
      </w:r>
      <w:r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E4416"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E4416"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بت وفاته</w:t>
      </w:r>
      <w:r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4416"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وقالوا</w:t>
      </w:r>
      <w:r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E4416"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8E4416"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نها تسهل خروج الروح</w:t>
      </w:r>
      <w:r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4416"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ومادام الحديث ضعيفًا فحينئذٍ لا يتكلف اعتباره ولا الجواب عنه ولا توجيهه.</w:t>
      </w:r>
    </w:p>
    <w:p w:rsidR="009E65DA" w:rsidRPr="009E65DA" w:rsidRDefault="009E65DA" w:rsidP="008E4416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9E65DA" w:rsidRDefault="008E4416" w:rsidP="008E4416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9E65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بعد المائة 1</w:t>
      </w:r>
      <w:r w:rsidRPr="009E65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E65D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9E65D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9E65D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A94961-5FE3-45BB-ABEE-E602B9083B4F}"/>
    <w:embedBold r:id="rId2" w:fontKey="{CDFE6310-8BF7-4C99-AC9F-F9FE71A002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E2B63E-4147-4F8D-8973-CF4FDEC8B7E7}"/>
    <w:embedBold r:id="rId4" w:fontKey="{872212AD-2DAA-4024-BE5E-45897E15BEB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3957E7E-8C53-428B-97FF-2E9989C7ED3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454BAE4-923C-4D17-99F8-6CDBD2E2BEA6}"/>
    <w:embedBold r:id="rId7" w:fontKey="{630AF32D-5588-4907-9096-94AB4F0ECE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43AED57-ED5C-4643-8D14-C3811225FA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2E3AC1D-C792-4317-A7CD-7AFB694BED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441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4416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65DA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2E5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FFE0294-3155-476A-BF66-4D664BB86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441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2013-02-09T11:11:00Z</dcterms:created>
  <dcterms:modified xsi:type="dcterms:W3CDTF">2019-07-16T11:34:00Z</dcterms:modified>
</cp:coreProperties>
</file>