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B0A4E9" w14:textId="443EFDE8" w:rsidR="002C49F9" w:rsidRPr="002C49F9" w:rsidRDefault="00FC0594" w:rsidP="002C49F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C0594">
        <w:rPr>
          <w:rFonts w:ascii="Simplified Arabic" w:hAnsi="Simplified Arabic"/>
          <w:color w:val="0000FF"/>
          <w:sz w:val="28"/>
          <w:szCs w:val="28"/>
          <w:rtl/>
        </w:rPr>
        <w:t>الحقوق الزوجية</w:t>
      </w:r>
    </w:p>
    <w:p w14:paraId="34B346BA" w14:textId="77777777" w:rsidR="002C49F9" w:rsidRPr="002C49F9" w:rsidRDefault="002C49F9" w:rsidP="002C49F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C49F9">
        <w:rPr>
          <w:rFonts w:ascii="Simplified Arabic" w:hAnsi="Simplified Arabic" w:hint="cs"/>
          <w:color w:val="0000FF"/>
          <w:sz w:val="28"/>
          <w:szCs w:val="28"/>
          <w:rtl/>
        </w:rPr>
        <w:t>هجر الزوجة أكثر من ثلاثة أشهر</w:t>
      </w:r>
    </w:p>
    <w:p w14:paraId="7A05C64B" w14:textId="77777777" w:rsidR="002C49F9" w:rsidRPr="002C49F9" w:rsidRDefault="002C49F9" w:rsidP="002C49F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14:paraId="4A951425" w14:textId="280637CF" w:rsidR="000449F2" w:rsidRPr="002C49F9" w:rsidRDefault="002C49F9" w:rsidP="002C49F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C49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449F2" w:rsidRPr="002C49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449F2" w:rsidRPr="002C49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2C49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أسأل</w:t>
      </w:r>
      <w:r w:rsidR="000449F2" w:rsidRPr="002C49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 زوج هجر زوجته وهو معها في بيت واحد أكثر من ثلاثة أشهر</w:t>
      </w:r>
      <w:r w:rsidRPr="002C49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449F2" w:rsidRPr="002C49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</w:t>
      </w:r>
      <w:r w:rsidRPr="002C49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قد</w:t>
      </w:r>
      <w:r w:rsidR="000449F2" w:rsidRPr="002C49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سمعت</w:t>
      </w:r>
      <w:r w:rsidR="002E1DB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449F2" w:rsidRPr="002C49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 من هجرها أكثر من أربعة أشهر كأنه طلقها والله أعلم</w:t>
      </w:r>
      <w:r w:rsidRPr="002C49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449F2" w:rsidRPr="002C49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هذا صحيح</w:t>
      </w:r>
      <w:r w:rsidRPr="002C49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449F2" w:rsidRPr="002C49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علمًا بأن الزوجة في أمس الحاجة لزوجها إلا أنها تصبر من أجل أطفالها</w:t>
      </w:r>
      <w:r w:rsidRPr="002C49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14:paraId="1B5A9F5C" w14:textId="77777777" w:rsidR="002E1DB5" w:rsidRDefault="002C49F9" w:rsidP="002C49F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C49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449F2" w:rsidRPr="002C49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449F2"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الو</w:t>
      </w:r>
      <w:r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اجب بين الزوجين العشرة بالمعروف </w:t>
      </w:r>
      <w:r w:rsidRPr="002C49F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{وَلَهُنَّ</w:t>
      </w:r>
      <w:r w:rsidRPr="002C49F9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2C49F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مِثْلُ</w:t>
      </w:r>
      <w:r w:rsidRPr="002C49F9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2C49F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الَّذِي</w:t>
      </w:r>
      <w:r w:rsidRPr="002C49F9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2C49F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عَلَيْهِنَّ</w:t>
      </w:r>
      <w:r w:rsidRPr="002C49F9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2C49F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بِالْمَعْرُوفِ}</w:t>
      </w:r>
      <w:r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0449F2" w:rsidRPr="002C49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البقرة: ٢٢٨</w:t>
      </w:r>
      <w:r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0449F2"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فالمرأة </w:t>
      </w:r>
      <w:r w:rsidRPr="002C49F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0449F2" w:rsidRPr="002C49F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عَوَان عندكم</w:t>
      </w:r>
      <w:r w:rsidRPr="002C49F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C49F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[الترمذي: </w:t>
      </w:r>
      <w:r w:rsidRPr="002C49F9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1163</w:t>
      </w:r>
      <w:r w:rsidRPr="002C49F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0449F2"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جاء في الحديث</w:t>
      </w:r>
      <w:r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449F2"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449F2" w:rsidRPr="002C49F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«واستوصوا بالنساء خير</w:t>
      </w:r>
      <w:r w:rsidRPr="002C49F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ً</w:t>
      </w:r>
      <w:r w:rsidR="000449F2" w:rsidRPr="002C49F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ا»</w:t>
      </w:r>
      <w:r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C49F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2C49F9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518</w:t>
      </w:r>
      <w:r w:rsidRPr="002C49F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6]</w:t>
      </w:r>
      <w:r w:rsidR="000449F2"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قال النبي -عليه الصلاة والسلام-</w:t>
      </w:r>
      <w:r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449F2"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يجوز للزوج أن يحبسها في بيته ولا يعاشرها ولا ينفق عليها ولا يعاملها بالحسنى، </w:t>
      </w:r>
      <w:r w:rsidR="002E1D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وإنما </w:t>
      </w:r>
      <w:r w:rsidR="000449F2"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إمساك بمعروف أو تسريح بإحسان</w:t>
      </w:r>
      <w:r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449F2"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يجوز له بحال أن يحوجها إلى غيره مع قدرته على ذلك</w:t>
      </w:r>
      <w:r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5432B4AB" w14:textId="2BDF8DCD" w:rsidR="000449F2" w:rsidRPr="002C49F9" w:rsidRDefault="000449F2" w:rsidP="00A85ED7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ما أ</w:t>
      </w:r>
      <w:r w:rsidR="002E1D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شير إليه في السؤال من أنه هجرها ثلاثة أشهر فهذا لا يجوز إذا كان المراد بالهجر</w:t>
      </w:r>
      <w:r w:rsidR="002E1D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الهجر بجميع أنواعه في الكلام وفي الفرا</w:t>
      </w:r>
      <w:r w:rsidR="002C49F9"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ش وغير ذلك، </w:t>
      </w:r>
      <w:r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بالنسبة إذا عاشرها بالمعروف وبقي مسألة الفراش فإنه يلزمه أن يكفيها بحيث لا تتطلع إلى غيره</w:t>
      </w:r>
      <w:r w:rsidR="002C49F9"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أهل العلم من ي</w:t>
      </w:r>
      <w:r w:rsidR="002E1D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</w:t>
      </w:r>
      <w:r w:rsidR="002E1D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="00A85E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ذلك بأربعة أشهر بناء على أن</w:t>
      </w:r>
      <w:r w:rsidR="002C49F9"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C49F9" w:rsidRPr="002E1D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مدة التربص في الإيلاء أربعة أشهر</w:t>
      </w:r>
      <w:r w:rsidR="002C49F9"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C49F9"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A85E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الإيلاء هو </w:t>
      </w:r>
      <w:r w:rsidR="002C49F9"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</w:t>
      </w:r>
      <w:r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C49F9"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حلف الزوج ألا يطأ زوجته</w:t>
      </w:r>
      <w:r w:rsidR="002E1D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E1D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فيُنتظر </w:t>
      </w:r>
      <w:r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مدة أربعة أشهر</w:t>
      </w:r>
      <w:r w:rsidR="002C49F9"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فاء ورجع وإلا تفسخ منه</w:t>
      </w:r>
      <w:r w:rsidR="002C49F9"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يسم</w:t>
      </w:r>
      <w:r w:rsidR="002C49F9"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ونه الإيلاء </w:t>
      </w:r>
      <w:r w:rsidR="002C49F9" w:rsidRPr="002C49F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{لِّلَّذِينَ</w:t>
      </w:r>
      <w:r w:rsidR="002C49F9" w:rsidRPr="002C49F9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2C49F9" w:rsidRPr="002C49F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يُؤْلُونَ</w:t>
      </w:r>
      <w:r w:rsidR="002C49F9" w:rsidRPr="002C49F9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2C49F9" w:rsidRPr="002C49F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مِن</w:t>
      </w:r>
      <w:r w:rsidR="002C49F9" w:rsidRPr="002C49F9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2C49F9" w:rsidRPr="002C49F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نِّسَآئِهِمْ</w:t>
      </w:r>
      <w:r w:rsidR="002C49F9" w:rsidRPr="002C49F9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2C49F9" w:rsidRPr="002C49F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تَرَبُّصُ</w:t>
      </w:r>
      <w:r w:rsidR="002C49F9" w:rsidRPr="002C49F9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2C49F9" w:rsidRPr="002C49F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أَرْبَعَةِ</w:t>
      </w:r>
      <w:r w:rsidR="002C49F9" w:rsidRPr="002C49F9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2C49F9" w:rsidRPr="002C49F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أَشْهُرٍ</w:t>
      </w:r>
      <w:r w:rsidR="002C49F9" w:rsidRPr="002C49F9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2C49F9" w:rsidRPr="002C49F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فَإِنْ</w:t>
      </w:r>
      <w:r w:rsidR="002C49F9" w:rsidRPr="002C49F9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2C49F9" w:rsidRPr="002C49F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فَآؤُوا</w:t>
      </w:r>
      <w:r w:rsidR="002C49F9" w:rsidRPr="002C49F9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2C49F9" w:rsidRPr="002C49F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فَإِنَّ</w:t>
      </w:r>
      <w:r w:rsidR="002C49F9" w:rsidRPr="002C49F9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2C49F9" w:rsidRPr="002C49F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اللَّهَ</w:t>
      </w:r>
      <w:r w:rsidR="002C49F9" w:rsidRPr="002C49F9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2C49F9" w:rsidRPr="002C49F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غَفُورٌ</w:t>
      </w:r>
      <w:r w:rsidR="002C49F9" w:rsidRPr="002C49F9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2C49F9" w:rsidRPr="002C49F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رَّحِيمٌ</w:t>
      </w:r>
      <w:r w:rsidR="002C49F9" w:rsidRPr="002C49F9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2C49F9" w:rsidRPr="002C49F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.</w:t>
      </w:r>
      <w:r w:rsidR="002C49F9" w:rsidRPr="002C49F9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2C49F9" w:rsidRPr="002C49F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وَإِنْ</w:t>
      </w:r>
      <w:r w:rsidR="002C49F9" w:rsidRPr="002C49F9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2C49F9" w:rsidRPr="002C49F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عَزَمُواْ</w:t>
      </w:r>
      <w:r w:rsidR="002C49F9" w:rsidRPr="002C49F9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2C49F9" w:rsidRPr="002C49F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الطَّلاَقَ</w:t>
      </w:r>
      <w:r w:rsidR="002C49F9" w:rsidRPr="002C49F9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2C49F9" w:rsidRPr="002C49F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فَإِنَّ</w:t>
      </w:r>
      <w:r w:rsidR="002C49F9" w:rsidRPr="002C49F9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2C49F9" w:rsidRPr="002C49F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اللَّهَ</w:t>
      </w:r>
      <w:r w:rsidR="002C49F9" w:rsidRPr="002C49F9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2C49F9" w:rsidRPr="002C49F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سَمِيعٌ</w:t>
      </w:r>
      <w:r w:rsidR="002C49F9" w:rsidRPr="002C49F9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2C49F9" w:rsidRPr="002C49F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عَلِيمٌ}</w:t>
      </w:r>
      <w:r w:rsidR="002C49F9"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Pr="002C49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البقرة: ٢٢٦ - ٢٢٧</w:t>
      </w:r>
      <w:r w:rsidRPr="002C49F9">
        <w:rPr>
          <w:rFonts w:ascii="Simplified Arabic" w:eastAsiaTheme="minorHAnsi" w:hAnsi="Simplified Arabic" w:cs="Simplified Arabic"/>
          <w:noProof w:val="0"/>
          <w:sz w:val="28"/>
          <w:szCs w:val="28"/>
        </w:rPr>
        <w:t xml:space="preserve"> </w:t>
      </w:r>
      <w:r w:rsidR="002C49F9"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فالمرأة لها نصيب من زوجها</w:t>
      </w:r>
      <w:r w:rsidR="002C49F9"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ولها عليه حقوق</w:t>
      </w:r>
      <w:r w:rsidR="002C49F9"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يجوز له أن يؤذيها ولا أن يضيق عليها ولا أن يحوجها إلى غيره</w:t>
      </w:r>
      <w:r w:rsidR="002C49F9"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فمتى ما احتاجت إلى نفقة أو احتاجت إلى كسوة أو احتاجت إلى سكن أو احتاجت إلى ع</w:t>
      </w:r>
      <w:r w:rsidR="002C49F9"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شرة لزمه أن يلبي جميع رغباتها وحاجاتها</w:t>
      </w:r>
      <w:r w:rsidR="002C49F9"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استمر على هذا الهجر </w:t>
      </w:r>
      <w:r w:rsidR="002C49F9"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وكأن المراد به الهجر في الفراش</w:t>
      </w:r>
      <w:r w:rsidR="002C49F9"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أربعة أشهر فإن عاد إلى رشده ولبّى رغبتها وإلا فلها أن تفسخ </w:t>
      </w:r>
      <w:r w:rsidR="002C49F9"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النكاح من قبل القضاء، </w:t>
      </w:r>
      <w:r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 كونها ت</w:t>
      </w:r>
      <w:r w:rsidR="002C49F9"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</w:t>
      </w:r>
      <w:r w:rsidR="002C49F9"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2C49F9"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 </w:t>
      </w:r>
      <w:r w:rsidR="002C49F9"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جاء في السؤال (</w:t>
      </w:r>
      <w:r w:rsidR="002C49F9" w:rsidRPr="002E1D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 من هجرها أكثر من أربعة أشهر</w:t>
      </w:r>
      <w:r w:rsidR="002C49F9"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كأنه طلقها</w:t>
      </w:r>
      <w:r w:rsidR="002C49F9"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فهي لها أن تفسخ </w:t>
      </w:r>
      <w:r w:rsidR="002C49F9"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بعد أن تطلبه في القضاء، </w:t>
      </w:r>
      <w:r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ولا </w:t>
      </w:r>
      <w:r w:rsidR="002C49F9"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تَطْلُق</w:t>
      </w:r>
      <w:r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بمجرد ذلك.</w:t>
      </w:r>
    </w:p>
    <w:p w14:paraId="3849ED2C" w14:textId="77777777" w:rsidR="002C49F9" w:rsidRPr="002C49F9" w:rsidRDefault="002C49F9" w:rsidP="002C49F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071C7DCA" w14:textId="77777777" w:rsidR="00E67D5A" w:rsidRPr="002C49F9" w:rsidRDefault="000449F2" w:rsidP="002C49F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2C49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ثامنة</w:t>
      </w:r>
      <w:r w:rsidRPr="002C49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2C49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2C49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/11/1433ه</w:t>
      </w:r>
    </w:p>
    <w:sectPr w:rsidR="00E67D5A" w:rsidRPr="002C49F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B63ACDF-2995-4A78-8E1B-A21A411FC383}"/>
    <w:embedBold r:id="rId2" w:fontKey="{1BBF3D6D-971A-4E19-BDB0-E0D2265CFE3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89F833C-F7CB-41C9-8405-B757E4CDCBD6}"/>
    <w:embedBold r:id="rId4" w:fontKey="{79208A99-D985-4F86-A8AC-C475BA63CCD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1C231E2-7074-4B91-BFAB-09DFB551928D}"/>
    <w:embedBold r:id="rId6" w:fontKey="{D82B798C-6B26-41BC-8764-83F83DE4AD4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C6FC5A61-6A1E-4EF7-9485-DE79C3C645BE}"/>
    <w:embedBold r:id="rId8" w:fontKey="{3DAC4874-771E-4C36-B338-7DCAB5BDBEB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ED55CD9-59B9-4717-98C8-80C5345DA6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8C83508D-0AF6-4A5D-AC3A-E3B81499C85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F4FAF209-40B8-49FE-BFB0-6FA3595909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49F2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D87"/>
    <w:rsid w:val="00042E0A"/>
    <w:rsid w:val="000432CA"/>
    <w:rsid w:val="000432F9"/>
    <w:rsid w:val="000449F2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49F9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DB5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5ED7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94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BF0D03"/>
  <w15:docId w15:val="{B84D1A24-4B9A-4A19-915B-4EE231B08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49F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2C49F9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2C49F9"/>
  </w:style>
  <w:style w:type="character" w:customStyle="1" w:styleId="Char0">
    <w:name w:val="نص تعليق Char"/>
    <w:basedOn w:val="a0"/>
    <w:link w:val="a5"/>
    <w:uiPriority w:val="99"/>
    <w:semiHidden/>
    <w:rsid w:val="002C49F9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2C49F9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2C49F9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2C49F9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2C49F9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0D4F06-EC81-41FE-B8C4-B181A046D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2013-02-10T07:21:00Z</dcterms:created>
  <dcterms:modified xsi:type="dcterms:W3CDTF">2019-07-17T00:40:00Z</dcterms:modified>
</cp:coreProperties>
</file>