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ADA97" w14:textId="7367C8D4" w:rsidR="003E2301" w:rsidRPr="003E2301" w:rsidRDefault="00C4141A" w:rsidP="003E23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</w:p>
    <w:p w14:paraId="7AE0B289" w14:textId="77777777" w:rsidR="003E2301" w:rsidRPr="003E2301" w:rsidRDefault="003E2301" w:rsidP="003E23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E2301">
        <w:rPr>
          <w:rFonts w:ascii="Simplified Arabic" w:hAnsi="Simplified Arabic" w:hint="cs"/>
          <w:color w:val="0000FF"/>
          <w:sz w:val="28"/>
          <w:szCs w:val="28"/>
          <w:rtl/>
        </w:rPr>
        <w:t>بيع المكيفات في نفس المحل الذي اشتُريَت منه</w:t>
      </w:r>
    </w:p>
    <w:p w14:paraId="1BFDD21B" w14:textId="77777777" w:rsidR="003E2301" w:rsidRPr="003E2301" w:rsidRDefault="003E2301" w:rsidP="003E230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3721AE4" w14:textId="1F9F08BE" w:rsidR="009B7A81" w:rsidRPr="003E2301" w:rsidRDefault="003E2301" w:rsidP="003E230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E23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B7A81" w:rsidRPr="003E230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B7A81" w:rsidRPr="003E23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3E23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أجريت عقد مبايعة في</w:t>
      </w:r>
      <w:r w:rsidR="009B7A81" w:rsidRPr="003E23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مكيفات</w:t>
      </w:r>
      <w:r w:rsidRPr="003E23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</w:t>
      </w:r>
      <w:r w:rsidR="009B7A81" w:rsidRPr="003E23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لم أستلم المكيفات</w:t>
      </w:r>
      <w:r w:rsidRPr="003E23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وإنما</w:t>
      </w:r>
      <w:r w:rsidR="009B7A81" w:rsidRPr="003E23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استلمت</w:t>
      </w:r>
      <w:r w:rsidR="001544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B7A81" w:rsidRPr="003E23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البائع فاتورة</w:t>
      </w:r>
      <w:r w:rsidRPr="003E23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B7A81" w:rsidRPr="003E23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بعتها بأقل من سعرها بعشرين ريال</w:t>
      </w:r>
      <w:r w:rsidR="00C414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bookmarkStart w:id="0" w:name="_GoBack"/>
      <w:bookmarkEnd w:id="0"/>
      <w:r w:rsidR="009B7A81" w:rsidRPr="003E23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 </w:t>
      </w:r>
      <w:r w:rsidRPr="003E23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في</w:t>
      </w:r>
      <w:r w:rsidR="009B7A81" w:rsidRPr="003E23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نفس المحل</w:t>
      </w:r>
      <w:r w:rsidRPr="003E23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B7A81" w:rsidRPr="003E23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الحكم في هذا؟ </w:t>
      </w:r>
    </w:p>
    <w:p w14:paraId="7B7E88CC" w14:textId="77777777" w:rsidR="003E2301" w:rsidRPr="003E2301" w:rsidRDefault="003E2301" w:rsidP="001544B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E230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9B7A81" w:rsidRPr="003E230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B7A81" w:rsidRPr="003E2301">
        <w:rPr>
          <w:rFonts w:ascii="Simplified Arabic" w:hAnsi="Simplified Arabic" w:cs="Simplified Arabic"/>
          <w:sz w:val="28"/>
          <w:szCs w:val="28"/>
          <w:rtl/>
        </w:rPr>
        <w:t xml:space="preserve"> هذه البضاعة التي اشتريتها من المحل ولم تقبضها لا </w:t>
      </w:r>
      <w:r w:rsidR="001544B4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9B7A81" w:rsidRPr="003E2301">
        <w:rPr>
          <w:rFonts w:ascii="Simplified Arabic" w:hAnsi="Simplified Arabic" w:cs="Simplified Arabic"/>
          <w:sz w:val="28"/>
          <w:szCs w:val="28"/>
          <w:rtl/>
        </w:rPr>
        <w:t>خلو</w:t>
      </w:r>
      <w:r w:rsidRPr="003E2301">
        <w:rPr>
          <w:rFonts w:ascii="Simplified Arabic" w:hAnsi="Simplified Arabic" w:cs="Simplified Arabic"/>
          <w:sz w:val="28"/>
          <w:szCs w:val="28"/>
          <w:rtl/>
        </w:rPr>
        <w:t>:</w:t>
      </w:r>
    </w:p>
    <w:p w14:paraId="4052F092" w14:textId="4A569AF0" w:rsidR="003E2301" w:rsidRPr="003E2301" w:rsidRDefault="00ED7AB8" w:rsidP="00ED7AB8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D7AB8">
        <w:rPr>
          <w:rFonts w:ascii="Simplified Arabic" w:hAnsi="Simplified Arabic" w:cs="Simplified Arabic"/>
          <w:sz w:val="28"/>
          <w:szCs w:val="28"/>
          <w:rtl/>
        </w:rPr>
        <w:t>- إما أن تكون اشتريتَها دَينًا في ذمتك ثم بعتَها قبل قبضها وقبل حيازتها، فالقبض لا بد منه، وقد نهى النبي –صلى الله عليه وسلم- أن تبتاع السلع حتى يحوزها التجار إلى رحالهم، فلا بد من القبض، والأمر الثاني: أنها إذا كانت دينًا بأن اشتريتها مِن صاحب المحلِّ دينًا وبعتها عليه نفسه بثمن أقل، فهذه مسألة العينة، وهي محرمة عند جماهير أهل العلم.</w:t>
      </w:r>
    </w:p>
    <w:p w14:paraId="48E3F19F" w14:textId="77777777" w:rsidR="009B7A81" w:rsidRPr="003E2301" w:rsidRDefault="003E2301" w:rsidP="003E2301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E2301">
        <w:rPr>
          <w:rFonts w:ascii="Simplified Arabic" w:hAnsi="Simplified Arabic" w:cs="Simplified Arabic"/>
          <w:sz w:val="28"/>
          <w:szCs w:val="28"/>
          <w:rtl/>
        </w:rPr>
        <w:t xml:space="preserve">- </w:t>
      </w:r>
      <w:r w:rsidR="009B7A81" w:rsidRPr="003E2301">
        <w:rPr>
          <w:rFonts w:ascii="Simplified Arabic" w:hAnsi="Simplified Arabic" w:cs="Simplified Arabic"/>
          <w:sz w:val="28"/>
          <w:szCs w:val="28"/>
          <w:rtl/>
        </w:rPr>
        <w:t>وإن كنت اشتريتها نقدًا وخسرت</w:t>
      </w:r>
      <w:r w:rsidR="00412FD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B7A81" w:rsidRPr="003E2301">
        <w:rPr>
          <w:rFonts w:ascii="Simplified Arabic" w:hAnsi="Simplified Arabic" w:cs="Simplified Arabic"/>
          <w:sz w:val="28"/>
          <w:szCs w:val="28"/>
          <w:rtl/>
        </w:rPr>
        <w:t xml:space="preserve"> في قيمتها </w:t>
      </w:r>
      <w:r w:rsidRPr="003E2301">
        <w:rPr>
          <w:rFonts w:ascii="Simplified Arabic" w:hAnsi="Simplified Arabic" w:cs="Simplified Arabic"/>
          <w:sz w:val="28"/>
          <w:szCs w:val="28"/>
          <w:rtl/>
        </w:rPr>
        <w:t>في كل واحدة عشرين ريالًا</w:t>
      </w:r>
      <w:r w:rsidR="009B7A81" w:rsidRPr="003E2301">
        <w:rPr>
          <w:rFonts w:ascii="Simplified Arabic" w:hAnsi="Simplified Arabic" w:cs="Simplified Arabic"/>
          <w:sz w:val="28"/>
          <w:szCs w:val="28"/>
          <w:rtl/>
        </w:rPr>
        <w:t xml:space="preserve"> وبعتها عليه فالمسألة كأنه</w:t>
      </w:r>
      <w:r w:rsidRPr="003E2301">
        <w:rPr>
          <w:rFonts w:ascii="Simplified Arabic" w:hAnsi="Simplified Arabic" w:cs="Simplified Arabic"/>
          <w:sz w:val="28"/>
          <w:szCs w:val="28"/>
          <w:rtl/>
        </w:rPr>
        <w:t>ا</w:t>
      </w:r>
      <w:r w:rsidR="009B7A81" w:rsidRPr="003E2301">
        <w:rPr>
          <w:rFonts w:ascii="Simplified Arabic" w:hAnsi="Simplified Arabic" w:cs="Simplified Arabic"/>
          <w:sz w:val="28"/>
          <w:szCs w:val="28"/>
          <w:rtl/>
        </w:rPr>
        <w:t xml:space="preserve"> إعادة لهذه السلع أو إقالة</w:t>
      </w:r>
      <w:r w:rsidRPr="003E2301">
        <w:rPr>
          <w:rFonts w:ascii="Simplified Arabic" w:hAnsi="Simplified Arabic" w:cs="Simplified Arabic"/>
          <w:sz w:val="28"/>
          <w:szCs w:val="28"/>
          <w:rtl/>
        </w:rPr>
        <w:t>،</w:t>
      </w:r>
      <w:r w:rsidR="009B7A81" w:rsidRPr="003E230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12FD4">
        <w:rPr>
          <w:rFonts w:ascii="Simplified Arabic" w:hAnsi="Simplified Arabic" w:cs="Simplified Arabic" w:hint="cs"/>
          <w:sz w:val="28"/>
          <w:szCs w:val="28"/>
          <w:rtl/>
        </w:rPr>
        <w:t xml:space="preserve">فهي </w:t>
      </w:r>
      <w:r w:rsidR="009B7A81" w:rsidRPr="003E2301">
        <w:rPr>
          <w:rFonts w:ascii="Simplified Arabic" w:hAnsi="Simplified Arabic" w:cs="Simplified Arabic"/>
          <w:sz w:val="28"/>
          <w:szCs w:val="28"/>
          <w:rtl/>
        </w:rPr>
        <w:t>أقرب ما تكون إلى الإقالة</w:t>
      </w:r>
      <w:r w:rsidRPr="003E2301">
        <w:rPr>
          <w:rFonts w:ascii="Simplified Arabic" w:hAnsi="Simplified Arabic" w:cs="Simplified Arabic"/>
          <w:sz w:val="28"/>
          <w:szCs w:val="28"/>
          <w:rtl/>
        </w:rPr>
        <w:t>،</w:t>
      </w:r>
      <w:r w:rsidR="009B7A81" w:rsidRPr="003E2301">
        <w:rPr>
          <w:rFonts w:ascii="Simplified Arabic" w:hAnsi="Simplified Arabic" w:cs="Simplified Arabic"/>
          <w:sz w:val="28"/>
          <w:szCs w:val="28"/>
          <w:rtl/>
        </w:rPr>
        <w:t xml:space="preserve"> إذا كنت اشتريتها نقدًا ثم رددتها على صاحبها ورفض أن يأخذها إلا بشيء من التخفيض من قيمتها فهذا لعله نوع من الإقالة.</w:t>
      </w:r>
    </w:p>
    <w:p w14:paraId="6BB93FC5" w14:textId="77777777" w:rsidR="003E2301" w:rsidRPr="003E2301" w:rsidRDefault="003E2301" w:rsidP="003E2301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3CD04EB2" w14:textId="77777777" w:rsidR="00E67D5A" w:rsidRPr="003E2301" w:rsidRDefault="009B7A81" w:rsidP="003E230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E2301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الثانية عشرة بعد المائة20/12/1433ه</w:t>
      </w:r>
    </w:p>
    <w:sectPr w:rsidR="00E67D5A" w:rsidRPr="003E230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20C7D88-59BC-496D-98AA-4CE42B44040D}"/>
    <w:embedBold r:id="rId2" w:fontKey="{20F07BE3-A4AB-42E3-A0F9-C98FAB8F8E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DBA7B3-D3A8-485B-980A-61C29BA7C45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7FC926B-AD0C-41E6-BF9C-993565E44153}"/>
    <w:embedBold r:id="rId5" w:fontKey="{7B145505-19CE-4035-8E59-DA60324381D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C2708B4-EDC9-484C-BAE6-91B3991209B0}"/>
    <w:embedBold r:id="rId7" w:fontKey="{087997AD-6CD7-4282-882B-308C6092CE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F5FE95F-1280-4255-8F8F-479BB3AC5A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933F5B9-2E0E-4479-812E-B795071DD7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36A62D7-FA3C-4938-B956-EBF8F28ED0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7A81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44B4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10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2301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2FD4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5ED1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5314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B7A81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141A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2DE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D7AB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5A29DB"/>
  <w15:docId w15:val="{27BAE8C6-9E65-47EF-91E9-28E2FEE95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7A8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3E2301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3E2301"/>
  </w:style>
  <w:style w:type="character" w:customStyle="1" w:styleId="Char0">
    <w:name w:val="نص تعليق Char"/>
    <w:basedOn w:val="a0"/>
    <w:link w:val="a5"/>
    <w:uiPriority w:val="99"/>
    <w:semiHidden/>
    <w:rsid w:val="003E2301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3E2301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3E2301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3E2301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3E2301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2013-02-12T06:42:00Z</dcterms:created>
  <dcterms:modified xsi:type="dcterms:W3CDTF">2019-07-17T14:31:00Z</dcterms:modified>
</cp:coreProperties>
</file>