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6BB" w:rsidRPr="00A806BB" w:rsidRDefault="00C542DD" w:rsidP="00A80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الخلع</w:t>
      </w:r>
      <w:bookmarkStart w:id="0" w:name="_GoBack"/>
      <w:bookmarkEnd w:id="0"/>
    </w:p>
    <w:p w:rsidR="00A806BB" w:rsidRPr="00A806BB" w:rsidRDefault="00A806BB" w:rsidP="00A80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06BB">
        <w:rPr>
          <w:rFonts w:ascii="Simplified Arabic" w:hAnsi="Simplified Arabic" w:hint="cs"/>
          <w:color w:val="0000FF"/>
          <w:sz w:val="28"/>
          <w:szCs w:val="28"/>
          <w:rtl/>
        </w:rPr>
        <w:t>طلب الخلع من الزوج الثاني لإعادة حق الحضانة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الأول</w:t>
      </w:r>
    </w:p>
    <w:p w:rsidR="00A806BB" w:rsidRPr="00A806BB" w:rsidRDefault="00A806BB" w:rsidP="00A806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C284D" w:rsidRPr="00A806BB" w:rsidRDefault="00A806BB" w:rsidP="00A806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80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284D" w:rsidRPr="00A80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284D"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تزوجت الزوج الثاني ولها من الزوج الأول أبناء</w:t>
      </w:r>
      <w:r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284D"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وأبناؤها في حضانة زوجها الأول</w:t>
      </w:r>
      <w:r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284D"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وهي الآن تريد أن تطلب الخلع من زوجها الثاني</w:t>
      </w:r>
      <w:r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2C284D"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لتعيد حق الحضانة وتأخذ أبناءها من زوجها الأول</w:t>
      </w:r>
      <w:r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فهل هذا السبب مسوغ لطلب الخلع، </w:t>
      </w:r>
      <w:r w:rsidR="002C284D" w:rsidRPr="00A806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خاصة أن أبناءها صغار؟</w:t>
      </w:r>
    </w:p>
    <w:p w:rsidR="002C284D" w:rsidRPr="00A806BB" w:rsidRDefault="00A806BB" w:rsidP="00C555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80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284D" w:rsidRPr="00A806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284D">
        <w:rPr>
          <w:rFonts w:hint="cs"/>
          <w:b/>
          <w:sz w:val="32"/>
          <w:szCs w:val="36"/>
          <w:rtl/>
        </w:rPr>
        <w:t xml:space="preserve"> 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 أحق بحضانة الأولاد ما لم تتزوج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المرأة الوارد ذكرها في السؤال كانت حاضنة لأولادها فيما يبدو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لما تزوجت انتقلت الحضانة لوالدهم كما هو الإجراء الشرعي الطبيعي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أحق به</w:t>
      </w:r>
      <w:r w:rsidR="00D322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لم تتزوج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تزوجت فانتقلت حضانتهم لأبيهم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ذلك رأت أن تخالع الزوج الثاني من أجل أن تعود لها حضانة أولادها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فهل هذا مبرر لأن تطلب الخلع؟ 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طلب الخلع حكمه حكم طلب الطلاق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 هو فراقٌ مثله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لها أن تطلب الخلع كما أنه يحرم عليها أن تطلب الطلاق بغير مسوّ</w:t>
      </w:r>
      <w:r w:rsidR="00C555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 ومبرر شرعي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ومجرد حضانة الأولاد و</w:t>
      </w:r>
      <w:r w:rsidR="00C555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أقدمت على الزواج مع علمها بانتقال الحضانة إلى والدهم وتسليمهم إياه مما يدل على أنها واثقة به وأنه أهل للحضانة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لها حينئذٍ أن تطلب الخلع لهذا السبب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كانت من خلال سبرها لحال أولادها عند أبيهم بعد انتقال الحضانة إليه خافت عليهم ورأت بوادر لا تلي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بهم ولا بتربيتهم وخشيت عليهم، 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لها أن تطلب الحضانة من القاضي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والقاضي حينئذٍ يقدّ</w:t>
      </w:r>
      <w:r w:rsidR="00C555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مصلحة الم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حضون فيردهم إليها إذا خشي عليهم حتى 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كانت عند زوج آخر 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الزوج الآخر و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 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عليهم خطر أو ضرر من بقائهم عند أبيهم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284D"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تطلب ذلك من القضاء ولا يلزم من ذلك أن تخالع أو تطلب الطلاق.</w:t>
      </w:r>
    </w:p>
    <w:p w:rsidR="00A806BB" w:rsidRPr="00A806BB" w:rsidRDefault="00A806BB" w:rsidP="00A806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806BB" w:rsidRDefault="002C284D" w:rsidP="00A806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80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A80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A80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806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806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A806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622132-000C-4931-AE66-A10553FB9E79}"/>
    <w:embedBold r:id="rId2" w:fontKey="{77494D15-C152-4F5A-B17F-57E724616B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A12577-43AB-45FA-B11A-7F3C0C923E2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24EC35-AE81-4E3B-A642-DC0F789164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5559628-05CD-489C-8AFB-E62AA6CC29A2}"/>
    <w:embedBold r:id="rId6" w:fontKey="{F9F4AF68-5695-449F-978B-DC11520A38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B1E8A2-8193-45FB-B6C3-A0AB4E7D57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48A8294-5A3D-4208-8E61-1DE3892B70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284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84D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6BB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3EE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2DD"/>
    <w:rsid w:val="00C5494B"/>
    <w:rsid w:val="00C549EA"/>
    <w:rsid w:val="00C55519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2EB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1AF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F0A38F"/>
  <w15:docId w15:val="{BCC00A3F-01C5-4A65-8C62-A2C41843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C284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2013-03-11T06:13:00Z</dcterms:created>
  <dcterms:modified xsi:type="dcterms:W3CDTF">2020-03-10T12:42:00Z</dcterms:modified>
</cp:coreProperties>
</file>