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6A5" w:rsidRPr="00A166A5" w:rsidRDefault="007224A9" w:rsidP="00A16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0" w:name="_GoBack"/>
      <w:bookmarkEnd w:id="0"/>
    </w:p>
    <w:p w:rsidR="00A166A5" w:rsidRPr="00A166A5" w:rsidRDefault="00A166A5" w:rsidP="00A16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66A5">
        <w:rPr>
          <w:rFonts w:ascii="Simplified Arabic" w:hAnsi="Simplified Arabic" w:hint="cs"/>
          <w:color w:val="0000FF"/>
          <w:sz w:val="28"/>
          <w:szCs w:val="28"/>
          <w:rtl/>
        </w:rPr>
        <w:t>تكرار العمرة في سفرة واحدة</w:t>
      </w:r>
    </w:p>
    <w:p w:rsidR="00A166A5" w:rsidRPr="00A166A5" w:rsidRDefault="00A166A5" w:rsidP="00A16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6410B" w:rsidRPr="00A166A5" w:rsidRDefault="00A166A5" w:rsidP="00A166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16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410B" w:rsidRPr="00A16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410B" w:rsidRPr="00A16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قمت بالعمرة</w:t>
      </w:r>
      <w:r w:rsidRPr="00A16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410B" w:rsidRPr="00A16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أعتمر مرتين في سفرة واحدة إحداهما عن نفسي والأخرى عن غيري؟</w:t>
      </w:r>
    </w:p>
    <w:p w:rsidR="00E6410B" w:rsidRPr="00A166A5" w:rsidRDefault="00A166A5" w:rsidP="00A166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66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410B" w:rsidRPr="00A166A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النبي -عليه الصلاة والسلام- قال: </w:t>
      </w:r>
      <w:r w:rsidR="00E6410B"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«العمرة إلى العمرة كفارة لما بينهما»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66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166A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1773</w:t>
      </w:r>
      <w:r w:rsidRPr="00A166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6410B"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«تابعوا بين الحج والعمرة فإنهما ينفيان الفقر والذنوب»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66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A166A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810</w:t>
      </w:r>
      <w:r w:rsidRPr="00A166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 الحث على العمرة والحج جاء في نصوص كثيرة ولا حد لما بين العمرتين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بعض أهل العلم يرى المنع من ذلك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ويرى أن النبي -عليه الصلاة والسلام- ما تابع فلم يقع من</w:t>
      </w:r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أنه اعتمر مرتين في سفرة واحدة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وبعضهم يحد بين العمرتين أن يكون أقل من مدة شهر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يربطه بالشعر 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نبت الشعر له أن يعتمر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كل هذه أمور تقديرية لا دليل عليها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في المسألة </w:t>
      </w:r>
      <w:r w:rsidR="00E6410B"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«تابعوا بين الحج والعمرة»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6410B"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«والع</w:t>
      </w:r>
      <w:r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مرة إلى العمرة كفارة لما بينهما</w:t>
      </w:r>
      <w:r w:rsidR="00E6410B" w:rsidRPr="00A166A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أ</w:t>
      </w:r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راه أنه لا مانع من ذلك ما لم يح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دون عمل هو أفضل </w:t>
      </w:r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العمرة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يشغل وقته بالمفضول مع وجود الأفضل</w:t>
      </w:r>
      <w:r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410B"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A166A5" w:rsidRPr="00A166A5" w:rsidRDefault="00A166A5" w:rsidP="00A166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410B" w:rsidRPr="00A166A5" w:rsidRDefault="00E6410B" w:rsidP="00A166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166A5" w:rsidRPr="00A166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الرابعة والثلاثون بعد </w:t>
      </w:r>
      <w:proofErr w:type="gramStart"/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24</w:t>
      </w:r>
      <w:proofErr w:type="gramEnd"/>
      <w:r w:rsidRPr="00A166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B16C43" w:rsidRDefault="00B16C43"/>
    <w:sectPr w:rsidR="00B16C4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EB8A86-19E0-46BA-B21D-12F7E2466E96}"/>
    <w:embedBold r:id="rId2" w:fontKey="{90C87F99-BA04-4F21-A36E-1E5C423C0A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969D5A6-7586-43A0-A67A-177D382AB7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D590334-9893-4D35-939F-79A0E8C1F421}"/>
    <w:embedBold r:id="rId5" w:fontKey="{378B8AD5-1797-4568-B25C-27FA5CD29C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82B24ED-5A9F-4BCA-B6C7-85131888A07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3C7B29A-181B-41ED-BF35-E1322C8D68FF}"/>
    <w:embedBold r:id="rId8" w:fontKey="{04AEC1AF-3425-43DB-89F7-BF77905E19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D150A65-CBE7-4C8B-B751-D9C06A1942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648"/>
    <w:rsid w:val="003F270D"/>
    <w:rsid w:val="007224A9"/>
    <w:rsid w:val="00725648"/>
    <w:rsid w:val="009F36D4"/>
    <w:rsid w:val="00A166A5"/>
    <w:rsid w:val="00B16C43"/>
    <w:rsid w:val="00E6322B"/>
    <w:rsid w:val="00E6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AFBA6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410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166A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166A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2013-11-20T17:27:00Z</dcterms:created>
  <dcterms:modified xsi:type="dcterms:W3CDTF">2020-02-24T19:00:00Z</dcterms:modified>
</cp:coreProperties>
</file>