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36C" w:rsidRDefault="0001436C" w:rsidP="004449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436C">
        <w:rPr>
          <w:rFonts w:ascii="Simplified Arabic" w:hAnsi="Simplified Arabic"/>
          <w:color w:val="0000FF"/>
          <w:sz w:val="28"/>
          <w:szCs w:val="28"/>
          <w:rtl/>
        </w:rPr>
        <w:t>أصول الفقه</w:t>
      </w:r>
    </w:p>
    <w:p w:rsidR="00444970" w:rsidRPr="00444970" w:rsidRDefault="00444970" w:rsidP="004449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44970">
        <w:rPr>
          <w:rFonts w:ascii="Simplified Arabic" w:hAnsi="Simplified Arabic" w:hint="cs"/>
          <w:color w:val="0000FF"/>
          <w:sz w:val="28"/>
          <w:szCs w:val="28"/>
          <w:rtl/>
        </w:rPr>
        <w:t>ترك السنن لأجل أنها ليست واجبة</w:t>
      </w:r>
    </w:p>
    <w:p w:rsidR="00444970" w:rsidRPr="00444970" w:rsidRDefault="00444970" w:rsidP="004449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C61BB" w:rsidRPr="00444970" w:rsidRDefault="007B0271" w:rsidP="004449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449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61BB" w:rsidRPr="004449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61BB" w:rsidRPr="00444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نصيحتكم لمن يترك السنن لأجل أنها سنة وليست بواجبة؟</w:t>
      </w:r>
    </w:p>
    <w:p w:rsidR="00DC61BB" w:rsidRPr="00444970" w:rsidRDefault="007B0271" w:rsidP="0044497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49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44497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السنة يثاب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فاعلها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يعاقب تاركها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الكلام من حيث التنظير صحيح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الترك والاستمرار عليه يقدح في ديانة المسلم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الذي يترك الوتر 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وهو سنة عند عامة أهل العلم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الإمام أحمد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رجل سوء يجب أن تُرد شهادته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يقول: </w:t>
      </w:r>
      <w:r w:rsidR="00DC61BB" w:rsidRPr="0044497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4497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ما تقرب إلي</w:t>
      </w:r>
      <w:r w:rsidRPr="0044497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Pr="0044497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عبدي بشيء أحب إلي</w:t>
      </w:r>
      <w:r w:rsidRPr="0044497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Pr="0044497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مما افترضت عليه، وما يزال عبدي يتقرب إلي بالنوافل حتى أحبه، فإذا أحببت</w:t>
      </w:r>
      <w:r w:rsidRPr="0044497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Pr="0044497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ه: كنت</w:t>
      </w:r>
      <w:r w:rsidRPr="0044497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Pr="0044497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سمعه الذي يسمع به، وبصره الذي يبصر به، ويده التي يبطش بها، ورجله التي يمشي بها، وإن سألني لأعطينه، ولئن استعاذني لأعيذنه</w:t>
      </w:r>
      <w:r w:rsidR="00DC61BB" w:rsidRPr="0044497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497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4497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6502</w:t>
      </w:r>
      <w:r w:rsidRPr="0044497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الحديث المشهور، وتر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 السنن بهذه الحجة لا شك أنه حرمان للعبد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والسنن لا شك أنها مكملة للفرائض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إذا كان في صلاته أو في صيامه أو في زكاته 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خلل</w:t>
      </w:r>
      <w:r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 في أي شيء من عبادته نقص قيل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الله 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C61BB" w:rsidRPr="0044497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«انظروا هل لعبدي من تطوع»</w:t>
      </w:r>
      <w:r w:rsidR="00444970" w:rsidRPr="0044497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؟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497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44497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864</w:t>
      </w:r>
      <w:r w:rsidRPr="0044497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ترك السنن فبماذا تُكمَّل الفرائض؟</w:t>
      </w:r>
      <w:r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DC61BB"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:rsidR="007B0271" w:rsidRPr="00444970" w:rsidRDefault="007B0271" w:rsidP="0044497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C61BB" w:rsidRPr="00444970" w:rsidRDefault="00DC61BB" w:rsidP="0044497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B0271" w:rsidRPr="0044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49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:rsidR="002D7621" w:rsidRDefault="002D7621"/>
    <w:sectPr w:rsidR="002D7621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864ED95-5D22-483A-B21E-BD1A07B40FC8}"/>
    <w:embedBold r:id="rId2" w:fontKey="{FDC8BDEC-3FF4-4CF4-B9EE-848EA8E937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60BB698-8150-47D3-9693-6F95C37F18F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BB0DB7E-4932-41C7-9EA6-1D4645168B51}"/>
    <w:embedBold r:id="rId5" w:fontKey="{D03C5171-F1F7-470C-A458-23DFBB43DD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C94D25B-F401-4B64-9995-CE88FBBAF6D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30466C9-12D8-4339-BC28-89C2A36C8F15}"/>
    <w:embedBold r:id="rId8" w:fontKey="{D8515273-FD42-4EA2-AED4-CC336C50BAC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3BA8512-08DE-488D-A5D8-5F3DCE8B23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E73"/>
    <w:rsid w:val="0001436C"/>
    <w:rsid w:val="002D7621"/>
    <w:rsid w:val="003A58CA"/>
    <w:rsid w:val="00444970"/>
    <w:rsid w:val="007B0271"/>
    <w:rsid w:val="009F36D4"/>
    <w:rsid w:val="00D95E73"/>
    <w:rsid w:val="00DC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022074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1B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4497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4497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6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2013-11-20T17:27:00Z</dcterms:created>
  <dcterms:modified xsi:type="dcterms:W3CDTF">2019-06-10T17:09:00Z</dcterms:modified>
</cp:coreProperties>
</file>