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AF1" w:rsidRPr="00802AF1" w:rsidRDefault="00802AF1" w:rsidP="00802AF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802AF1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802AF1" w:rsidRPr="00802AF1" w:rsidRDefault="00802AF1" w:rsidP="00802AF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802AF1">
        <w:rPr>
          <w:rFonts w:ascii="Simplified Arabic" w:hAnsi="Simplified Arabic" w:hint="cs"/>
          <w:color w:val="0000FF"/>
          <w:sz w:val="28"/>
          <w:szCs w:val="28"/>
          <w:rtl/>
        </w:rPr>
        <w:t>عدم التأثر بقراءة القرآن الكريم</w:t>
      </w:r>
    </w:p>
    <w:p w:rsidR="00802AF1" w:rsidRPr="00802AF1" w:rsidRDefault="00802AF1" w:rsidP="00802AF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E7383A" w:rsidRPr="00802AF1" w:rsidRDefault="00802AF1" w:rsidP="00802AF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02A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383A" w:rsidRPr="00802A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383A"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أقرأ القرآن في رمضان مرتين</w:t>
      </w:r>
      <w:r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383A"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ومع ذلك لا أتأثر به ولا أخشع</w:t>
      </w:r>
      <w:r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383A"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أشعر بقسوة في قلبي</w:t>
      </w:r>
      <w:r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383A"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نصيحتكم لي </w:t>
      </w:r>
      <w:r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E7383A"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جزاكم الله خير</w:t>
      </w:r>
      <w:r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7383A"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E7383A" w:rsidRPr="00802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802AF1" w:rsidRPr="00802AF1" w:rsidRDefault="00802AF1" w:rsidP="00211EF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2A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383A" w:rsidRPr="00802A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حال كثير من الناس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لكثرة المشاغل والملهيات والران الذي طغى على القلوب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والمكسب الذي دخله ما دخله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من ينتسب إلى العلم وطلبه يشكون من مثل هذا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بد من علاج القلب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بد من قراءة القرآن بالتدبر والترتيل على الوجه المأمور به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وعلاج القلب قبل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بالتأمل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قال ابن القيم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آيات الله الكونية والمتلوّة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تأمل ذلك ونظر فيه وتفكر واعتبر استفاد كثيرًا في علاج قلبه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وليطالع السائل ما كتبه ابن القيم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الجواب الكافي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أوائله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يستفيد كثيرًا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يسد جميع المنافذ التي تشغل القلب وتلهيه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ذلك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فضول الكلام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فضول النظر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فضول السمع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فضول الطعام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فضول النوم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فضول الخلطة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هذه تشغل القلب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فليتخفف منها المسلم ويقتصر من ذلك على قدر الحاجة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وليُطب مطعمه، 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وحينئذٍ يطيب قلبه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383A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bookmarkStart w:id="0" w:name="_GoBack"/>
      <w:bookmarkEnd w:id="0"/>
    </w:p>
    <w:p w:rsidR="00E7383A" w:rsidRPr="00802AF1" w:rsidRDefault="00E7383A" w:rsidP="00802AF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2A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02AF1"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2A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الأربعون</w:t>
      </w:r>
      <w:r w:rsidRPr="00802A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 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02A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02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802A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381EF6" w:rsidRPr="00802AF1" w:rsidRDefault="00381EF6" w:rsidP="00802AF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81EF6" w:rsidRPr="00802AF1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1881A3F-E57C-4237-9764-E23E140D94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FE9C397-D67B-4FDD-B151-24AFB99C1A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8EBBEA-4D15-448C-9C41-80B2F9BDCD1A}"/>
    <w:embedBold r:id="rId4" w:fontKey="{A02E7D0B-54B3-420B-8F46-A19E9F6154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343E81D-90B5-48C8-8507-EAC45F3E906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35F0A4B-67CB-4FF4-8590-87427A13A3EE}"/>
    <w:embedBold r:id="rId7" w:fontKey="{12290BBD-E49C-4B49-AAA9-C2828E33E4A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136A207F-87FF-4225-8F6C-EFD953EC53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9F"/>
    <w:rsid w:val="00211EF8"/>
    <w:rsid w:val="002913BD"/>
    <w:rsid w:val="002C7F9F"/>
    <w:rsid w:val="002F33D7"/>
    <w:rsid w:val="00381EF6"/>
    <w:rsid w:val="005B588A"/>
    <w:rsid w:val="00681EC1"/>
    <w:rsid w:val="007707CB"/>
    <w:rsid w:val="00802AF1"/>
    <w:rsid w:val="00A966E4"/>
    <w:rsid w:val="00E7383A"/>
    <w:rsid w:val="00F60FF6"/>
    <w:rsid w:val="00F9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9D2D5"/>
  <w15:docId w15:val="{457A1D55-7AB9-4EA5-ABEE-A4CC7CD9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83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02AF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802AF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5</cp:revision>
  <dcterms:created xsi:type="dcterms:W3CDTF">2018-10-18T11:12:00Z</dcterms:created>
  <dcterms:modified xsi:type="dcterms:W3CDTF">2019-07-30T16:25:00Z</dcterms:modified>
</cp:coreProperties>
</file>