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436" w:rsidRPr="004F3436" w:rsidRDefault="0008282B" w:rsidP="004F343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LastPosition"/>
      <w:bookmarkEnd w:id="0"/>
      <w:r w:rsidRPr="0008282B">
        <w:rPr>
          <w:rFonts w:ascii="Simplified Arabic" w:hAnsi="Simplified Arabic"/>
          <w:color w:val="0000FF"/>
          <w:sz w:val="28"/>
          <w:szCs w:val="28"/>
          <w:rtl/>
        </w:rPr>
        <w:t>أنساك الحج الثلاثة</w:t>
      </w:r>
    </w:p>
    <w:p w:rsidR="004F3436" w:rsidRPr="004F3436" w:rsidRDefault="004F3436" w:rsidP="004F343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4F3436">
        <w:rPr>
          <w:rFonts w:ascii="Simplified Arabic" w:hAnsi="Simplified Arabic" w:hint="cs"/>
          <w:color w:val="0000FF"/>
          <w:sz w:val="28"/>
          <w:szCs w:val="28"/>
          <w:rtl/>
        </w:rPr>
        <w:t>الفرق بين المتمتع والقارن</w:t>
      </w:r>
    </w:p>
    <w:p w:rsidR="004F3436" w:rsidRPr="004F3436" w:rsidRDefault="004F3436" w:rsidP="004F343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7A1741" w:rsidRPr="004F3436" w:rsidRDefault="001D322C" w:rsidP="004F343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F34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1741" w:rsidRPr="004F34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1741" w:rsidRPr="004F343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الفرق بين المتمتع والقارن؟ </w:t>
      </w:r>
    </w:p>
    <w:p w:rsidR="001D322C" w:rsidRPr="004F3436" w:rsidRDefault="001D322C" w:rsidP="004F34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343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1741" w:rsidRPr="004F343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A1741">
        <w:rPr>
          <w:sz w:val="36"/>
          <w:szCs w:val="36"/>
          <w:rtl/>
        </w:rPr>
        <w:t xml:space="preserve"> 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الفرق بينهما أن المتمتع يأتي بعمرة كاملة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ويتحل</w:t>
      </w:r>
      <w:r w:rsidR="003D4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 منها الحل كله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ب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العمرة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الميقات إن كان من وراء المواقيت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يطوف طواف العمرة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يسعى سعيها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يقصِّر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يحل بذلك الحل كله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ويزاول من المح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ورات التي م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نع منها بسبب الإحرام ما شاء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بعد ذلك في اليوم الثامن ي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حرم بالحج ويأتي به مستقل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3D452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بأركانه وواجباته وسننه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وبهذا يكون الفصل التام بين الحج والعمرة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بطوافين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وسعيين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الحلق أو التقصير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وبقية الواجبات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فالعمرة مستقلة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1741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والحج مستقل</w:t>
      </w:r>
      <w:r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4F3436" w:rsidRPr="004F3436" w:rsidRDefault="007A1741" w:rsidP="008F535E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وأما بالنسبة للقارن فإنه ي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دمج بين النسكين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فيُحرِم من الميقات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يتحلل إلا إذا حل من الحج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فيطوف للقدوم إن شاء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سنة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يطف فلا شيء عليه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سعى بعد طواف القدوم كفاه عن سعي الحج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ففيه امتزاج بين أفعال الحج والعمرة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حديث </w:t>
      </w:r>
      <w:r w:rsidR="001D322C" w:rsidRPr="004F34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4F34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دخلت العمرة في الحج إلى يوم القيامة</w:t>
      </w:r>
      <w:r w:rsidR="001D322C" w:rsidRPr="004F3436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F3436" w:rsidRPr="004F343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[أبو داود: </w:t>
      </w:r>
      <w:r w:rsidR="004F3436" w:rsidRPr="004F343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1790</w:t>
      </w:r>
      <w:r w:rsidR="004F3436" w:rsidRPr="004F343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محمول على هذا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فرق بين عمل القارن وعمل المفرد إلا في النية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وفي لزوم الهدي بالنسبة للقارن دون المفرد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فحج القارن إلى المفرد أقرب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22C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D322C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يفترق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</w:t>
      </w:r>
      <w:r w:rsidR="001D322C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بالنية وبلزوم ا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لهدي</w:t>
      </w:r>
      <w:r w:rsidR="001D322C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F3436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ما عدا ذلك فلا يفترق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ولا يزيد عنه في الطواف؛ </w:t>
      </w:r>
      <w:r w:rsidR="004F3436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لأن طواف القدوم سنة حتى للمفرد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ولو طاف المفرد طواف القدوم ثم سعى بعده سعي الحج كفاه كالقارن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F3436"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فهما سواء ولا فرق بينهما إلا ب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نية أن يجمع بين النسكين فيقول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لبيك حجًا وعمرة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المفرد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لبيك حجًا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لزوم الهدي بالنسبة للقارن دون المفرد.</w:t>
      </w:r>
      <w:bookmarkStart w:id="1" w:name="_GoBack"/>
      <w:bookmarkEnd w:id="1"/>
    </w:p>
    <w:p w:rsidR="007A1741" w:rsidRPr="004F3436" w:rsidRDefault="007A1741" w:rsidP="007A174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F3436" w:rsidRPr="004F343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F343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التاسعة والأربعون بعد المائة 11/9/1434ه</w:t>
      </w:r>
    </w:p>
    <w:p w:rsidR="00E07C0D" w:rsidRPr="004F3436" w:rsidRDefault="00E07C0D" w:rsidP="004F343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07C0D" w:rsidRPr="004F3436" w:rsidSect="007844B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35227D5-F1DD-4C90-BA20-A0E56D109D8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E22267E-E919-42DE-9A17-EBF0B0A1F9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511A4BC-D9B8-4C67-8C7C-8C5601CF9B73}"/>
    <w:embedBold r:id="rId4" w:fontKey="{FAD449BF-8BF1-4BB9-BEA4-5503428E7A5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FD067B8-1399-4B90-BA6E-897B56FA6E6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3A4683E0-BD29-466B-B6C2-6053DEC43ABF}"/>
    <w:embedBold r:id="rId7" w:fontKey="{8F2B9AB9-8A54-4E1A-99E3-B13379517C5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21B45EE-EAEE-4C1E-B863-7ECE50AA0A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0AF"/>
    <w:rsid w:val="0008282B"/>
    <w:rsid w:val="001560AF"/>
    <w:rsid w:val="001D322C"/>
    <w:rsid w:val="003D4523"/>
    <w:rsid w:val="004B30D1"/>
    <w:rsid w:val="004F3436"/>
    <w:rsid w:val="005E3D3B"/>
    <w:rsid w:val="007844B8"/>
    <w:rsid w:val="007A1741"/>
    <w:rsid w:val="0083749D"/>
    <w:rsid w:val="008F535E"/>
    <w:rsid w:val="00E0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6062F"/>
  <w15:docId w15:val="{B11B0DC0-0D0E-46A5-B2C9-08F86AD52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741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F3436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4F3436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49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EU-HOME</cp:lastModifiedBy>
  <cp:revision>6</cp:revision>
  <dcterms:created xsi:type="dcterms:W3CDTF">2018-10-23T20:59:00Z</dcterms:created>
  <dcterms:modified xsi:type="dcterms:W3CDTF">2019-07-30T16:45:00Z</dcterms:modified>
</cp:coreProperties>
</file>