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E22" w:rsidRPr="00417E22" w:rsidRDefault="00145CF5" w:rsidP="00417E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45CF5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417E22" w:rsidRPr="00417E22" w:rsidRDefault="00417E22" w:rsidP="00417E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7E22">
        <w:rPr>
          <w:rFonts w:ascii="Simplified Arabic" w:hAnsi="Simplified Arabic" w:hint="cs"/>
          <w:color w:val="0000FF"/>
          <w:sz w:val="28"/>
          <w:szCs w:val="28"/>
          <w:rtl/>
        </w:rPr>
        <w:t>أول المؤلفات في علوم الحديث</w:t>
      </w:r>
    </w:p>
    <w:p w:rsidR="00417E22" w:rsidRPr="00417E22" w:rsidRDefault="00417E22" w:rsidP="00417E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607E0" w:rsidRPr="00417E22" w:rsidRDefault="00417E22" w:rsidP="00417E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17E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607E0" w:rsidRPr="00417E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07E0"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607E0"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أو</w:t>
      </w:r>
      <w:r w:rsidR="00145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607E0"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ّل من أ</w:t>
      </w:r>
      <w:r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607E0"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F607E0"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 في أصول الحديث</w:t>
      </w:r>
      <w:r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607E0"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أفضل كتاب ي</w:t>
      </w:r>
      <w:r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607E0" w:rsidRPr="00417E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عينني على فهم هذا العلم ومصطلحاته؟ </w:t>
      </w:r>
    </w:p>
    <w:p w:rsidR="00417E22" w:rsidRPr="00417E22" w:rsidRDefault="00417E22" w:rsidP="00417E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7E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607E0" w:rsidRPr="00417E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07E0">
        <w:rPr>
          <w:rFonts w:hint="cs"/>
          <w:sz w:val="36"/>
          <w:szCs w:val="36"/>
          <w:rtl/>
        </w:rPr>
        <w:t xml:space="preserve"> 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أصول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الحديث ومسائله وقواعده وضوابطه 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موجودة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مبثوثة في كتب المتقدمين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ومصنفاتهم،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ثنايا كلامهم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فمصنفات الإمام الشافعي موجود فيها كثير من قواعد هذا العلم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أنها مبثوثة وغير مرت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بة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يمكن أن يُجمع منها علم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متكامل 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كتفي به طالب العلم كمتن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يُقرأ وي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تدارس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القواعد كثير منها موجود ومبثوث في كتبهم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الترمذي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موجود فيه أشياء وإشارات إلى قواعد هذا الفن ومصطلحاته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وكذلك (علل الترمذي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الكبير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01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و(علل الجامع)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01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أشياء من هذه القواعد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لها الحافظ ابن رجب في شرحه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</w:t>
      </w:r>
      <w:r w:rsidR="004201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علل الترمذي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ابن رجب من أنفع ما يُقرأ في هذا الفن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ليس بمتن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يُعتمَد عليه وي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ربَّى عليه طالب علم 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كتفي به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والحافظ ابن حجر ذكر في مقدمة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(النزهة)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</w:t>
      </w:r>
      <w:r w:rsidR="004201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أول م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صن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 في علوم الحديث الرامهرمزي في كتابه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المحدِّث الفاصل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لم يستوعب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جاء بعده الحاكم أبو عبد الله وصن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معرفة علوم الحديث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ولكنه لم 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هذِّب ولم 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جاء أبو نُعيم فصنّف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المستخرج على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معرفة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علوم الحديث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تتابع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بعده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التأليف إلى أن جاء ابن الصلاح الذي جمع ما تفرَّق في الكتب من قواعد هذا العلم ورت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بها ونظ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مها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انت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بعض ترتيبه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الناس اعتمدوا هذا الكتاب وعوَّلوا عليه وجعلوه محورًا لدراساتهم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حصى ك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ناظم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ومختصر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ومستدرك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ومقتصر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 ما قال الحافظ ابن حجر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فكتاب ابن الصلاح فتح</w:t>
      </w:r>
      <w:r w:rsidR="004201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هذا الباب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جمع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تفرق من الكتب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واعتنى بكتب الخطيب البغدادي الذي صنَّف في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باب من أبواب هذا العلم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كتابًا مستقلً</w:t>
      </w:r>
      <w:r w:rsidR="004201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جمعها ابن الصلاح وأضاف إليها ما تفر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الكتب من كلام غيره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وأخرج لنا كتاب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علوم الحديث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607E0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مقدمة ابن الصلاح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</w:p>
    <w:p w:rsidR="00F607E0" w:rsidRPr="00417E22" w:rsidRDefault="00F607E0" w:rsidP="004201F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وطالب العلم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يبدأ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 ما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يبدأ بكتاب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صغير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هذا الفن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ذكرنا في الفنون الأخرى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يبدأ بكتاب المبتدئين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 أن يعتني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هذه المرحلة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البيقونية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</w:t>
      </w:r>
      <w:r w:rsidR="004201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</w:t>
      </w:r>
      <w:r w:rsidR="004201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عبارة عن تعاريف لفنون هذا العلم وأنواعه في أربعة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وثلاثين بيت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ويقرأ عليها الشروح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ويتقنها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يقرأ في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النخبة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ابن حجر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يقرأ في شروحها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بعدها يقرأ في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اختصار علوم الحديث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ابن كثير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ما عُلِّق عليه وسُجِّل عليه من الشروح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نافع جدًّا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ومختصر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وخلاصة ل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علوم الحديث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الصلاح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إن ن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 لحفظ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الألفية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وقراءة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شروحها تم له الأمر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واستفاد فائدة كبرى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يحتاج بعد ذلك إلى غيره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وإنما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يحتاج بعد ذلك إلى التطبيق من تخريج الأحاديث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ودراسة أسانيدها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وتطبيق هذه القواعد عليها.</w:t>
      </w:r>
    </w:p>
    <w:p w:rsidR="00417E22" w:rsidRPr="00417E22" w:rsidRDefault="00417E22" w:rsidP="00417E2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17E22" w:rsidRDefault="00F607E0" w:rsidP="00417E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17E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17E22"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7E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417E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17E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417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17E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17E2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581D35-AC9C-4F82-91AB-3261C28F985A}"/>
    <w:embedBold r:id="rId2" w:fontKey="{C79F11B9-EF13-4FC8-9A56-4210F8BB4B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1A8F72-113D-4367-B733-556E27A4250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3F1C803-5CDB-4DAD-AA8D-089FF4152A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A0A0C8B-C81D-4671-A7BD-E25AE1C7CDF0}"/>
    <w:embedBold r:id="rId6" w:fontKey="{F339F722-0342-4130-99C0-30C69B365B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0CF7E1E-8CEB-46CC-B7A3-8943AA7B6C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071D2C9-68DE-425A-BC6E-EE5852AB25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07E0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5CF5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17E22"/>
    <w:rsid w:val="004201F8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653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AF7B2B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174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7E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00DB53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7E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2018-11-17T19:19:00Z</dcterms:created>
  <dcterms:modified xsi:type="dcterms:W3CDTF">2019-07-23T15:39:00Z</dcterms:modified>
</cp:coreProperties>
</file>