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83C" w:rsidRPr="0084483C" w:rsidRDefault="0084483C" w:rsidP="0084483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4483C">
        <w:rPr>
          <w:rFonts w:ascii="Simplified Arabic" w:hAnsi="Simplified Arabic" w:hint="cs"/>
          <w:color w:val="0000FF"/>
          <w:sz w:val="28"/>
          <w:szCs w:val="28"/>
          <w:rtl/>
        </w:rPr>
        <w:t>الطلاق</w:t>
      </w:r>
    </w:p>
    <w:p w:rsidR="0084483C" w:rsidRPr="0084483C" w:rsidRDefault="0084483C" w:rsidP="0084483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4483C">
        <w:rPr>
          <w:rFonts w:ascii="Simplified Arabic" w:hAnsi="Simplified Arabic" w:hint="cs"/>
          <w:color w:val="0000FF"/>
          <w:sz w:val="28"/>
          <w:szCs w:val="28"/>
          <w:rtl/>
        </w:rPr>
        <w:t>علاقة الرجل بالمرأة بعد تطليقه لها</w:t>
      </w:r>
    </w:p>
    <w:p w:rsidR="0084483C" w:rsidRPr="0084483C" w:rsidRDefault="0084483C" w:rsidP="0084483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71884" w:rsidRPr="000033DC" w:rsidRDefault="00BE7E9D" w:rsidP="0030342D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  <w:rtl/>
        </w:rPr>
      </w:pPr>
      <w:r w:rsidRPr="0030342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71884" w:rsidRPr="0030342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71884" w:rsidRPr="003034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A71884" w:rsidRPr="0030342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ما هي حدود</w:t>
      </w:r>
      <w:r w:rsidR="00B84B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71884" w:rsidRPr="0030342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علاقة</w:t>
      </w:r>
      <w:r w:rsidR="00B84B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A71884" w:rsidRPr="0030342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المرأة مع الزوج بعد تطليقه لها؟</w:t>
      </w:r>
    </w:p>
    <w:p w:rsidR="00BE7E9D" w:rsidRPr="0030342D" w:rsidRDefault="00BE7E9D" w:rsidP="0030342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0342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71884" w:rsidRPr="0030342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71884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بعد الطلاق إما أن تكون الزوجة رجعية</w:t>
      </w:r>
      <w:r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بائنة</w:t>
      </w:r>
      <w:r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ً:</w:t>
      </w:r>
    </w:p>
    <w:p w:rsidR="004C3CD1" w:rsidRPr="0030342D" w:rsidRDefault="009F1DD6" w:rsidP="009F1DD6">
      <w:pPr>
        <w:pStyle w:val="a4"/>
        <w:numPr>
          <w:ilvl w:val="0"/>
          <w:numId w:val="2"/>
        </w:numPr>
        <w:spacing w:before="120" w:after="120" w:line="240" w:lineRule="atLeast"/>
        <w:ind w:hanging="21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فإن كانت رجعية</w:t>
      </w:r>
      <w:r w:rsidR="004C3CD1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فهي زوجته</w:t>
      </w:r>
      <w:r w:rsidR="00BE7E9D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حتى قال بعض أهل العلم</w:t>
      </w:r>
      <w:r w:rsidR="00BE7E9D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BE7E9D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نه يُقسَم لها</w:t>
      </w:r>
      <w:r w:rsidR="00BE7E9D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وتبقى في بيته</w:t>
      </w:r>
      <w:r w:rsidR="00BE7E9D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يجوز الخروج منه لا م</w:t>
      </w:r>
      <w:r w:rsidR="00BE7E9D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قِبَله ولا من قِبَلها</w:t>
      </w:r>
      <w:r w:rsidR="00BE7E9D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BE7E9D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يجوز له أن ي</w:t>
      </w:r>
      <w:r w:rsidR="00BE7E9D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خرجها</w:t>
      </w:r>
      <w:r w:rsidR="00BE7E9D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يجوز لها أن ت</w:t>
      </w:r>
      <w:r w:rsidR="00BE7E9D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خرج إلا أن تأتي بفاحشة مبي</w:t>
      </w:r>
      <w:r w:rsidR="00BE7E9D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نة</w:t>
      </w:r>
      <w:r w:rsidR="00BE7E9D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إذا كانت رجعية</w:t>
      </w:r>
      <w:r w:rsidR="00BE7E9D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فهي زوجة</w:t>
      </w:r>
      <w:r w:rsidR="00BE7E9D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وترثه ويرثها مادامت في العدة</w:t>
      </w:r>
      <w:r w:rsidR="00BE7E9D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خرجت من عدتها بانت</w:t>
      </w:r>
      <w:r w:rsidR="00BE7E9D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منه</w:t>
      </w:r>
      <w:r w:rsidR="00BE7E9D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وملكت</w:t>
      </w:r>
      <w:r w:rsidR="00BE7E9D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نفسها</w:t>
      </w:r>
      <w:r w:rsidR="00BE7E9D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وصارت</w:t>
      </w:r>
      <w:r w:rsidR="00BE7E9D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أجنبية</w:t>
      </w:r>
      <w:r w:rsidR="008448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منه لا يجوز له إلا ما يجوز مع النساء الأجانب</w:t>
      </w:r>
      <w:r w:rsidR="004C3CD1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4C3CD1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إذا كان بينهما ولد فالتعامل </w:t>
      </w:r>
      <w:r w:rsidR="00B84B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بين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هما </w:t>
      </w:r>
      <w:r w:rsidR="008448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يكون في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حدود ما </w:t>
      </w:r>
      <w:r w:rsidR="008448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يُحقق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مصلحة الولد</w:t>
      </w:r>
      <w:r w:rsidR="004C3CD1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فقط</w:t>
      </w:r>
      <w:r w:rsidR="004C3CD1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يتعدى ذلك إلى غيره</w:t>
      </w:r>
      <w:r w:rsidR="004C3CD1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A71884" w:rsidRPr="0030342D" w:rsidRDefault="009F1DD6" w:rsidP="009F1DD6">
      <w:pPr>
        <w:pStyle w:val="a4"/>
        <w:numPr>
          <w:ilvl w:val="0"/>
          <w:numId w:val="2"/>
        </w:numPr>
        <w:spacing w:before="120" w:after="120" w:line="240" w:lineRule="atLeast"/>
        <w:ind w:hanging="21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bookmarkStart w:id="0" w:name="_GoBack"/>
      <w:bookmarkEnd w:id="0"/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</w:t>
      </w:r>
      <w:r w:rsidR="004C3CD1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كانت بائنة</w:t>
      </w:r>
      <w:r w:rsidR="004C3CD1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ً،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بأن تكون طلقة ثالثة فإنها تنفصل منه فورًا</w:t>
      </w:r>
      <w:r w:rsidR="004C3CD1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وتكون علاقته بها كعلاقته بسائر النساء الأجانب</w:t>
      </w:r>
      <w:r w:rsidR="004C3CD1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شك أن العلاقة بين المرأة الأجنبية مع الرجل الأجنبي ضي</w:t>
      </w:r>
      <w:r w:rsidR="0084483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قة جدًّا</w:t>
      </w:r>
      <w:r w:rsidR="004C3CD1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حدود الحاجة والتعامل بالبيع والشراء مع التحفظ والاحتراز والابتعاد عن مواطن الفتنة</w:t>
      </w:r>
      <w:r w:rsidR="0030342D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1884"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عدا ذلك فهي أجنبية.</w:t>
      </w:r>
    </w:p>
    <w:p w:rsidR="004C3CD1" w:rsidRPr="0030342D" w:rsidRDefault="004C3CD1" w:rsidP="0030342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A71884" w:rsidRPr="0030342D" w:rsidRDefault="00A71884" w:rsidP="0030342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C3CD1"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الرابعة و</w:t>
      </w:r>
      <w:r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3034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3034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30342D" w:rsidRDefault="00E67D5A" w:rsidP="0030342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30342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97EB3A38-73C6-4B46-ADB8-A83573B4BED1}"/>
    <w:embedBold r:id="rId2" w:fontKey="{98354892-D569-4595-BF27-77B1087ABA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740115E-4954-45E2-BB50-04259894FB8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ABC495CF-1884-4EA2-8366-A85099A8E96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8092E66-1A61-484E-A561-86BA5A2C08F8}"/>
    <w:embedBold r:id="rId6" w:fontKey="{22A351DF-E53C-4151-BBD8-A4963E701ED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C62394C-C5EF-477F-AFB2-E0CFBB1C87F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A9E5EB4D-8658-4363-9FD2-09EA56291C7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F8CC7D2E-DC54-45DA-8782-3C725E6CEC6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10" w:fontKey="{0671C20A-76F2-45D5-923A-F672DD836E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5D1F2B36-6CCB-40EE-BB3A-4CC7D96D04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A7F3FD42-F196-49B2-898A-02E2F71200F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B855AA"/>
    <w:multiLevelType w:val="hybridMultilevel"/>
    <w:tmpl w:val="4D787A06"/>
    <w:lvl w:ilvl="0" w:tplc="56542574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CF0372"/>
    <w:multiLevelType w:val="hybridMultilevel"/>
    <w:tmpl w:val="3FC02138"/>
    <w:lvl w:ilvl="0" w:tplc="E7D8C7EC">
      <w:numFmt w:val="bullet"/>
      <w:lvlText w:val="-"/>
      <w:lvlJc w:val="left"/>
      <w:pPr>
        <w:ind w:left="927" w:hanging="360"/>
      </w:pPr>
      <w:rPr>
        <w:rFonts w:ascii="Traditional Arabic" w:eastAsia="SimSu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188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42D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CD1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3C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6B2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1DD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1884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B78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36E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E9D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E8480B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188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List Paragraph"/>
    <w:basedOn w:val="a"/>
    <w:uiPriority w:val="34"/>
    <w:qFormat/>
    <w:rsid w:val="00BE7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2014-10-29T08:13:00Z</dcterms:created>
  <dcterms:modified xsi:type="dcterms:W3CDTF">2019-07-24T15:51:00Z</dcterms:modified>
</cp:coreProperties>
</file>