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3A9" w:rsidRPr="00DD13A9" w:rsidRDefault="001E40F8" w:rsidP="00DD13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E40F8">
        <w:rPr>
          <w:rFonts w:ascii="Simplified Arabic" w:hAnsi="Simplified Arabic"/>
          <w:color w:val="0000FF"/>
          <w:sz w:val="28"/>
          <w:szCs w:val="28"/>
          <w:rtl/>
        </w:rPr>
        <w:t>تشييع الميت وحمله ودفنه</w:t>
      </w:r>
      <w:bookmarkStart w:id="0" w:name="_GoBack"/>
      <w:bookmarkEnd w:id="0"/>
    </w:p>
    <w:p w:rsidR="00DD13A9" w:rsidRPr="00DD13A9" w:rsidRDefault="00DD13A9" w:rsidP="00DD13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D13A9">
        <w:rPr>
          <w:rFonts w:ascii="Simplified Arabic" w:hAnsi="Simplified Arabic" w:hint="cs"/>
          <w:color w:val="0000FF"/>
          <w:sz w:val="28"/>
          <w:szCs w:val="28"/>
          <w:rtl/>
        </w:rPr>
        <w:t xml:space="preserve">إطالة ولي الميت الدعاء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على القبر</w:t>
      </w:r>
      <w:r w:rsidRPr="00DD13A9">
        <w:rPr>
          <w:rFonts w:ascii="Simplified Arabic" w:hAnsi="Simplified Arabic" w:hint="cs"/>
          <w:color w:val="0000FF"/>
          <w:sz w:val="28"/>
          <w:szCs w:val="28"/>
          <w:rtl/>
        </w:rPr>
        <w:t xml:space="preserve"> مع وجود المتعجلين من المعزين</w:t>
      </w:r>
    </w:p>
    <w:p w:rsidR="00DD13A9" w:rsidRPr="00DD13A9" w:rsidRDefault="00DD13A9" w:rsidP="00DD13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437D5" w:rsidRPr="00DD13A9" w:rsidRDefault="00DD13A9" w:rsidP="00DD13A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D13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437D5" w:rsidRPr="00DD13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37D5"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</w:t>
      </w:r>
      <w:r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437D5"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أهل الميت بعد الدفن يقف على القبر ويدعو طويل</w:t>
      </w:r>
      <w:r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8437D5"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37D5"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ويكون الناس مستعجلين</w:t>
      </w:r>
      <w:r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437D5"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للذهاب إلى أعمالهم</w:t>
      </w:r>
      <w:r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37D5"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وهم في هذه الحال يريدون السلام على هذا الرجل ومواساته ثم الانصراف</w:t>
      </w:r>
      <w:r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37D5"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فعله هذا صحيح ولو كان فيه مشقة</w:t>
      </w:r>
      <w:r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8437D5" w:rsidRPr="00DD13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المعزِّين؟</w:t>
      </w:r>
    </w:p>
    <w:p w:rsidR="008437D5" w:rsidRPr="00DD13A9" w:rsidRDefault="00DD13A9" w:rsidP="00DD13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13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437D5" w:rsidRPr="00DD13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37D5">
        <w:rPr>
          <w:rFonts w:hint="cs"/>
          <w:sz w:val="36"/>
          <w:szCs w:val="36"/>
          <w:rtl/>
        </w:rPr>
        <w:t xml:space="preserve"> 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فعله صحيح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وقف على القبر بقدر ما ي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نحر جزور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دعى له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الرفق بالناس ممن ينتظر فراغه من أجل التعزية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باب ترك المشقة عليهم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لا يوجد ما يمنع م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تأخير هذا الدعاء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تمت التعزية وانصرف الناس يأتي ليدعو لميته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الأصل أنه بعد الفراغ من الدفن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المشقة الحاصلة للمعزين والمشيعين لا</w:t>
      </w:r>
      <w:r w:rsidR="001E40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وأن بعض الأوقات يكون فيها حر شديد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برد شديد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فلعله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يتناوبون الدعاء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يدعو أول الأمر واحد والثاني ينتظر وي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عزى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هكذا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437D5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المشقة على المعزين تُدفع بمثل هذا التناوب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 إطالة الدعاء من حيث الأصل مطلوبة.</w:t>
      </w:r>
    </w:p>
    <w:p w:rsidR="00DD13A9" w:rsidRPr="00DD13A9" w:rsidRDefault="00DD13A9" w:rsidP="00DD13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437D5" w:rsidRPr="00DD13A9" w:rsidRDefault="008437D5" w:rsidP="00DD13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D13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D13A9"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13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DD13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والستون بعد المائة 1</w:t>
      </w:r>
      <w:r w:rsidRPr="00DD13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DD13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DD13A9" w:rsidRDefault="00E67D5A" w:rsidP="00DD13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D13A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2D6F23-480F-42CC-AA5B-593BEFD4BBF6}"/>
    <w:embedBold r:id="rId2" w:fontKey="{A4631D18-DD20-47E3-B4B3-2A6F61B3D6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291704-CDCF-4EA3-87A1-B26A3E96D8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A3E48CE-A47E-4EB8-B69A-C19014BDD0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1A8A0E4-430F-4973-ADC5-A8941D0ED4B8}"/>
    <w:embedBold r:id="rId6" w:fontKey="{0AD3D8BB-EB93-4C59-B50E-1D257CF87A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2F2E0C6-DC24-4E3A-B4E7-14CB5C6EDE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7B62534-D967-4BDC-BE76-CD401FEBAB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37D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0F8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937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37D5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9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772F31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7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2014-11-02T08:44:00Z</dcterms:created>
  <dcterms:modified xsi:type="dcterms:W3CDTF">2019-07-25T12:20:00Z</dcterms:modified>
</cp:coreProperties>
</file>