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6FB4" w:rsidRPr="00A46FB4" w:rsidRDefault="00BC3820" w:rsidP="00A46FB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C3820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0" w:name="_GoBack"/>
      <w:bookmarkEnd w:id="0"/>
    </w:p>
    <w:p w:rsidR="00A46FB4" w:rsidRPr="00A46FB4" w:rsidRDefault="00A46FB4" w:rsidP="00A46FB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46FB4">
        <w:rPr>
          <w:rFonts w:ascii="Simplified Arabic" w:hAnsi="Simplified Arabic" w:hint="cs"/>
          <w:color w:val="0000FF"/>
          <w:sz w:val="28"/>
          <w:szCs w:val="28"/>
          <w:rtl/>
        </w:rPr>
        <w:t>الأكل من الغداء المشتمل على الثوم والبصل</w:t>
      </w:r>
    </w:p>
    <w:p w:rsidR="00A46FB4" w:rsidRPr="00A46FB4" w:rsidRDefault="00A46FB4" w:rsidP="00A46FB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037D0" w:rsidRPr="00A46FB4" w:rsidRDefault="00A46FB4" w:rsidP="00A46FB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46F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037D0" w:rsidRPr="00A46F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37D0" w:rsidRPr="00A46F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أحيانًا عند الرجوع إلى البيت أجد الغداء فيه ثوم أو بصل غير مطبوخين</w:t>
      </w:r>
      <w:r w:rsidRPr="00A46F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037D0" w:rsidRPr="00A46F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أمتنع عن أكلهما</w:t>
      </w:r>
      <w:r w:rsidRPr="00A46F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D037D0" w:rsidRPr="00A46F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لقرب صلاة العصر أم آكل وأصلي في البيت</w:t>
      </w:r>
      <w:r w:rsidRPr="00A46F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D037D0" w:rsidRPr="00A46F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وإذا علمتُ أنه سي</w:t>
      </w:r>
      <w:r w:rsidRPr="00A46F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ُطبخ مثل هذا الغد</w:t>
      </w:r>
      <w:r w:rsidR="00D037D0" w:rsidRPr="00A46F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اء فهل أمنع زوجتي عن صنعه؟</w:t>
      </w:r>
    </w:p>
    <w:p w:rsidR="00A46FB4" w:rsidRPr="00A46FB4" w:rsidRDefault="00A46FB4" w:rsidP="004919E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46F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037D0" w:rsidRPr="00A46F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37D0">
        <w:rPr>
          <w:rFonts w:hint="cs"/>
          <w:sz w:val="36"/>
          <w:szCs w:val="36"/>
          <w:rtl/>
        </w:rPr>
        <w:t xml:space="preserve"> </w:t>
      </w:r>
      <w:r w:rsidR="00D037D0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أكل الثوم والبصل لمن يصلي في المسجد جاء المنع منه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7D0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والتشديد فيه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7D0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وسماهما النبي -عليه الصلاة والسلام- شجرتين خبيثتين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7D0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 أكل الثوم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D037D0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037D0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البصل 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جاء فيه </w:t>
      </w:r>
      <w:r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Pr="00A46FB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</w:t>
      </w:r>
      <w:r w:rsidR="00D037D0" w:rsidRPr="00A46FB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لا يقربن مسجدنا</w:t>
      </w:r>
      <w:r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A46FB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="004919E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البخاري: </w:t>
      </w:r>
      <w:r w:rsidR="004919E6" w:rsidRPr="004919E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85</w:t>
      </w:r>
      <w:r w:rsidR="004919E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3 / و</w:t>
      </w:r>
      <w:r w:rsidRPr="00A46FB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مسلم: </w:t>
      </w:r>
      <w:r w:rsidRPr="00A46FB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564</w:t>
      </w:r>
      <w:r w:rsidRPr="00A46FB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7D0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وأمر النبي -صلى الله عليه وسلم- بإخراجه من المسجد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46FB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Pr="00A46FB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567</w:t>
      </w:r>
      <w:r w:rsidRPr="00A46FB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D037D0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لا يأكله إذا ق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037D0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ربت الصلاة إلا مطبوخًا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بأن</w:t>
      </w:r>
      <w:r w:rsidR="00D037D0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037D0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مات بالطبخ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أما وهو نيء</w:t>
      </w:r>
      <w:r w:rsidR="00D037D0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037D0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يؤكل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7D0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</w:t>
      </w:r>
      <w:proofErr w:type="gramStart"/>
      <w:r w:rsidR="00D037D0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احتاج  إليه</w:t>
      </w:r>
      <w:proofErr w:type="gramEnd"/>
      <w:r w:rsidR="00D037D0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كعلاج فإنه حينئذٍ يأكله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037D0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لهذه الحاجة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7D0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ويصلي في بيته 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D037D0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يصلي في المسجد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037D0" w:rsidRPr="00A46FB4" w:rsidRDefault="00D037D0" w:rsidP="00A46FB4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 أرادت الزوجة أن تضعه من غير طبخ</w:t>
      </w:r>
      <w:r w:rsid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ورائحت</w:t>
      </w:r>
      <w:r w:rsid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</w:t>
      </w:r>
      <w:r w:rsidR="00A46FB4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موجودة فعليه أن يمنعها، 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ويمتنع من أكله ويأكل من غيره</w:t>
      </w:r>
      <w:r w:rsidR="00A46FB4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النبي -عليه الصلاة والسلام- </w:t>
      </w:r>
      <w:r w:rsidR="00A46FB4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أمر 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بإخراج مَن أكل الثوم والبصل من المسجد</w:t>
      </w:r>
      <w:r w:rsidR="00A46FB4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 هذا إن احتيج إليه فهو علاج</w:t>
      </w:r>
      <w:r w:rsidR="00A46FB4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فيأكله للحاجة وللعلاج</w:t>
      </w:r>
      <w:r w:rsidR="00A46FB4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</w:t>
      </w:r>
      <w:r w:rsidR="00A46FB4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يُعذَر </w:t>
      </w:r>
      <w:r w:rsid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ترك الجماعة</w:t>
      </w:r>
      <w:r w:rsidR="00A46FB4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</w:t>
      </w:r>
      <w:r w:rsidR="00A46FB4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كن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</w:t>
      </w:r>
      <w:r w:rsidR="00A46FB4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تخذ ذلك وسيلة</w:t>
      </w:r>
      <w:r w:rsidR="00A46FB4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مبرر</w:t>
      </w:r>
      <w:r w:rsidR="00A46FB4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لترك الصلاة في المسجد</w:t>
      </w:r>
      <w:r w:rsidR="00A46FB4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أكل الثوم والبصل</w:t>
      </w:r>
      <w:r w:rsidR="00A46FB4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فالله </w:t>
      </w:r>
      <w:r w:rsidR="00A46FB4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A46FB4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المطَّلِع على السرائر.</w:t>
      </w:r>
    </w:p>
    <w:p w:rsidR="00A46FB4" w:rsidRPr="00A46FB4" w:rsidRDefault="00A46FB4" w:rsidP="00A46FB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D037D0" w:rsidRPr="00A46FB4" w:rsidRDefault="00D037D0" w:rsidP="00A46FB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46F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46FB4"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46F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</w:t>
      </w:r>
      <w:r w:rsidRPr="00A46F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A46F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A46F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46F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A46F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A46FB4" w:rsidRDefault="00E67D5A" w:rsidP="00A46FB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46FB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C5AD9E0-A2B7-45D7-941A-D552FCC2C1F9}"/>
    <w:embedBold r:id="rId2" w:fontKey="{FAD6DF25-267A-4753-BD27-6214F5E03F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A1EDD1-664D-4C3A-8AE2-E9143DACF48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0DFFBCF-37D5-42BA-808C-38B562D5DBE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65B5F50-0806-40D3-8D03-7EAA58BAE2B6}"/>
    <w:embedBold r:id="rId6" w:fontKey="{D6ABA452-35ED-4EE9-A385-9B6EED94D7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31CDD7E-6F04-4489-9FDE-08AEA34259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27C52E3-84F7-4F8D-80BD-48846AD6B5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37D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9E6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833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6C33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6FB4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820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7D0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37D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2014-11-04T11:04:00Z</dcterms:created>
  <dcterms:modified xsi:type="dcterms:W3CDTF">2019-07-29T11:25:00Z</dcterms:modified>
</cp:coreProperties>
</file>