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839" w:rsidRPr="005B4839" w:rsidRDefault="005B4839" w:rsidP="005B48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4839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5B4839" w:rsidRPr="005B4839" w:rsidRDefault="005B4839" w:rsidP="005B48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4839">
        <w:rPr>
          <w:rFonts w:ascii="Simplified Arabic" w:hAnsi="Simplified Arabic" w:hint="cs"/>
          <w:color w:val="0000FF"/>
          <w:sz w:val="28"/>
          <w:szCs w:val="28"/>
          <w:rtl/>
        </w:rPr>
        <w:t>زكاة المال المقتر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B4839">
        <w:rPr>
          <w:rFonts w:ascii="Simplified Arabic" w:hAnsi="Simplified Arabic" w:hint="cs"/>
          <w:color w:val="0000FF"/>
          <w:sz w:val="28"/>
          <w:szCs w:val="28"/>
          <w:rtl/>
        </w:rPr>
        <w:t>ض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ومَن</w:t>
      </w:r>
      <w:r w:rsidRPr="005B483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الذي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5B4839">
        <w:rPr>
          <w:rFonts w:ascii="Simplified Arabic" w:hAnsi="Simplified Arabic" w:hint="cs"/>
          <w:color w:val="0000FF"/>
          <w:sz w:val="28"/>
          <w:szCs w:val="28"/>
          <w:rtl/>
        </w:rPr>
        <w:t>خرج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ها</w:t>
      </w:r>
    </w:p>
    <w:p w:rsidR="005B4839" w:rsidRPr="005B4839" w:rsidRDefault="005B4839" w:rsidP="005B48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A0DD1" w:rsidRPr="005B4839" w:rsidRDefault="005B4839" w:rsidP="005B48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5B4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0DD1" w:rsidRPr="005B4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أقرضت</w:t>
      </w:r>
      <w:r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ابن عمي أربعين ألفًا</w:t>
      </w:r>
      <w:r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ودارت</w:t>
      </w:r>
      <w:r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عليه الآن سنتان</w:t>
      </w:r>
      <w:r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في هذا القرض زكاة</w:t>
      </w:r>
      <w:r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</w:t>
      </w:r>
      <w:r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A0DD1" w:rsidRPr="005B4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الذي يزكيه أنا أم هو؟</w:t>
      </w:r>
    </w:p>
    <w:p w:rsidR="005B4839" w:rsidRPr="005B4839" w:rsidRDefault="005B4839" w:rsidP="005B48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4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0DD1" w:rsidRPr="005B4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0DD1">
        <w:rPr>
          <w:rFonts w:hint="cs"/>
          <w:sz w:val="36"/>
          <w:szCs w:val="36"/>
          <w:rtl/>
        </w:rPr>
        <w:t xml:space="preserve"> 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المقتر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مليًّا بحيث إذا طُلِب منه القرض دفعه فصاحب ال</w:t>
      </w:r>
      <w:r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مال الذي أقرضه عليه أن يزكيه كل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حال عليه الحول</w:t>
      </w:r>
      <w:r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في حكم المقبوض إذا كان مليّ</w:t>
      </w:r>
      <w:r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ًا.</w:t>
      </w:r>
    </w:p>
    <w:p w:rsidR="000A0DD1" w:rsidRPr="005B4839" w:rsidRDefault="005B4839" w:rsidP="005B483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 مفلسًا أو مماطلًا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إذا طالبه به ماط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0DD1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أو لم يستطع الدفع فمثل هذا ما يزكيه صاحبه إلا إذا قبضه لسنة واحدة.</w:t>
      </w:r>
    </w:p>
    <w:p w:rsidR="000A0DD1" w:rsidRPr="005B4839" w:rsidRDefault="000A0DD1" w:rsidP="005B48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4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B4839"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4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5B4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5B4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B4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B4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45E44C-6DD9-4345-A6E4-EAC90C871FDD}"/>
    <w:embedBold r:id="rId2" w:fontKey="{D0674C0A-C70F-4068-9B99-E850750C37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0055A5-23DA-42A6-8BEF-D4EE24A4BD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A7A1AF9-BB3C-4BF1-BE5B-9A52E108DB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88873D-8726-44E8-AD29-72BB44787AE6}"/>
    <w:embedBold r:id="rId6" w:fontKey="{EE25F0EF-1162-4402-B352-605E37BE3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A9D131-E29F-4004-93FC-F2511B7570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B57E65E-C3D1-40C1-A877-303C2F2510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DD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0DD1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839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007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D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2014-11-09T11:32:00Z</dcterms:created>
  <dcterms:modified xsi:type="dcterms:W3CDTF">2019-06-12T02:30:00Z</dcterms:modified>
</cp:coreProperties>
</file>