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69D" w:rsidRPr="0092769D" w:rsidRDefault="000B6DA9" w:rsidP="009276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6DA9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  <w:bookmarkStart w:id="0" w:name="_GoBack"/>
      <w:bookmarkEnd w:id="0"/>
    </w:p>
    <w:p w:rsidR="0092769D" w:rsidRPr="0092769D" w:rsidRDefault="0092769D" w:rsidP="009276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2769D">
        <w:rPr>
          <w:rFonts w:ascii="Simplified Arabic" w:hAnsi="Simplified Arabic" w:hint="cs"/>
          <w:color w:val="0000FF"/>
          <w:sz w:val="28"/>
          <w:szCs w:val="28"/>
          <w:rtl/>
        </w:rPr>
        <w:t>أداء العمرة بعد أداء الحج مفردًا</w:t>
      </w:r>
    </w:p>
    <w:p w:rsidR="0092769D" w:rsidRPr="0092769D" w:rsidRDefault="0092769D" w:rsidP="009276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9710C" w:rsidRPr="0092769D" w:rsidRDefault="0092769D" w:rsidP="0092769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276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9710C" w:rsidRPr="009276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حججت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مفردًا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الانتهاء من أداء الحج وقبل طواف الوداع خرجت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التنعيم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لأداء عمرة مستقلة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قمت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بأداء طواف الوداع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الفعل جائز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يجب علي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فدية تمت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710C" w:rsidRPr="009276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بسبب هذه العمرة؟</w:t>
      </w:r>
    </w:p>
    <w:p w:rsidR="00E9710C" w:rsidRPr="0092769D" w:rsidRDefault="0092769D" w:rsidP="0092769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76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9710C" w:rsidRPr="009276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710C">
        <w:rPr>
          <w:rFonts w:hint="cs"/>
          <w:sz w:val="36"/>
          <w:szCs w:val="36"/>
          <w:rtl/>
        </w:rPr>
        <w:t xml:space="preserve"> 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انتهى من حجه وهو مفرد وبعد فراغه من جميع أعمال الحج أتى بعمرة هذه لا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عتبر عمرة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عليه 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فدي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ع،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أخّ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طواف الوداع عنها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اكتفى بها 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العمرة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طواف الوداع كما فعلت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عائشة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حينما حل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الحج طلبت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النبي -عليه الصلاة والسلام- أن تعتمر بعد فراغها من الحج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فأمر النبي -عليه الصلاة والسلام- عبد الرحمن بن أبي بكر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يُعم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رها من التنعيم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فاعتمرت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فخرجوا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370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07370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2984</w:t>
      </w:r>
      <w:r w:rsidRPr="0007370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أنها طافت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طواف وداع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وإنما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اكتفت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بهذا الطواف والسعي 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العمرة عن طواف الوداع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وصار آخر عهدها بالبيت حكم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710C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67D5A" w:rsidRPr="0092769D" w:rsidRDefault="00E9710C" w:rsidP="0092769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276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2769D"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76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9276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9276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276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9276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92769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156258-FD37-4887-814C-2EF329F348C4}"/>
    <w:embedBold r:id="rId2" w:fontKey="{D15FEA67-07F5-478B-BD0E-DAE1D120FB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3DB936-CD66-4673-8516-7917A6E5A89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B23A912-575E-4624-8B2B-C5D757CB96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1A4C223-C34C-4F8F-B3AB-87EE4201C102}"/>
    <w:embedBold r:id="rId6" w:fontKey="{7C77532F-CA29-4245-91F2-26ECFF2A2E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B56E8D-EA56-4B78-AB6D-C328A34124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C8FC24-1DEF-4422-B847-E9F391FD75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10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DA9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69D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10C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A95C4BB-4547-44F5-92A2-32778DA28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710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2019-06-12T15:48:00Z</dcterms:modified>
</cp:coreProperties>
</file>